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B4" w:rsidRDefault="00F575B4" w:rsidP="00F575B4">
      <w:pPr>
        <w:spacing w:line="240" w:lineRule="auto"/>
        <w:ind w:left="-360" w:right="180" w:firstLine="540"/>
        <w:jc w:val="center"/>
        <w:outlineLvl w:val="0"/>
        <w:rPr>
          <w:b/>
        </w:rPr>
      </w:pPr>
      <w:r>
        <w:rPr>
          <w:b/>
        </w:rPr>
        <w:t xml:space="preserve">Извещение о приеме заявлений от граждан </w:t>
      </w:r>
    </w:p>
    <w:p w:rsidR="00F575B4" w:rsidRDefault="00F575B4" w:rsidP="00F575B4">
      <w:pPr>
        <w:spacing w:line="240" w:lineRule="auto"/>
        <w:ind w:left="-360" w:right="180" w:firstLine="540"/>
        <w:jc w:val="center"/>
        <w:outlineLvl w:val="0"/>
        <w:rPr>
          <w:b/>
        </w:rPr>
      </w:pPr>
      <w:r>
        <w:rPr>
          <w:b/>
        </w:rPr>
        <w:t>о намерении участвовать в аукционе</w:t>
      </w:r>
    </w:p>
    <w:p w:rsidR="00F575B4" w:rsidRDefault="00F575B4" w:rsidP="00F575B4">
      <w:pPr>
        <w:spacing w:line="240" w:lineRule="auto"/>
        <w:ind w:right="180" w:firstLine="540"/>
        <w:rPr>
          <w:sz w:val="28"/>
          <w:szCs w:val="28"/>
        </w:rPr>
      </w:pPr>
    </w:p>
    <w:p w:rsidR="00F575B4" w:rsidRDefault="00F575B4" w:rsidP="00F575B4">
      <w:pPr>
        <w:spacing w:line="240" w:lineRule="auto"/>
        <w:ind w:right="180" w:firstLine="540"/>
      </w:pPr>
      <w:r>
        <w:t>Сещинская сельская администрация, в соответствии со ст. 39.18 Земельного кодекса Российской Федерации, извещает граждан,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F575B4" w:rsidRDefault="00F575B4" w:rsidP="00F575B4">
      <w:pPr>
        <w:spacing w:line="240" w:lineRule="auto"/>
        <w:ind w:right="180" w:firstLine="540"/>
        <w:rPr>
          <w:color w:val="000000"/>
        </w:rPr>
      </w:pPr>
      <w:r>
        <w:t xml:space="preserve">1. К предоставлению посредством проведения аукциона  </w:t>
      </w:r>
      <w:r>
        <w:rPr>
          <w:b/>
        </w:rPr>
        <w:t>на право выкупа земельного участка в собственность</w:t>
      </w:r>
      <w:r>
        <w:t xml:space="preserve"> планируется земельный участок с  кадастровым номером 32:05:0081501:21, по адресу: </w:t>
      </w:r>
      <w:proofErr w:type="gramStart"/>
      <w:r>
        <w:t xml:space="preserve">Брянская область, Дубровский район, д. </w:t>
      </w:r>
      <w:proofErr w:type="spellStart"/>
      <w:r>
        <w:t>Плетневка</w:t>
      </w:r>
      <w:proofErr w:type="spellEnd"/>
      <w:r>
        <w:t xml:space="preserve">, ул. Взлетная, в районе д. 4, категория земель: земли населенных пунктов, разрешенное использование: личное подсобное хозяйство, площадью </w:t>
      </w:r>
      <w:smartTag w:uri="urn:schemas-microsoft-com:office:smarttags" w:element="metricconverter">
        <w:smartTagPr>
          <w:attr w:name="ProductID" w:val="252 кв. м"/>
        </w:smartTagPr>
        <w:r>
          <w:t>252 кв. м</w:t>
        </w:r>
      </w:smartTag>
      <w:r>
        <w:t xml:space="preserve">. </w:t>
      </w:r>
      <w:proofErr w:type="gramEnd"/>
    </w:p>
    <w:p w:rsidR="00F575B4" w:rsidRDefault="00F575B4" w:rsidP="00F575B4">
      <w:pPr>
        <w:spacing w:line="240" w:lineRule="auto"/>
        <w:ind w:right="180" w:firstLine="540"/>
      </w:pPr>
      <w:r>
        <w:rPr>
          <w:color w:val="000000"/>
        </w:rPr>
        <w:t xml:space="preserve">2. К предоставлению посредством проведения аукциона  </w:t>
      </w:r>
      <w:r>
        <w:rPr>
          <w:b/>
          <w:color w:val="000000"/>
        </w:rPr>
        <w:t>на право заключения договора аренды</w:t>
      </w:r>
      <w:r>
        <w:rPr>
          <w:color w:val="000000"/>
        </w:rPr>
        <w:t xml:space="preserve"> планируются земельные участок с </w:t>
      </w:r>
      <w:r>
        <w:t xml:space="preserve"> кадастровым номером 32:05:0081401:881, по адресу: Брянская область, Дубровский район, п. Сеща, пер. Кирова 1-й, д. 4, категория земель: земли населенных пунктов, разрешенное использование: индивидуальные жилые дома не выше 3-х этажей включительно с приусадебными земельными участками, площадью </w:t>
      </w:r>
      <w:smartTag w:uri="urn:schemas-microsoft-com:office:smarttags" w:element="metricconverter">
        <w:smartTagPr>
          <w:attr w:name="ProductID" w:val="1337 кв. м"/>
        </w:smartTagPr>
        <w:r>
          <w:t>1337 кв. м</w:t>
        </w:r>
      </w:smartTag>
      <w:r>
        <w:t>.;</w:t>
      </w:r>
    </w:p>
    <w:p w:rsidR="00F575B4" w:rsidRDefault="00F575B4" w:rsidP="00F575B4">
      <w:pPr>
        <w:spacing w:line="240" w:lineRule="auto"/>
        <w:ind w:right="180" w:firstLine="540"/>
      </w:pPr>
      <w:r>
        <w:rPr>
          <w:color w:val="000000"/>
        </w:rPr>
        <w:t xml:space="preserve">3. К предоставлению посредством проведения аукциона  </w:t>
      </w:r>
      <w:r>
        <w:rPr>
          <w:b/>
          <w:color w:val="000000"/>
        </w:rPr>
        <w:t>на право заключения договора аренды</w:t>
      </w:r>
      <w:r>
        <w:rPr>
          <w:color w:val="000000"/>
        </w:rPr>
        <w:t xml:space="preserve"> планируются земельные участок с </w:t>
      </w:r>
      <w:r>
        <w:t xml:space="preserve"> кадастровым номером 32:05:0240302:58, по адресу: Брянская область, Дубровский район, в районе д. Большая Островня, категория земель: земли сельскохозяйственного назначения, разрешенное использование: личные подсобные хозяйства, площадью </w:t>
      </w:r>
      <w:smartTag w:uri="urn:schemas-microsoft-com:office:smarttags" w:element="metricconverter">
        <w:smartTagPr>
          <w:attr w:name="ProductID" w:val="63400 кв. м"/>
        </w:smartTagPr>
        <w:r>
          <w:t>63400 кв. м</w:t>
        </w:r>
      </w:smartTag>
      <w:r>
        <w:t>.;</w:t>
      </w:r>
    </w:p>
    <w:p w:rsidR="00F575B4" w:rsidRDefault="00F575B4" w:rsidP="00F575B4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 в течение 30 дней со дня публикации извещения. Дата окончания приема заявок – «16» мая 2016 года (включительно).</w:t>
      </w:r>
    </w:p>
    <w:p w:rsidR="00F575B4" w:rsidRDefault="00F575B4" w:rsidP="00F575B4">
      <w:pPr>
        <w:spacing w:line="240" w:lineRule="auto"/>
        <w:ind w:right="180" w:firstLine="540"/>
      </w:pPr>
      <w:r>
        <w:t xml:space="preserve">Ознакомиться со схемой расположения земельного участка и подать заявление можно в  администрацию Дубровского района, по адресу: Брянская область, Дубровский район, р.п. Дубровка, ул. Победы, д. 18, </w:t>
      </w:r>
      <w:proofErr w:type="spellStart"/>
      <w:r>
        <w:t>каб</w:t>
      </w:r>
      <w:proofErr w:type="spellEnd"/>
      <w:r>
        <w:t>. 15, по рабочим дням, с понедельника по четверг с 9.00 до 13.00, с 14.00 до 17.30, в пятницу – до 16.00. Выходные дни - суббота, воскресенье</w:t>
      </w:r>
      <w:r>
        <w:rPr>
          <w:color w:val="000000"/>
        </w:rPr>
        <w:t xml:space="preserve">, </w:t>
      </w:r>
      <w:r>
        <w:t>праздничные дни в соответствии с календарём. Контактный телефон:  8(48332) 9-24-78, 8(48332) 9-11-33.</w:t>
      </w:r>
    </w:p>
    <w:p w:rsidR="00F575B4" w:rsidRDefault="00F575B4" w:rsidP="00F575B4">
      <w:pPr>
        <w:spacing w:line="240" w:lineRule="auto"/>
        <w:ind w:right="180" w:firstLine="540"/>
      </w:pPr>
      <w:r>
        <w:t xml:space="preserve">Данное извещение, форма заявления размещены на официальном сайте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сайте Сещинской сельской администрации </w:t>
      </w:r>
      <w:hyperlink r:id="rId5" w:history="1">
        <w:r w:rsidRPr="001C2FDE">
          <w:rPr>
            <w:rStyle w:val="a3"/>
            <w:lang w:val="en-US"/>
          </w:rPr>
          <w:t>www</w:t>
        </w:r>
        <w:r w:rsidRPr="001C2FDE">
          <w:rPr>
            <w:rStyle w:val="a3"/>
          </w:rPr>
          <w:t>.sescha.ru</w:t>
        </w:r>
      </w:hyperlink>
      <w:r>
        <w:rPr>
          <w:u w:val="single"/>
        </w:rPr>
        <w:t xml:space="preserve"> </w:t>
      </w:r>
      <w:r>
        <w:t>.</w:t>
      </w:r>
    </w:p>
    <w:p w:rsidR="00F575B4" w:rsidRDefault="00F575B4" w:rsidP="00F575B4">
      <w:pPr>
        <w:spacing w:line="240" w:lineRule="auto"/>
        <w:ind w:right="180" w:firstLine="540"/>
      </w:pPr>
    </w:p>
    <w:p w:rsidR="00F575B4" w:rsidRDefault="00F575B4" w:rsidP="00F575B4">
      <w:pPr>
        <w:spacing w:line="240" w:lineRule="auto"/>
        <w:ind w:right="180" w:firstLine="540"/>
      </w:pPr>
    </w:p>
    <w:p w:rsidR="007D3441" w:rsidRDefault="007D3441"/>
    <w:sectPr w:rsidR="007D3441" w:rsidSect="007D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B4"/>
    <w:rsid w:val="007D3441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B4"/>
    <w:pPr>
      <w:spacing w:after="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75B4"/>
    <w:rPr>
      <w:color w:val="0000FF"/>
      <w:u w:val="single"/>
    </w:rPr>
  </w:style>
  <w:style w:type="paragraph" w:customStyle="1" w:styleId="ConsPlusNormal">
    <w:name w:val="ConsPlusNormal"/>
    <w:rsid w:val="00F575B4"/>
    <w:pPr>
      <w:autoSpaceDE w:val="0"/>
      <w:autoSpaceDN w:val="0"/>
      <w:adjustRightInd w:val="0"/>
      <w:spacing w:after="0"/>
      <w:ind w:firstLine="851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cha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2016-04-14T06:36:00Z</dcterms:created>
  <dcterms:modified xsi:type="dcterms:W3CDTF">2016-04-14T06:37:00Z</dcterms:modified>
</cp:coreProperties>
</file>