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64" w:rsidRPr="00D773F1" w:rsidRDefault="00C00464" w:rsidP="00C00464">
      <w:pPr>
        <w:jc w:val="center"/>
        <w:rPr>
          <w:b/>
          <w:sz w:val="26"/>
          <w:szCs w:val="26"/>
        </w:rPr>
      </w:pPr>
      <w:r w:rsidRPr="00D773F1">
        <w:rPr>
          <w:b/>
          <w:sz w:val="26"/>
          <w:szCs w:val="26"/>
        </w:rPr>
        <w:t>Общество с ограниченной ответственностью</w:t>
      </w:r>
    </w:p>
    <w:p w:rsidR="00C00464" w:rsidRPr="00D773F1" w:rsidRDefault="00C00464" w:rsidP="00C00464">
      <w:pPr>
        <w:jc w:val="center"/>
        <w:rPr>
          <w:b/>
          <w:sz w:val="26"/>
          <w:szCs w:val="26"/>
        </w:rPr>
      </w:pPr>
      <w:r w:rsidRPr="00D773F1">
        <w:rPr>
          <w:b/>
          <w:sz w:val="26"/>
          <w:szCs w:val="26"/>
        </w:rPr>
        <w:t>«ГРАДОСТРОИТЕЛЬСТВО И КАДАСТР»</w:t>
      </w:r>
    </w:p>
    <w:p w:rsidR="00C00464" w:rsidRPr="00D773F1" w:rsidRDefault="00C00464" w:rsidP="00C00464">
      <w:pPr>
        <w:jc w:val="center"/>
        <w:rPr>
          <w:b/>
          <w:sz w:val="26"/>
          <w:szCs w:val="26"/>
        </w:rPr>
      </w:pPr>
      <w:r w:rsidRPr="00D773F1">
        <w:rPr>
          <w:sz w:val="28"/>
          <w:szCs w:val="28"/>
        </w:rPr>
        <w:t xml:space="preserve">ООО </w:t>
      </w:r>
      <w:r w:rsidRPr="00D773F1">
        <w:rPr>
          <w:b/>
          <w:sz w:val="26"/>
          <w:szCs w:val="26"/>
        </w:rPr>
        <w:t>«ГРАДОСТРОИТЕЛЬСТВО И КАДАСТР»</w:t>
      </w:r>
    </w:p>
    <w:p w:rsidR="00484891" w:rsidRPr="008B4DD4" w:rsidRDefault="00484891" w:rsidP="00484891">
      <w:pPr>
        <w:tabs>
          <w:tab w:val="left" w:pos="5103"/>
        </w:tabs>
        <w:jc w:val="right"/>
      </w:pPr>
    </w:p>
    <w:p w:rsidR="008315BE" w:rsidRPr="008B4DD4" w:rsidRDefault="008315BE" w:rsidP="008315BE"/>
    <w:p w:rsidR="00746E6D" w:rsidRPr="008B4DD4" w:rsidRDefault="00F10B93" w:rsidP="00746E6D">
      <w:pPr>
        <w:suppressAutoHyphens/>
        <w:ind w:left="1418" w:hanging="1418"/>
        <w:rPr>
          <w:b/>
        </w:rPr>
      </w:pPr>
      <w:r w:rsidRPr="008B4DD4">
        <w:rPr>
          <w:b/>
        </w:rPr>
        <w:t xml:space="preserve">Заказчик: </w:t>
      </w:r>
      <w:r w:rsidR="00DD7F5F" w:rsidRPr="00605C5E">
        <w:rPr>
          <w:b/>
        </w:rPr>
        <w:t>Сещинская сельская администрация</w:t>
      </w:r>
      <w:r w:rsidR="00746E6D" w:rsidRPr="008B4DD4">
        <w:rPr>
          <w:b/>
        </w:rPr>
        <w:t xml:space="preserve"> </w:t>
      </w:r>
    </w:p>
    <w:p w:rsidR="00746E6D" w:rsidRPr="00132CE9" w:rsidRDefault="00746E6D" w:rsidP="00746E6D">
      <w:pPr>
        <w:suppressAutoHyphens/>
        <w:ind w:left="1418" w:hanging="1418"/>
        <w:rPr>
          <w:b/>
        </w:rPr>
      </w:pPr>
    </w:p>
    <w:p w:rsidR="00F10B93" w:rsidRPr="00132CE9" w:rsidRDefault="00132CE9" w:rsidP="00F10B93">
      <w:pPr>
        <w:suppressAutoHyphens/>
        <w:rPr>
          <w:b/>
        </w:rPr>
      </w:pPr>
      <w:r w:rsidRPr="00116F2C">
        <w:rPr>
          <w:b/>
        </w:rPr>
        <w:t xml:space="preserve">Договор </w:t>
      </w:r>
      <w:r w:rsidR="008B4DD4" w:rsidRPr="00116F2C">
        <w:rPr>
          <w:b/>
        </w:rPr>
        <w:t xml:space="preserve">от </w:t>
      </w:r>
      <w:r w:rsidR="00116F2C" w:rsidRPr="00116F2C">
        <w:rPr>
          <w:b/>
        </w:rPr>
        <w:t>02</w:t>
      </w:r>
      <w:r w:rsidRPr="00116F2C">
        <w:rPr>
          <w:b/>
        </w:rPr>
        <w:t>.0</w:t>
      </w:r>
      <w:r w:rsidR="00116F2C" w:rsidRPr="00116F2C">
        <w:rPr>
          <w:b/>
        </w:rPr>
        <w:t>9</w:t>
      </w:r>
      <w:r w:rsidRPr="00116F2C">
        <w:rPr>
          <w:b/>
        </w:rPr>
        <w:t>.2019г.</w:t>
      </w:r>
    </w:p>
    <w:p w:rsidR="00E80E82" w:rsidRPr="008B4DD4" w:rsidRDefault="00E80E82" w:rsidP="00746E6D">
      <w:pPr>
        <w:suppressAutoHyphens/>
        <w:rPr>
          <w:b/>
        </w:rPr>
      </w:pPr>
    </w:p>
    <w:p w:rsidR="00E80E82" w:rsidRPr="008B4DD4" w:rsidRDefault="00E80E82" w:rsidP="00E80E82">
      <w:pPr>
        <w:suppressAutoHyphens/>
        <w:rPr>
          <w:b/>
        </w:rPr>
      </w:pPr>
    </w:p>
    <w:p w:rsidR="00AE371D" w:rsidRPr="000B5E6C" w:rsidRDefault="00AE371D" w:rsidP="00AE371D">
      <w:pPr>
        <w:suppressAutoHyphens/>
        <w:jc w:val="center"/>
        <w:rPr>
          <w:b/>
          <w:sz w:val="40"/>
          <w:szCs w:val="40"/>
        </w:rPr>
      </w:pPr>
      <w:r w:rsidRPr="000B5E6C">
        <w:rPr>
          <w:b/>
          <w:sz w:val="40"/>
          <w:szCs w:val="40"/>
        </w:rPr>
        <w:t xml:space="preserve">ВНЕСЕНИЕ ИЗМЕНЕНИЙ </w:t>
      </w:r>
    </w:p>
    <w:p w:rsidR="00AE371D" w:rsidRPr="000B5E6C" w:rsidRDefault="00AE371D" w:rsidP="00AE371D">
      <w:pPr>
        <w:suppressAutoHyphens/>
        <w:jc w:val="center"/>
        <w:rPr>
          <w:b/>
          <w:sz w:val="40"/>
          <w:szCs w:val="40"/>
        </w:rPr>
      </w:pPr>
      <w:r w:rsidRPr="000B5E6C">
        <w:rPr>
          <w:b/>
          <w:sz w:val="40"/>
          <w:szCs w:val="40"/>
        </w:rPr>
        <w:t>В ГЕНЕРАЛЬНЫЙ ПЛАН</w:t>
      </w:r>
    </w:p>
    <w:p w:rsidR="00A41EBF" w:rsidRPr="008B4DD4" w:rsidRDefault="00A41EBF" w:rsidP="008315BE">
      <w:pPr>
        <w:jc w:val="center"/>
        <w:rPr>
          <w:b/>
          <w:sz w:val="40"/>
          <w:szCs w:val="40"/>
        </w:rPr>
      </w:pPr>
    </w:p>
    <w:p w:rsidR="007321AE" w:rsidRPr="008B4DD4" w:rsidRDefault="00DD7F5F" w:rsidP="007321AE">
      <w:pPr>
        <w:suppressAutoHyphens/>
        <w:jc w:val="center"/>
        <w:rPr>
          <w:b/>
          <w:sz w:val="40"/>
          <w:szCs w:val="40"/>
        </w:rPr>
      </w:pPr>
      <w:r>
        <w:rPr>
          <w:b/>
          <w:sz w:val="40"/>
          <w:szCs w:val="40"/>
        </w:rPr>
        <w:t>Сещинского</w:t>
      </w:r>
      <w:r w:rsidR="007321AE" w:rsidRPr="008B4DD4">
        <w:rPr>
          <w:b/>
          <w:sz w:val="40"/>
          <w:szCs w:val="40"/>
        </w:rPr>
        <w:t xml:space="preserve"> сельского поселения </w:t>
      </w:r>
    </w:p>
    <w:p w:rsidR="007321AE" w:rsidRPr="008B4DD4" w:rsidRDefault="007321AE" w:rsidP="007321AE">
      <w:pPr>
        <w:suppressAutoHyphens/>
        <w:jc w:val="center"/>
        <w:rPr>
          <w:b/>
          <w:sz w:val="40"/>
          <w:szCs w:val="40"/>
        </w:rPr>
      </w:pPr>
      <w:r w:rsidRPr="008B4DD4">
        <w:rPr>
          <w:b/>
          <w:sz w:val="40"/>
          <w:szCs w:val="40"/>
        </w:rPr>
        <w:t xml:space="preserve">Дубровского муниципального района </w:t>
      </w:r>
    </w:p>
    <w:p w:rsidR="008315BE" w:rsidRPr="008B4DD4" w:rsidRDefault="007321AE" w:rsidP="007321AE">
      <w:pPr>
        <w:jc w:val="center"/>
        <w:rPr>
          <w:b/>
          <w:sz w:val="40"/>
          <w:szCs w:val="40"/>
        </w:rPr>
      </w:pPr>
      <w:r w:rsidRPr="008B4DD4">
        <w:rPr>
          <w:b/>
          <w:sz w:val="40"/>
          <w:szCs w:val="40"/>
        </w:rPr>
        <w:t>Брянской области</w:t>
      </w:r>
    </w:p>
    <w:p w:rsidR="00887184" w:rsidRPr="008B4DD4" w:rsidRDefault="00887184" w:rsidP="008315BE">
      <w:pPr>
        <w:jc w:val="center"/>
        <w:rPr>
          <w:b/>
          <w:sz w:val="32"/>
          <w:szCs w:val="32"/>
        </w:rPr>
      </w:pPr>
    </w:p>
    <w:p w:rsidR="00887184" w:rsidRPr="008B4DD4" w:rsidRDefault="00887184" w:rsidP="008315BE">
      <w:pPr>
        <w:jc w:val="center"/>
        <w:rPr>
          <w:b/>
          <w:sz w:val="32"/>
          <w:szCs w:val="32"/>
        </w:rPr>
      </w:pPr>
      <w:r w:rsidRPr="008B4DD4">
        <w:rPr>
          <w:b/>
          <w:sz w:val="32"/>
          <w:szCs w:val="32"/>
        </w:rPr>
        <w:t>Пояснительная записка</w:t>
      </w:r>
    </w:p>
    <w:p w:rsidR="00887184" w:rsidRPr="008B4DD4" w:rsidRDefault="00887184" w:rsidP="008315BE">
      <w:pPr>
        <w:jc w:val="center"/>
        <w:rPr>
          <w:b/>
          <w:sz w:val="32"/>
          <w:szCs w:val="32"/>
        </w:rPr>
      </w:pPr>
    </w:p>
    <w:p w:rsidR="007A4632" w:rsidRPr="008B4DD4" w:rsidRDefault="008315BE" w:rsidP="008315BE">
      <w:pPr>
        <w:jc w:val="center"/>
        <w:rPr>
          <w:b/>
          <w:sz w:val="32"/>
          <w:szCs w:val="32"/>
        </w:rPr>
      </w:pPr>
      <w:r w:rsidRPr="008B4DD4">
        <w:rPr>
          <w:b/>
          <w:sz w:val="32"/>
          <w:szCs w:val="32"/>
        </w:rPr>
        <w:t xml:space="preserve">Том </w:t>
      </w:r>
      <w:r w:rsidR="007A4632" w:rsidRPr="008B4DD4">
        <w:rPr>
          <w:b/>
          <w:sz w:val="32"/>
          <w:szCs w:val="32"/>
          <w:lang w:val="en-US"/>
        </w:rPr>
        <w:t>II</w:t>
      </w:r>
      <w:r w:rsidRPr="008B4DD4">
        <w:rPr>
          <w:b/>
          <w:sz w:val="32"/>
          <w:szCs w:val="32"/>
        </w:rPr>
        <w:t xml:space="preserve"> </w:t>
      </w:r>
    </w:p>
    <w:p w:rsidR="008315BE" w:rsidRPr="008B4DD4" w:rsidRDefault="008315BE" w:rsidP="007A4632">
      <w:pPr>
        <w:jc w:val="center"/>
        <w:rPr>
          <w:b/>
          <w:sz w:val="32"/>
          <w:szCs w:val="32"/>
        </w:rPr>
      </w:pPr>
      <w:r w:rsidRPr="008B4DD4">
        <w:rPr>
          <w:b/>
          <w:sz w:val="32"/>
          <w:szCs w:val="32"/>
        </w:rPr>
        <w:t>Материалы по обоснованию генерального плана</w:t>
      </w:r>
    </w:p>
    <w:p w:rsidR="00AF5D6B" w:rsidRPr="008B4DD4" w:rsidRDefault="00AF5D6B" w:rsidP="007A4632">
      <w:pPr>
        <w:jc w:val="center"/>
        <w:rPr>
          <w:b/>
          <w:sz w:val="32"/>
          <w:szCs w:val="32"/>
        </w:rPr>
      </w:pPr>
    </w:p>
    <w:p w:rsidR="004816B4" w:rsidRPr="008B4DD4" w:rsidRDefault="00FA3B4C" w:rsidP="00D03AEF">
      <w:pPr>
        <w:jc w:val="center"/>
        <w:rPr>
          <w:b/>
          <w:color w:val="FF0000"/>
          <w:sz w:val="28"/>
          <w:szCs w:val="28"/>
        </w:rPr>
      </w:pPr>
      <w:r>
        <w:rPr>
          <w:b/>
          <w:noProof/>
          <w:sz w:val="28"/>
          <w:szCs w:val="28"/>
        </w:rPr>
        <w:drawing>
          <wp:inline distT="0" distB="0" distL="0" distR="0">
            <wp:extent cx="5047013" cy="3617026"/>
            <wp:effectExtent l="0" t="0" r="127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9636" cy="3618906"/>
                    </a:xfrm>
                    <a:prstGeom prst="rect">
                      <a:avLst/>
                    </a:prstGeom>
                    <a:noFill/>
                    <a:ln>
                      <a:noFill/>
                    </a:ln>
                  </pic:spPr>
                </pic:pic>
              </a:graphicData>
            </a:graphic>
          </wp:inline>
        </w:drawing>
      </w:r>
    </w:p>
    <w:p w:rsidR="00BE45AE" w:rsidRPr="00B82AA1" w:rsidRDefault="00BE45AE" w:rsidP="00DA7977">
      <w:pPr>
        <w:jc w:val="center"/>
        <w:rPr>
          <w:b/>
          <w:color w:val="FF0000"/>
          <w:sz w:val="28"/>
          <w:szCs w:val="28"/>
        </w:rPr>
      </w:pPr>
    </w:p>
    <w:p w:rsidR="003F7102" w:rsidRPr="00177C7D" w:rsidRDefault="00C35A9E" w:rsidP="00DA7977">
      <w:pPr>
        <w:jc w:val="center"/>
        <w:rPr>
          <w:b/>
          <w:sz w:val="28"/>
          <w:szCs w:val="28"/>
        </w:rPr>
      </w:pPr>
      <w:r w:rsidRPr="00177C7D">
        <w:rPr>
          <w:b/>
          <w:sz w:val="28"/>
          <w:szCs w:val="28"/>
        </w:rPr>
        <w:t>Санкт-Петербург</w:t>
      </w:r>
    </w:p>
    <w:p w:rsidR="006F625E" w:rsidRPr="00177C7D" w:rsidRDefault="00C35A9E" w:rsidP="00DA7977">
      <w:pPr>
        <w:jc w:val="center"/>
        <w:rPr>
          <w:b/>
          <w:sz w:val="28"/>
          <w:szCs w:val="28"/>
        </w:rPr>
        <w:sectPr w:rsidR="006F625E" w:rsidRPr="00177C7D" w:rsidSect="009D671E">
          <w:footerReference w:type="first" r:id="rId9"/>
          <w:pgSz w:w="11907" w:h="16840" w:code="9"/>
          <w:pgMar w:top="1134" w:right="851" w:bottom="1134" w:left="1418" w:header="720" w:footer="720" w:gutter="0"/>
          <w:cols w:space="708"/>
          <w:docGrid w:linePitch="326"/>
        </w:sectPr>
      </w:pPr>
      <w:r w:rsidRPr="00177C7D">
        <w:rPr>
          <w:b/>
          <w:sz w:val="28"/>
          <w:szCs w:val="28"/>
        </w:rPr>
        <w:t>201</w:t>
      </w:r>
      <w:r w:rsidR="00C00464">
        <w:rPr>
          <w:b/>
          <w:sz w:val="28"/>
          <w:szCs w:val="28"/>
        </w:rPr>
        <w:t>9</w:t>
      </w:r>
    </w:p>
    <w:p w:rsidR="00484891" w:rsidRPr="00B82AA1" w:rsidRDefault="00484891" w:rsidP="00484891">
      <w:pPr>
        <w:tabs>
          <w:tab w:val="left" w:pos="5103"/>
        </w:tabs>
        <w:jc w:val="right"/>
        <w:rPr>
          <w:color w:val="FF0000"/>
        </w:rPr>
      </w:pPr>
    </w:p>
    <w:p w:rsidR="00C00464" w:rsidRPr="00D773F1" w:rsidRDefault="00C00464" w:rsidP="00C00464">
      <w:pPr>
        <w:jc w:val="center"/>
        <w:rPr>
          <w:b/>
          <w:sz w:val="26"/>
          <w:szCs w:val="26"/>
        </w:rPr>
      </w:pPr>
      <w:r w:rsidRPr="00D773F1">
        <w:rPr>
          <w:b/>
          <w:sz w:val="26"/>
          <w:szCs w:val="26"/>
        </w:rPr>
        <w:t>Общество с ограниченной ответственностью</w:t>
      </w:r>
    </w:p>
    <w:p w:rsidR="00C00464" w:rsidRPr="00D773F1" w:rsidRDefault="00C00464" w:rsidP="00C00464">
      <w:pPr>
        <w:jc w:val="center"/>
        <w:rPr>
          <w:b/>
          <w:sz w:val="26"/>
          <w:szCs w:val="26"/>
        </w:rPr>
      </w:pPr>
      <w:r w:rsidRPr="00D773F1">
        <w:rPr>
          <w:b/>
          <w:sz w:val="26"/>
          <w:szCs w:val="26"/>
        </w:rPr>
        <w:t>«ГРАДОСТРОИТЕЛЬСТВО И КАДАСТР»</w:t>
      </w:r>
    </w:p>
    <w:p w:rsidR="00C00464" w:rsidRPr="00D773F1" w:rsidRDefault="00C00464" w:rsidP="00C00464">
      <w:pPr>
        <w:jc w:val="center"/>
        <w:rPr>
          <w:b/>
          <w:sz w:val="26"/>
          <w:szCs w:val="26"/>
        </w:rPr>
      </w:pPr>
      <w:r w:rsidRPr="00D773F1">
        <w:rPr>
          <w:sz w:val="28"/>
          <w:szCs w:val="28"/>
        </w:rPr>
        <w:t xml:space="preserve">ООО </w:t>
      </w:r>
      <w:r w:rsidRPr="00D773F1">
        <w:rPr>
          <w:b/>
          <w:sz w:val="26"/>
          <w:szCs w:val="26"/>
        </w:rPr>
        <w:t>«ГРАДОСТРОИТЕЛЬСТВО И КАДАСТР»</w:t>
      </w:r>
    </w:p>
    <w:p w:rsidR="00F10B93" w:rsidRPr="008B4DD4" w:rsidRDefault="00F10B93" w:rsidP="00F10B93">
      <w:pPr>
        <w:tabs>
          <w:tab w:val="left" w:pos="5103"/>
        </w:tabs>
        <w:jc w:val="right"/>
      </w:pPr>
    </w:p>
    <w:p w:rsidR="00F10B93" w:rsidRPr="008B4DD4" w:rsidRDefault="00F10B93" w:rsidP="00F10B93"/>
    <w:p w:rsidR="00116F2C" w:rsidRPr="008B4DD4" w:rsidRDefault="00116F2C" w:rsidP="00116F2C">
      <w:pPr>
        <w:suppressAutoHyphens/>
        <w:ind w:left="1418" w:hanging="1418"/>
        <w:rPr>
          <w:b/>
        </w:rPr>
      </w:pPr>
      <w:r w:rsidRPr="008B4DD4">
        <w:rPr>
          <w:b/>
        </w:rPr>
        <w:t xml:space="preserve">Заказчик: </w:t>
      </w:r>
      <w:r w:rsidRPr="00605C5E">
        <w:rPr>
          <w:b/>
        </w:rPr>
        <w:t>Сещинская сельская администрация</w:t>
      </w:r>
      <w:r w:rsidRPr="008B4DD4">
        <w:rPr>
          <w:b/>
        </w:rPr>
        <w:t xml:space="preserve"> </w:t>
      </w:r>
    </w:p>
    <w:p w:rsidR="00116F2C" w:rsidRPr="00132CE9" w:rsidRDefault="00116F2C" w:rsidP="00116F2C">
      <w:pPr>
        <w:suppressAutoHyphens/>
        <w:ind w:left="1418" w:hanging="1418"/>
        <w:rPr>
          <w:b/>
        </w:rPr>
      </w:pPr>
    </w:p>
    <w:p w:rsidR="00116F2C" w:rsidRPr="00132CE9" w:rsidRDefault="00116F2C" w:rsidP="00116F2C">
      <w:pPr>
        <w:suppressAutoHyphens/>
        <w:rPr>
          <w:b/>
        </w:rPr>
      </w:pPr>
      <w:r w:rsidRPr="00116F2C">
        <w:rPr>
          <w:b/>
        </w:rPr>
        <w:t>Договор от 02.09.2019г.</w:t>
      </w:r>
    </w:p>
    <w:p w:rsidR="006F625E" w:rsidRPr="008B4DD4" w:rsidRDefault="006F625E" w:rsidP="006F625E"/>
    <w:p w:rsidR="006F625E" w:rsidRPr="008B4DD4" w:rsidRDefault="006F625E" w:rsidP="006F625E">
      <w:pPr>
        <w:jc w:val="center"/>
        <w:rPr>
          <w:b/>
          <w:sz w:val="40"/>
          <w:szCs w:val="40"/>
        </w:rPr>
      </w:pPr>
    </w:p>
    <w:p w:rsidR="00AE371D" w:rsidRPr="000B5E6C" w:rsidRDefault="00AE371D" w:rsidP="00AE371D">
      <w:pPr>
        <w:suppressAutoHyphens/>
        <w:jc w:val="center"/>
        <w:rPr>
          <w:b/>
          <w:sz w:val="40"/>
          <w:szCs w:val="40"/>
        </w:rPr>
      </w:pPr>
      <w:r w:rsidRPr="000B5E6C">
        <w:rPr>
          <w:b/>
          <w:sz w:val="40"/>
          <w:szCs w:val="40"/>
        </w:rPr>
        <w:t xml:space="preserve">ВНЕСЕНИЕ ИЗМЕНЕНИЙ </w:t>
      </w:r>
    </w:p>
    <w:p w:rsidR="00AE371D" w:rsidRPr="000B5E6C" w:rsidRDefault="00AE371D" w:rsidP="00AE371D">
      <w:pPr>
        <w:suppressAutoHyphens/>
        <w:jc w:val="center"/>
        <w:rPr>
          <w:b/>
          <w:sz w:val="40"/>
          <w:szCs w:val="40"/>
        </w:rPr>
      </w:pPr>
      <w:r w:rsidRPr="000B5E6C">
        <w:rPr>
          <w:b/>
          <w:sz w:val="40"/>
          <w:szCs w:val="40"/>
        </w:rPr>
        <w:t>В ГЕНЕРАЛЬНЫЙ ПЛАН</w:t>
      </w:r>
    </w:p>
    <w:p w:rsidR="00533988" w:rsidRPr="008B4DD4" w:rsidRDefault="00533988" w:rsidP="00533988">
      <w:pPr>
        <w:jc w:val="center"/>
        <w:rPr>
          <w:b/>
          <w:sz w:val="40"/>
          <w:szCs w:val="40"/>
        </w:rPr>
      </w:pPr>
    </w:p>
    <w:p w:rsidR="007321AE" w:rsidRPr="008B4DD4" w:rsidRDefault="00DD7F5F" w:rsidP="007321AE">
      <w:pPr>
        <w:suppressAutoHyphens/>
        <w:jc w:val="center"/>
        <w:rPr>
          <w:b/>
          <w:sz w:val="40"/>
          <w:szCs w:val="40"/>
        </w:rPr>
      </w:pPr>
      <w:r>
        <w:rPr>
          <w:b/>
          <w:sz w:val="40"/>
          <w:szCs w:val="40"/>
        </w:rPr>
        <w:t>Сещинского</w:t>
      </w:r>
      <w:r w:rsidR="007321AE" w:rsidRPr="008B4DD4">
        <w:rPr>
          <w:b/>
          <w:sz w:val="40"/>
          <w:szCs w:val="40"/>
        </w:rPr>
        <w:t xml:space="preserve"> сельского поселения </w:t>
      </w:r>
    </w:p>
    <w:p w:rsidR="007321AE" w:rsidRPr="008B4DD4" w:rsidRDefault="007321AE" w:rsidP="007321AE">
      <w:pPr>
        <w:suppressAutoHyphens/>
        <w:jc w:val="center"/>
        <w:rPr>
          <w:b/>
          <w:sz w:val="40"/>
          <w:szCs w:val="40"/>
        </w:rPr>
      </w:pPr>
      <w:r w:rsidRPr="008B4DD4">
        <w:rPr>
          <w:b/>
          <w:sz w:val="40"/>
          <w:szCs w:val="40"/>
        </w:rPr>
        <w:t xml:space="preserve">Дубровского муниципального района </w:t>
      </w:r>
    </w:p>
    <w:p w:rsidR="00533988" w:rsidRPr="008B4DD4" w:rsidRDefault="007321AE" w:rsidP="007321AE">
      <w:pPr>
        <w:jc w:val="center"/>
        <w:rPr>
          <w:b/>
          <w:sz w:val="40"/>
          <w:szCs w:val="40"/>
        </w:rPr>
      </w:pPr>
      <w:r w:rsidRPr="008B4DD4">
        <w:rPr>
          <w:b/>
          <w:sz w:val="40"/>
          <w:szCs w:val="40"/>
        </w:rPr>
        <w:t>Брянской области</w:t>
      </w:r>
    </w:p>
    <w:p w:rsidR="00533988" w:rsidRPr="008B4DD4" w:rsidRDefault="00533988" w:rsidP="00533988">
      <w:pPr>
        <w:jc w:val="center"/>
        <w:rPr>
          <w:b/>
          <w:sz w:val="32"/>
          <w:szCs w:val="32"/>
        </w:rPr>
      </w:pPr>
    </w:p>
    <w:p w:rsidR="00533988" w:rsidRPr="008B4DD4" w:rsidRDefault="00533988" w:rsidP="00533988">
      <w:pPr>
        <w:jc w:val="center"/>
        <w:rPr>
          <w:b/>
          <w:sz w:val="32"/>
          <w:szCs w:val="32"/>
        </w:rPr>
      </w:pPr>
      <w:r w:rsidRPr="008B4DD4">
        <w:rPr>
          <w:b/>
          <w:sz w:val="32"/>
          <w:szCs w:val="32"/>
        </w:rPr>
        <w:t>Пояснительная записка</w:t>
      </w:r>
    </w:p>
    <w:p w:rsidR="00533988" w:rsidRPr="008B4DD4" w:rsidRDefault="00533988" w:rsidP="00533988">
      <w:pPr>
        <w:jc w:val="center"/>
        <w:rPr>
          <w:b/>
          <w:sz w:val="32"/>
          <w:szCs w:val="32"/>
        </w:rPr>
      </w:pPr>
    </w:p>
    <w:p w:rsidR="00533988" w:rsidRPr="008B4DD4" w:rsidRDefault="00533988" w:rsidP="00533988">
      <w:pPr>
        <w:jc w:val="center"/>
        <w:rPr>
          <w:b/>
          <w:sz w:val="32"/>
          <w:szCs w:val="32"/>
        </w:rPr>
      </w:pPr>
      <w:r w:rsidRPr="008B4DD4">
        <w:rPr>
          <w:b/>
          <w:sz w:val="32"/>
          <w:szCs w:val="32"/>
        </w:rPr>
        <w:t xml:space="preserve">Том </w:t>
      </w:r>
      <w:r w:rsidRPr="008B4DD4">
        <w:rPr>
          <w:b/>
          <w:sz w:val="32"/>
          <w:szCs w:val="32"/>
          <w:lang w:val="en-US"/>
        </w:rPr>
        <w:t>II</w:t>
      </w:r>
      <w:r w:rsidRPr="008B4DD4">
        <w:rPr>
          <w:b/>
          <w:sz w:val="32"/>
          <w:szCs w:val="32"/>
        </w:rPr>
        <w:t xml:space="preserve"> </w:t>
      </w:r>
    </w:p>
    <w:p w:rsidR="00533988" w:rsidRPr="008B4DD4" w:rsidRDefault="00533988" w:rsidP="00533988">
      <w:pPr>
        <w:jc w:val="center"/>
        <w:rPr>
          <w:b/>
          <w:sz w:val="32"/>
          <w:szCs w:val="32"/>
        </w:rPr>
      </w:pPr>
      <w:r w:rsidRPr="008B4DD4">
        <w:rPr>
          <w:b/>
          <w:sz w:val="32"/>
          <w:szCs w:val="32"/>
        </w:rPr>
        <w:t>Материалы по обоснованию генерального плана</w:t>
      </w:r>
    </w:p>
    <w:p w:rsidR="006F625E" w:rsidRPr="008B4DD4" w:rsidRDefault="006F625E" w:rsidP="006F625E">
      <w:pPr>
        <w:rPr>
          <w:b/>
          <w:sz w:val="28"/>
          <w:szCs w:val="28"/>
        </w:rPr>
      </w:pPr>
    </w:p>
    <w:p w:rsidR="00533988" w:rsidRPr="008B4DD4" w:rsidRDefault="00533988" w:rsidP="006F625E">
      <w:pPr>
        <w:rPr>
          <w:b/>
          <w:sz w:val="28"/>
          <w:szCs w:val="28"/>
        </w:rPr>
      </w:pPr>
    </w:p>
    <w:p w:rsidR="00F10B93" w:rsidRPr="008B4DD4" w:rsidRDefault="00F10B93" w:rsidP="006F625E">
      <w:pPr>
        <w:rPr>
          <w:b/>
          <w:sz w:val="28"/>
          <w:szCs w:val="28"/>
        </w:rPr>
      </w:pPr>
    </w:p>
    <w:p w:rsidR="00F10B93" w:rsidRPr="008B4DD4" w:rsidRDefault="00F10B93" w:rsidP="006F625E">
      <w:pPr>
        <w:rPr>
          <w:b/>
          <w:sz w:val="28"/>
          <w:szCs w:val="28"/>
        </w:rPr>
      </w:pPr>
    </w:p>
    <w:p w:rsidR="006F625E" w:rsidRPr="008B4DD4" w:rsidRDefault="006F625E" w:rsidP="006F625E">
      <w:pPr>
        <w:jc w:val="center"/>
        <w:rPr>
          <w:b/>
          <w:sz w:val="28"/>
          <w:szCs w:val="28"/>
        </w:rPr>
      </w:pPr>
    </w:p>
    <w:p w:rsidR="006F625E" w:rsidRPr="008B4DD4" w:rsidRDefault="006F625E" w:rsidP="006F625E">
      <w:pPr>
        <w:jc w:val="center"/>
        <w:rPr>
          <w:b/>
          <w:sz w:val="28"/>
          <w:szCs w:val="28"/>
        </w:rPr>
      </w:pPr>
    </w:p>
    <w:p w:rsidR="00E55A18" w:rsidRPr="00D773F1" w:rsidRDefault="00E55A18" w:rsidP="00E55A18">
      <w:pPr>
        <w:suppressAutoHyphens/>
        <w:jc w:val="both"/>
        <w:rPr>
          <w:sz w:val="28"/>
          <w:szCs w:val="28"/>
        </w:rPr>
      </w:pPr>
      <w:r w:rsidRPr="00D773F1">
        <w:rPr>
          <w:sz w:val="28"/>
          <w:szCs w:val="28"/>
        </w:rPr>
        <w:t>Генеральный директор</w:t>
      </w:r>
      <w:r w:rsidRPr="00D773F1">
        <w:rPr>
          <w:sz w:val="28"/>
          <w:szCs w:val="28"/>
        </w:rPr>
        <w:tab/>
      </w:r>
      <w:r w:rsidRPr="00D773F1">
        <w:rPr>
          <w:sz w:val="28"/>
          <w:szCs w:val="28"/>
        </w:rPr>
        <w:tab/>
      </w:r>
      <w:r w:rsidRPr="00D773F1">
        <w:rPr>
          <w:sz w:val="28"/>
          <w:szCs w:val="28"/>
        </w:rPr>
        <w:tab/>
      </w:r>
      <w:r w:rsidRPr="00D773F1">
        <w:rPr>
          <w:sz w:val="28"/>
          <w:szCs w:val="28"/>
        </w:rPr>
        <w:tab/>
      </w:r>
      <w:r w:rsidRPr="00D773F1">
        <w:rPr>
          <w:sz w:val="28"/>
          <w:szCs w:val="28"/>
        </w:rPr>
        <w:tab/>
      </w:r>
      <w:r w:rsidRPr="00D773F1">
        <w:rPr>
          <w:sz w:val="28"/>
          <w:szCs w:val="28"/>
        </w:rPr>
        <w:tab/>
      </w:r>
      <w:r w:rsidRPr="00D773F1">
        <w:rPr>
          <w:sz w:val="28"/>
          <w:szCs w:val="28"/>
        </w:rPr>
        <w:tab/>
        <w:t>В. А. Котлярова</w:t>
      </w:r>
    </w:p>
    <w:p w:rsidR="006F625E" w:rsidRPr="008B4DD4" w:rsidRDefault="006F625E" w:rsidP="006F625E">
      <w:pPr>
        <w:jc w:val="center"/>
        <w:rPr>
          <w:b/>
          <w:sz w:val="28"/>
          <w:szCs w:val="28"/>
        </w:rPr>
      </w:pPr>
    </w:p>
    <w:p w:rsidR="006F625E" w:rsidRPr="008B4DD4" w:rsidRDefault="006F625E" w:rsidP="006F625E">
      <w:pPr>
        <w:jc w:val="center"/>
        <w:rPr>
          <w:b/>
          <w:sz w:val="28"/>
          <w:szCs w:val="28"/>
        </w:rPr>
      </w:pPr>
    </w:p>
    <w:p w:rsidR="00516881" w:rsidRPr="008B4DD4" w:rsidRDefault="00516881" w:rsidP="006F625E">
      <w:pPr>
        <w:jc w:val="center"/>
        <w:rPr>
          <w:b/>
          <w:sz w:val="28"/>
          <w:szCs w:val="28"/>
        </w:rPr>
      </w:pPr>
    </w:p>
    <w:p w:rsidR="00004C72" w:rsidRPr="008B4DD4" w:rsidRDefault="00004C72" w:rsidP="006F625E">
      <w:pPr>
        <w:jc w:val="center"/>
        <w:rPr>
          <w:b/>
          <w:sz w:val="28"/>
          <w:szCs w:val="28"/>
        </w:rPr>
      </w:pPr>
    </w:p>
    <w:p w:rsidR="00F10B93" w:rsidRPr="008B4DD4" w:rsidRDefault="00F10B93" w:rsidP="006F625E">
      <w:pPr>
        <w:jc w:val="center"/>
        <w:rPr>
          <w:b/>
          <w:sz w:val="28"/>
          <w:szCs w:val="28"/>
        </w:rPr>
      </w:pPr>
    </w:p>
    <w:p w:rsidR="00F10B93" w:rsidRPr="008B4DD4" w:rsidRDefault="00F10B93" w:rsidP="006F625E">
      <w:pPr>
        <w:jc w:val="center"/>
        <w:rPr>
          <w:b/>
          <w:sz w:val="28"/>
          <w:szCs w:val="28"/>
        </w:rPr>
      </w:pPr>
    </w:p>
    <w:p w:rsidR="00F10B93" w:rsidRPr="008B4DD4" w:rsidRDefault="00F10B93" w:rsidP="006F625E">
      <w:pPr>
        <w:jc w:val="center"/>
        <w:rPr>
          <w:b/>
          <w:sz w:val="28"/>
          <w:szCs w:val="28"/>
        </w:rPr>
      </w:pPr>
    </w:p>
    <w:p w:rsidR="00BE45AE" w:rsidRPr="008B4DD4" w:rsidRDefault="00BE45AE" w:rsidP="006F625E">
      <w:pPr>
        <w:jc w:val="center"/>
        <w:rPr>
          <w:b/>
          <w:sz w:val="28"/>
          <w:szCs w:val="28"/>
        </w:rPr>
      </w:pPr>
    </w:p>
    <w:p w:rsidR="00BE45AE" w:rsidRPr="008B4DD4" w:rsidRDefault="00BE45AE" w:rsidP="006F625E">
      <w:pPr>
        <w:jc w:val="center"/>
        <w:rPr>
          <w:b/>
          <w:sz w:val="28"/>
          <w:szCs w:val="28"/>
        </w:rPr>
      </w:pPr>
    </w:p>
    <w:p w:rsidR="00BE45AE" w:rsidRPr="008B4DD4" w:rsidRDefault="00BE45AE" w:rsidP="006F625E">
      <w:pPr>
        <w:jc w:val="center"/>
        <w:rPr>
          <w:b/>
          <w:sz w:val="28"/>
          <w:szCs w:val="28"/>
        </w:rPr>
      </w:pPr>
    </w:p>
    <w:p w:rsidR="006F625E" w:rsidRPr="008B4DD4" w:rsidRDefault="006F625E" w:rsidP="00F10B93">
      <w:pPr>
        <w:jc w:val="center"/>
        <w:rPr>
          <w:b/>
          <w:sz w:val="28"/>
          <w:szCs w:val="28"/>
        </w:rPr>
      </w:pPr>
      <w:r w:rsidRPr="008B4DD4">
        <w:rPr>
          <w:b/>
          <w:sz w:val="28"/>
          <w:szCs w:val="28"/>
        </w:rPr>
        <w:t xml:space="preserve">Санкт-Петербург </w:t>
      </w:r>
    </w:p>
    <w:p w:rsidR="0041640E" w:rsidRPr="008B4DD4" w:rsidRDefault="006F625E" w:rsidP="006F625E">
      <w:pPr>
        <w:jc w:val="center"/>
        <w:rPr>
          <w:b/>
          <w:sz w:val="28"/>
          <w:szCs w:val="28"/>
        </w:rPr>
        <w:sectPr w:rsidR="0041640E" w:rsidRPr="008B4DD4" w:rsidSect="00906EFF">
          <w:pgSz w:w="11907" w:h="16840" w:code="9"/>
          <w:pgMar w:top="1134" w:right="851" w:bottom="1134" w:left="1418" w:header="709" w:footer="709" w:gutter="0"/>
          <w:pgNumType w:start="1"/>
          <w:cols w:space="708"/>
          <w:docGrid w:linePitch="360"/>
        </w:sectPr>
      </w:pPr>
      <w:r w:rsidRPr="008B4DD4">
        <w:rPr>
          <w:b/>
          <w:sz w:val="28"/>
          <w:szCs w:val="28"/>
        </w:rPr>
        <w:t>201</w:t>
      </w:r>
      <w:r w:rsidR="00C00464">
        <w:rPr>
          <w:b/>
          <w:sz w:val="28"/>
          <w:szCs w:val="28"/>
        </w:rPr>
        <w:t>9</w:t>
      </w:r>
    </w:p>
    <w:p w:rsidR="00BD7E9A" w:rsidRDefault="00BD7E9A" w:rsidP="00BD7E9A">
      <w:pPr>
        <w:jc w:val="center"/>
        <w:rPr>
          <w:b/>
        </w:rPr>
      </w:pPr>
      <w:r w:rsidRPr="008B4DD4">
        <w:rPr>
          <w:b/>
        </w:rPr>
        <w:lastRenderedPageBreak/>
        <w:t>Авторский коллектив:</w:t>
      </w:r>
    </w:p>
    <w:p w:rsidR="00C00464" w:rsidRPr="008B4DD4" w:rsidRDefault="00C00464" w:rsidP="00BD7E9A">
      <w:pPr>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C00464" w:rsidRPr="00E645AE" w:rsidTr="00C7108D">
        <w:trPr>
          <w:jc w:val="center"/>
        </w:trPr>
        <w:tc>
          <w:tcPr>
            <w:tcW w:w="1000" w:type="dxa"/>
            <w:shd w:val="clear" w:color="auto" w:fill="CCFFCC"/>
            <w:vAlign w:val="center"/>
          </w:tcPr>
          <w:p w:rsidR="00C00464" w:rsidRPr="00E645AE" w:rsidRDefault="00C00464" w:rsidP="00C7108D">
            <w:pPr>
              <w:suppressAutoHyphens/>
              <w:jc w:val="center"/>
            </w:pPr>
            <w:r w:rsidRPr="00E645AE">
              <w:t>№ п/п</w:t>
            </w:r>
          </w:p>
        </w:tc>
        <w:tc>
          <w:tcPr>
            <w:tcW w:w="5767" w:type="dxa"/>
            <w:shd w:val="clear" w:color="auto" w:fill="CCFFCC"/>
            <w:vAlign w:val="center"/>
          </w:tcPr>
          <w:p w:rsidR="00C00464" w:rsidRPr="00E645AE" w:rsidRDefault="00C00464" w:rsidP="00C7108D">
            <w:pPr>
              <w:suppressAutoHyphens/>
              <w:jc w:val="center"/>
            </w:pPr>
            <w:r w:rsidRPr="00E645AE">
              <w:t>Должность</w:t>
            </w:r>
          </w:p>
        </w:tc>
        <w:tc>
          <w:tcPr>
            <w:tcW w:w="2470" w:type="dxa"/>
            <w:shd w:val="clear" w:color="auto" w:fill="CCFFCC"/>
            <w:vAlign w:val="center"/>
          </w:tcPr>
          <w:p w:rsidR="00C00464" w:rsidRPr="00E645AE" w:rsidRDefault="00C00464" w:rsidP="00C7108D">
            <w:pPr>
              <w:suppressAutoHyphens/>
              <w:jc w:val="center"/>
            </w:pPr>
            <w:r w:rsidRPr="00E645AE">
              <w:t>Ф.И.О.</w:t>
            </w:r>
          </w:p>
          <w:p w:rsidR="00C00464" w:rsidRPr="00E645AE" w:rsidRDefault="00C00464" w:rsidP="00C7108D">
            <w:pPr>
              <w:suppressAutoHyphens/>
              <w:jc w:val="center"/>
            </w:pPr>
          </w:p>
        </w:tc>
      </w:tr>
      <w:tr w:rsidR="00C00464" w:rsidRPr="00E645AE" w:rsidTr="00C7108D">
        <w:trPr>
          <w:jc w:val="center"/>
        </w:trPr>
        <w:tc>
          <w:tcPr>
            <w:tcW w:w="1000" w:type="dxa"/>
          </w:tcPr>
          <w:p w:rsidR="00C00464" w:rsidRPr="00E645AE" w:rsidRDefault="00C00464" w:rsidP="00C00464">
            <w:pPr>
              <w:numPr>
                <w:ilvl w:val="0"/>
                <w:numId w:val="5"/>
              </w:numPr>
              <w:suppressAutoHyphens/>
              <w:jc w:val="center"/>
            </w:pPr>
          </w:p>
        </w:tc>
        <w:tc>
          <w:tcPr>
            <w:tcW w:w="5767" w:type="dxa"/>
          </w:tcPr>
          <w:p w:rsidR="00C00464" w:rsidRPr="00E645AE" w:rsidRDefault="00C00464" w:rsidP="00C7108D">
            <w:pPr>
              <w:tabs>
                <w:tab w:val="left" w:pos="600"/>
              </w:tabs>
              <w:suppressAutoHyphens/>
            </w:pPr>
            <w:r w:rsidRPr="00E645AE">
              <w:t>Генеральный директор, главный инженер проекта</w:t>
            </w:r>
          </w:p>
        </w:tc>
        <w:tc>
          <w:tcPr>
            <w:tcW w:w="2470" w:type="dxa"/>
          </w:tcPr>
          <w:p w:rsidR="00C00464" w:rsidRPr="00E645AE" w:rsidRDefault="00C00464" w:rsidP="00C7108D">
            <w:pPr>
              <w:suppressAutoHyphens/>
              <w:jc w:val="center"/>
            </w:pPr>
            <w:r w:rsidRPr="00E645AE">
              <w:t>В.А.Котлярова</w:t>
            </w:r>
          </w:p>
        </w:tc>
      </w:tr>
      <w:tr w:rsidR="00C00464" w:rsidRPr="00D773F1" w:rsidTr="00C7108D">
        <w:trPr>
          <w:jc w:val="center"/>
        </w:trPr>
        <w:tc>
          <w:tcPr>
            <w:tcW w:w="1000" w:type="dxa"/>
          </w:tcPr>
          <w:p w:rsidR="00C00464" w:rsidRPr="00D773F1" w:rsidRDefault="00C00464" w:rsidP="00C00464">
            <w:pPr>
              <w:numPr>
                <w:ilvl w:val="0"/>
                <w:numId w:val="5"/>
              </w:numPr>
              <w:suppressAutoHyphens/>
              <w:jc w:val="center"/>
            </w:pPr>
          </w:p>
        </w:tc>
        <w:tc>
          <w:tcPr>
            <w:tcW w:w="5767" w:type="dxa"/>
          </w:tcPr>
          <w:p w:rsidR="00C00464" w:rsidRPr="00D773F1" w:rsidRDefault="00C00464" w:rsidP="00C7108D">
            <w:pPr>
              <w:suppressAutoHyphens/>
            </w:pPr>
            <w:r w:rsidRPr="00D773F1">
              <w:t>Главный архитектор проекта</w:t>
            </w:r>
          </w:p>
        </w:tc>
        <w:tc>
          <w:tcPr>
            <w:tcW w:w="2470" w:type="dxa"/>
          </w:tcPr>
          <w:p w:rsidR="00C00464" w:rsidRPr="00D773F1" w:rsidRDefault="00C00464" w:rsidP="00C7108D">
            <w:pPr>
              <w:suppressAutoHyphens/>
              <w:jc w:val="center"/>
            </w:pPr>
            <w:r w:rsidRPr="00D773F1">
              <w:t>Т.А. Шатаева</w:t>
            </w:r>
          </w:p>
        </w:tc>
      </w:tr>
      <w:tr w:rsidR="00C00464" w:rsidRPr="00D773F1" w:rsidTr="00C7108D">
        <w:trPr>
          <w:jc w:val="center"/>
        </w:trPr>
        <w:tc>
          <w:tcPr>
            <w:tcW w:w="1000" w:type="dxa"/>
          </w:tcPr>
          <w:p w:rsidR="00C00464" w:rsidRPr="00D773F1" w:rsidRDefault="00C00464" w:rsidP="00C00464">
            <w:pPr>
              <w:numPr>
                <w:ilvl w:val="0"/>
                <w:numId w:val="5"/>
              </w:numPr>
              <w:suppressAutoHyphens/>
              <w:jc w:val="center"/>
            </w:pPr>
          </w:p>
        </w:tc>
        <w:tc>
          <w:tcPr>
            <w:tcW w:w="5767" w:type="dxa"/>
          </w:tcPr>
          <w:p w:rsidR="00C00464" w:rsidRPr="00D773F1" w:rsidRDefault="00C00464" w:rsidP="00C7108D">
            <w:pPr>
              <w:suppressAutoHyphens/>
            </w:pPr>
            <w:r w:rsidRPr="00D773F1">
              <w:t>Главный архитектор проекта</w:t>
            </w:r>
          </w:p>
        </w:tc>
        <w:tc>
          <w:tcPr>
            <w:tcW w:w="2470" w:type="dxa"/>
          </w:tcPr>
          <w:p w:rsidR="00C00464" w:rsidRPr="00D773F1" w:rsidRDefault="00C00464" w:rsidP="00C7108D">
            <w:pPr>
              <w:suppressAutoHyphens/>
              <w:jc w:val="center"/>
            </w:pPr>
            <w:r w:rsidRPr="00D773F1">
              <w:t>А.В. Слесарева</w:t>
            </w:r>
          </w:p>
        </w:tc>
      </w:tr>
      <w:tr w:rsidR="00C00464" w:rsidRPr="00D773F1" w:rsidTr="00C7108D">
        <w:trPr>
          <w:jc w:val="center"/>
        </w:trPr>
        <w:tc>
          <w:tcPr>
            <w:tcW w:w="1000" w:type="dxa"/>
          </w:tcPr>
          <w:p w:rsidR="00C00464" w:rsidRPr="00D773F1" w:rsidRDefault="00C00464" w:rsidP="00C00464">
            <w:pPr>
              <w:numPr>
                <w:ilvl w:val="0"/>
                <w:numId w:val="5"/>
              </w:numPr>
              <w:suppressAutoHyphens/>
              <w:jc w:val="center"/>
            </w:pPr>
          </w:p>
        </w:tc>
        <w:tc>
          <w:tcPr>
            <w:tcW w:w="5767" w:type="dxa"/>
          </w:tcPr>
          <w:p w:rsidR="00C00464" w:rsidRPr="00D773F1" w:rsidRDefault="00C00464" w:rsidP="00C7108D">
            <w:pPr>
              <w:suppressAutoHyphens/>
            </w:pPr>
            <w:r w:rsidRPr="00D773F1">
              <w:t>Главный инженер проекта</w:t>
            </w:r>
          </w:p>
        </w:tc>
        <w:tc>
          <w:tcPr>
            <w:tcW w:w="2470" w:type="dxa"/>
          </w:tcPr>
          <w:p w:rsidR="00C00464" w:rsidRPr="00D773F1" w:rsidRDefault="00C00464" w:rsidP="00C7108D">
            <w:pPr>
              <w:suppressAutoHyphens/>
              <w:jc w:val="center"/>
            </w:pPr>
            <w:r w:rsidRPr="00D773F1">
              <w:t>А.В. Половников</w:t>
            </w:r>
          </w:p>
        </w:tc>
      </w:tr>
      <w:tr w:rsidR="00C00464" w:rsidRPr="00D773F1" w:rsidTr="00C7108D">
        <w:trPr>
          <w:jc w:val="center"/>
        </w:trPr>
        <w:tc>
          <w:tcPr>
            <w:tcW w:w="1000" w:type="dxa"/>
          </w:tcPr>
          <w:p w:rsidR="00C00464" w:rsidRPr="00D773F1" w:rsidRDefault="00C00464" w:rsidP="00C00464">
            <w:pPr>
              <w:numPr>
                <w:ilvl w:val="0"/>
                <w:numId w:val="5"/>
              </w:numPr>
              <w:suppressAutoHyphens/>
              <w:jc w:val="center"/>
            </w:pPr>
          </w:p>
        </w:tc>
        <w:tc>
          <w:tcPr>
            <w:tcW w:w="5767" w:type="dxa"/>
          </w:tcPr>
          <w:p w:rsidR="00C00464" w:rsidRPr="00D773F1" w:rsidRDefault="00C00464" w:rsidP="00C7108D">
            <w:pPr>
              <w:suppressAutoHyphens/>
            </w:pPr>
            <w:r w:rsidRPr="00D773F1">
              <w:t>Главный инженер проекта</w:t>
            </w:r>
          </w:p>
        </w:tc>
        <w:tc>
          <w:tcPr>
            <w:tcW w:w="2470" w:type="dxa"/>
          </w:tcPr>
          <w:p w:rsidR="00C00464" w:rsidRPr="00D773F1" w:rsidRDefault="00C00464" w:rsidP="00C7108D">
            <w:pPr>
              <w:suppressAutoHyphens/>
              <w:jc w:val="center"/>
            </w:pPr>
            <w:r w:rsidRPr="00D773F1">
              <w:t>Е.В. Александрова</w:t>
            </w:r>
          </w:p>
        </w:tc>
      </w:tr>
      <w:tr w:rsidR="00C00464" w:rsidRPr="00D773F1" w:rsidTr="00C7108D">
        <w:trPr>
          <w:jc w:val="center"/>
        </w:trPr>
        <w:tc>
          <w:tcPr>
            <w:tcW w:w="1000" w:type="dxa"/>
          </w:tcPr>
          <w:p w:rsidR="00C00464" w:rsidRPr="00D773F1" w:rsidRDefault="00C00464" w:rsidP="00C00464">
            <w:pPr>
              <w:numPr>
                <w:ilvl w:val="0"/>
                <w:numId w:val="5"/>
              </w:numPr>
              <w:suppressAutoHyphens/>
              <w:jc w:val="center"/>
            </w:pPr>
          </w:p>
        </w:tc>
        <w:tc>
          <w:tcPr>
            <w:tcW w:w="5767" w:type="dxa"/>
          </w:tcPr>
          <w:p w:rsidR="00C00464" w:rsidRPr="00D773F1" w:rsidRDefault="00C00464" w:rsidP="00C7108D">
            <w:pPr>
              <w:suppressAutoHyphens/>
            </w:pPr>
            <w:r w:rsidRPr="00D773F1">
              <w:t xml:space="preserve">Инженер-экономист </w:t>
            </w:r>
          </w:p>
        </w:tc>
        <w:tc>
          <w:tcPr>
            <w:tcW w:w="2470" w:type="dxa"/>
          </w:tcPr>
          <w:p w:rsidR="00C00464" w:rsidRPr="00D773F1" w:rsidRDefault="00C00464" w:rsidP="00C7108D">
            <w:pPr>
              <w:suppressAutoHyphens/>
              <w:jc w:val="center"/>
            </w:pPr>
            <w:r w:rsidRPr="00D773F1">
              <w:t>И.В. Рассадникова</w:t>
            </w:r>
          </w:p>
        </w:tc>
      </w:tr>
      <w:tr w:rsidR="00C00464" w:rsidRPr="00D773F1" w:rsidTr="00C7108D">
        <w:trPr>
          <w:jc w:val="center"/>
        </w:trPr>
        <w:tc>
          <w:tcPr>
            <w:tcW w:w="1000" w:type="dxa"/>
          </w:tcPr>
          <w:p w:rsidR="00C00464" w:rsidRPr="00D773F1" w:rsidRDefault="00C00464" w:rsidP="00C00464">
            <w:pPr>
              <w:numPr>
                <w:ilvl w:val="0"/>
                <w:numId w:val="5"/>
              </w:numPr>
              <w:suppressAutoHyphens/>
              <w:jc w:val="center"/>
            </w:pPr>
          </w:p>
        </w:tc>
        <w:tc>
          <w:tcPr>
            <w:tcW w:w="5767" w:type="dxa"/>
          </w:tcPr>
          <w:p w:rsidR="00C00464" w:rsidRPr="00D773F1" w:rsidRDefault="00C00464" w:rsidP="00C7108D">
            <w:pPr>
              <w:suppressAutoHyphens/>
            </w:pPr>
            <w:r w:rsidRPr="00D773F1">
              <w:t>Инженер-проектировщик</w:t>
            </w:r>
          </w:p>
        </w:tc>
        <w:tc>
          <w:tcPr>
            <w:tcW w:w="2470" w:type="dxa"/>
          </w:tcPr>
          <w:p w:rsidR="00C00464" w:rsidRPr="00D773F1" w:rsidRDefault="00C00464" w:rsidP="00C7108D">
            <w:pPr>
              <w:suppressAutoHyphens/>
              <w:jc w:val="center"/>
            </w:pPr>
            <w:r w:rsidRPr="00D773F1">
              <w:t>Н.М. Смирнова</w:t>
            </w:r>
          </w:p>
        </w:tc>
      </w:tr>
    </w:tbl>
    <w:p w:rsidR="00077433" w:rsidRPr="008B4DD4" w:rsidRDefault="00077433" w:rsidP="00BD7E9A">
      <w:pPr>
        <w:jc w:val="center"/>
        <w:rPr>
          <w:b/>
        </w:rPr>
      </w:pPr>
    </w:p>
    <w:p w:rsidR="00BD7E9A" w:rsidRPr="008B4DD4" w:rsidRDefault="00BD7E9A" w:rsidP="00BD7E9A">
      <w:pPr>
        <w:jc w:val="center"/>
        <w:rPr>
          <w:b/>
        </w:rPr>
      </w:pPr>
      <w:r w:rsidRPr="008B4DD4">
        <w:rPr>
          <w:b/>
        </w:rPr>
        <w:t>Состав проекта:</w:t>
      </w:r>
    </w:p>
    <w:p w:rsidR="00BD7E9A" w:rsidRPr="008B4DD4" w:rsidRDefault="00BD7E9A" w:rsidP="00BD7E9A">
      <w:pPr>
        <w:suppressAutoHyphens/>
        <w:jc w:val="center"/>
        <w:rPr>
          <w:b/>
        </w:rPr>
      </w:pPr>
    </w:p>
    <w:p w:rsidR="00BD7E9A" w:rsidRPr="008B4DD4" w:rsidRDefault="00BD7E9A" w:rsidP="00BD7E9A">
      <w:pPr>
        <w:suppressAutoHyphens/>
        <w:jc w:val="center"/>
        <w:rPr>
          <w:b/>
          <w:u w:val="single"/>
        </w:rPr>
      </w:pPr>
      <w:r w:rsidRPr="008B4DD4">
        <w:rPr>
          <w:b/>
          <w:u w:val="single"/>
        </w:rPr>
        <w:t>Пояснительные записки</w:t>
      </w:r>
    </w:p>
    <w:p w:rsidR="00BD7E9A" w:rsidRPr="008B4DD4" w:rsidRDefault="00BD7E9A" w:rsidP="00BD7E9A">
      <w:pPr>
        <w:suppressAutoHyphens/>
        <w:jc w:val="center"/>
        <w:rPr>
          <w:b/>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7740"/>
        <w:gridCol w:w="1080"/>
      </w:tblGrid>
      <w:tr w:rsidR="00BD7E9A" w:rsidRPr="008B4DD4">
        <w:tc>
          <w:tcPr>
            <w:tcW w:w="1008" w:type="dxa"/>
            <w:shd w:val="clear" w:color="auto" w:fill="CCFFCC"/>
          </w:tcPr>
          <w:p w:rsidR="00BD7E9A" w:rsidRPr="008B4DD4" w:rsidRDefault="00BD7E9A" w:rsidP="002877C8">
            <w:pPr>
              <w:suppressAutoHyphens/>
              <w:jc w:val="center"/>
            </w:pPr>
            <w:r w:rsidRPr="008B4DD4">
              <w:t>№ п/п</w:t>
            </w:r>
          </w:p>
        </w:tc>
        <w:tc>
          <w:tcPr>
            <w:tcW w:w="7740" w:type="dxa"/>
            <w:shd w:val="clear" w:color="auto" w:fill="CCFFCC"/>
          </w:tcPr>
          <w:p w:rsidR="00BD7E9A" w:rsidRPr="008B4DD4" w:rsidRDefault="00BD7E9A" w:rsidP="002877C8">
            <w:pPr>
              <w:suppressAutoHyphens/>
              <w:jc w:val="center"/>
            </w:pPr>
            <w:r w:rsidRPr="008B4DD4">
              <w:t>Наименование</w:t>
            </w:r>
          </w:p>
          <w:p w:rsidR="00BD7E9A" w:rsidRPr="008B4DD4" w:rsidRDefault="00BD7E9A" w:rsidP="002877C8">
            <w:pPr>
              <w:suppressAutoHyphens/>
              <w:jc w:val="center"/>
            </w:pPr>
          </w:p>
        </w:tc>
        <w:tc>
          <w:tcPr>
            <w:tcW w:w="1080" w:type="dxa"/>
            <w:shd w:val="clear" w:color="auto" w:fill="CCFFCC"/>
          </w:tcPr>
          <w:p w:rsidR="00BD7E9A" w:rsidRPr="008B4DD4" w:rsidRDefault="00BD7E9A" w:rsidP="002877C8">
            <w:pPr>
              <w:suppressAutoHyphens/>
              <w:jc w:val="center"/>
            </w:pPr>
            <w:r w:rsidRPr="008B4DD4">
              <w:t>Гриф</w:t>
            </w:r>
          </w:p>
        </w:tc>
      </w:tr>
      <w:tr w:rsidR="00BD7E9A" w:rsidRPr="008B4DD4">
        <w:tc>
          <w:tcPr>
            <w:tcW w:w="1008" w:type="dxa"/>
          </w:tcPr>
          <w:p w:rsidR="00BD7E9A" w:rsidRPr="008B4DD4" w:rsidRDefault="00BD7E9A" w:rsidP="002877C8">
            <w:pPr>
              <w:suppressAutoHyphens/>
              <w:jc w:val="center"/>
            </w:pPr>
            <w:r w:rsidRPr="008B4DD4">
              <w:t>1.</w:t>
            </w:r>
          </w:p>
        </w:tc>
        <w:tc>
          <w:tcPr>
            <w:tcW w:w="7740" w:type="dxa"/>
          </w:tcPr>
          <w:p w:rsidR="00BD7E9A" w:rsidRPr="008B4DD4" w:rsidRDefault="00BD7E9A" w:rsidP="002877C8">
            <w:pPr>
              <w:suppressAutoHyphens/>
              <w:jc w:val="both"/>
            </w:pPr>
            <w:r w:rsidRPr="008B4DD4">
              <w:t>Том I. Положение о территориальном планировании</w:t>
            </w:r>
          </w:p>
        </w:tc>
        <w:tc>
          <w:tcPr>
            <w:tcW w:w="1080" w:type="dxa"/>
          </w:tcPr>
          <w:p w:rsidR="00BD7E9A" w:rsidRPr="008B4DD4" w:rsidRDefault="00BD7E9A" w:rsidP="002877C8">
            <w:pPr>
              <w:suppressAutoHyphens/>
              <w:jc w:val="center"/>
            </w:pPr>
            <w:r w:rsidRPr="008B4DD4">
              <w:t>н/с</w:t>
            </w:r>
          </w:p>
        </w:tc>
      </w:tr>
      <w:tr w:rsidR="00BD7E9A" w:rsidRPr="008B4DD4">
        <w:tc>
          <w:tcPr>
            <w:tcW w:w="1008" w:type="dxa"/>
          </w:tcPr>
          <w:p w:rsidR="00BD7E9A" w:rsidRPr="008B4DD4" w:rsidRDefault="00BD7E9A" w:rsidP="002877C8">
            <w:pPr>
              <w:suppressAutoHyphens/>
              <w:jc w:val="center"/>
            </w:pPr>
            <w:r w:rsidRPr="008B4DD4">
              <w:t>2.</w:t>
            </w:r>
          </w:p>
        </w:tc>
        <w:tc>
          <w:tcPr>
            <w:tcW w:w="7740" w:type="dxa"/>
          </w:tcPr>
          <w:p w:rsidR="00BD7E9A" w:rsidRPr="008B4DD4" w:rsidRDefault="00BD7E9A" w:rsidP="002877C8">
            <w:pPr>
              <w:suppressAutoHyphens/>
              <w:jc w:val="both"/>
            </w:pPr>
            <w:r w:rsidRPr="008B4DD4">
              <w:t>Том II. Материалы по обоснованию генерального плана</w:t>
            </w:r>
          </w:p>
        </w:tc>
        <w:tc>
          <w:tcPr>
            <w:tcW w:w="1080" w:type="dxa"/>
          </w:tcPr>
          <w:p w:rsidR="00BD7E9A" w:rsidRPr="008B4DD4" w:rsidRDefault="00BD7E9A" w:rsidP="002877C8">
            <w:pPr>
              <w:suppressAutoHyphens/>
              <w:jc w:val="center"/>
            </w:pPr>
            <w:r w:rsidRPr="008B4DD4">
              <w:t>н/с</w:t>
            </w:r>
          </w:p>
        </w:tc>
      </w:tr>
    </w:tbl>
    <w:p w:rsidR="00BD7E9A" w:rsidRPr="008B4DD4" w:rsidRDefault="00BD7E9A" w:rsidP="00BD7E9A">
      <w:pPr>
        <w:suppressAutoHyphens/>
        <w:jc w:val="center"/>
        <w:rPr>
          <w:b/>
          <w:sz w:val="28"/>
          <w:szCs w:val="28"/>
        </w:rPr>
      </w:pPr>
    </w:p>
    <w:p w:rsidR="008B6689" w:rsidRPr="00B16336" w:rsidRDefault="008B6689" w:rsidP="008B6689">
      <w:pPr>
        <w:suppressAutoHyphens/>
        <w:jc w:val="center"/>
        <w:rPr>
          <w:b/>
          <w:u w:val="single"/>
        </w:rPr>
      </w:pPr>
      <w:r w:rsidRPr="00B16336">
        <w:rPr>
          <w:b/>
          <w:u w:val="single"/>
        </w:rPr>
        <w:t>Графические материалы</w:t>
      </w:r>
    </w:p>
    <w:p w:rsidR="008B6689" w:rsidRPr="00B16336" w:rsidRDefault="008B6689" w:rsidP="008B6689">
      <w:pPr>
        <w:suppressAutoHyphens/>
        <w:jc w:val="center"/>
        <w:rPr>
          <w:b/>
        </w:rPr>
      </w:pPr>
    </w:p>
    <w:p w:rsidR="008B6689" w:rsidRPr="00B16336" w:rsidRDefault="008B6689" w:rsidP="008B6689">
      <w:pPr>
        <w:suppressAutoHyphens/>
        <w:jc w:val="center"/>
        <w:rPr>
          <w:b/>
        </w:rPr>
      </w:pPr>
      <w:r w:rsidRPr="00B16336">
        <w:rPr>
          <w:b/>
        </w:rPr>
        <w:t>1. Материалы по обоснованию генерального плана</w:t>
      </w:r>
    </w:p>
    <w:p w:rsidR="008B6689" w:rsidRPr="00B16336" w:rsidRDefault="008B6689" w:rsidP="008B6689">
      <w:pPr>
        <w:jc w:val="center"/>
        <w:rPr>
          <w:b/>
        </w:rPr>
      </w:pP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9"/>
        <w:gridCol w:w="6422"/>
        <w:gridCol w:w="1275"/>
        <w:gridCol w:w="1094"/>
      </w:tblGrid>
      <w:tr w:rsidR="008B6689" w:rsidRPr="00B16336" w:rsidTr="00665447">
        <w:trPr>
          <w:jc w:val="center"/>
        </w:trPr>
        <w:tc>
          <w:tcPr>
            <w:tcW w:w="769" w:type="dxa"/>
            <w:shd w:val="clear" w:color="auto" w:fill="CCFFCC"/>
          </w:tcPr>
          <w:p w:rsidR="008B6689" w:rsidRPr="00B16336" w:rsidRDefault="008B6689" w:rsidP="00665447">
            <w:pPr>
              <w:suppressAutoHyphens/>
              <w:jc w:val="center"/>
            </w:pPr>
            <w:r w:rsidRPr="00B16336">
              <w:t>№ п/п</w:t>
            </w:r>
          </w:p>
        </w:tc>
        <w:tc>
          <w:tcPr>
            <w:tcW w:w="6422" w:type="dxa"/>
            <w:shd w:val="clear" w:color="auto" w:fill="CCFFCC"/>
          </w:tcPr>
          <w:p w:rsidR="008B6689" w:rsidRPr="00B16336" w:rsidRDefault="008B6689" w:rsidP="00665447">
            <w:pPr>
              <w:suppressAutoHyphens/>
              <w:ind w:left="339" w:hanging="339"/>
              <w:jc w:val="center"/>
            </w:pPr>
            <w:r w:rsidRPr="00B16336">
              <w:t xml:space="preserve">Название </w:t>
            </w:r>
          </w:p>
        </w:tc>
        <w:tc>
          <w:tcPr>
            <w:tcW w:w="1275" w:type="dxa"/>
            <w:shd w:val="clear" w:color="auto" w:fill="CCFFCC"/>
          </w:tcPr>
          <w:p w:rsidR="008B6689" w:rsidRPr="00B16336" w:rsidRDefault="008B6689" w:rsidP="00665447">
            <w:pPr>
              <w:suppressAutoHyphens/>
              <w:jc w:val="center"/>
            </w:pPr>
            <w:r w:rsidRPr="00B16336">
              <w:t>Масштаб</w:t>
            </w:r>
          </w:p>
        </w:tc>
        <w:tc>
          <w:tcPr>
            <w:tcW w:w="1094" w:type="dxa"/>
            <w:shd w:val="clear" w:color="auto" w:fill="CCFFCC"/>
          </w:tcPr>
          <w:p w:rsidR="008B6689" w:rsidRPr="00B16336" w:rsidRDefault="008B6689" w:rsidP="00665447">
            <w:pPr>
              <w:suppressAutoHyphens/>
              <w:jc w:val="center"/>
            </w:pPr>
            <w:r w:rsidRPr="00B16336">
              <w:t>Гриф</w:t>
            </w:r>
          </w:p>
        </w:tc>
      </w:tr>
      <w:tr w:rsidR="008B6689" w:rsidRPr="00B16336" w:rsidTr="00665447">
        <w:trPr>
          <w:jc w:val="center"/>
        </w:trPr>
        <w:tc>
          <w:tcPr>
            <w:tcW w:w="769" w:type="dxa"/>
            <w:shd w:val="clear" w:color="auto" w:fill="auto"/>
          </w:tcPr>
          <w:p w:rsidR="008B6689" w:rsidRPr="00B16336" w:rsidRDefault="008B6689" w:rsidP="008B6689">
            <w:pPr>
              <w:numPr>
                <w:ilvl w:val="0"/>
                <w:numId w:val="39"/>
              </w:numPr>
              <w:suppressAutoHyphens/>
              <w:jc w:val="center"/>
            </w:pPr>
          </w:p>
        </w:tc>
        <w:tc>
          <w:tcPr>
            <w:tcW w:w="6422" w:type="dxa"/>
            <w:shd w:val="clear" w:color="auto" w:fill="auto"/>
          </w:tcPr>
          <w:p w:rsidR="008B6689" w:rsidRPr="00B16336" w:rsidRDefault="008B6689" w:rsidP="00665447">
            <w:pPr>
              <w:suppressAutoHyphens/>
              <w:jc w:val="both"/>
            </w:pPr>
            <w:r w:rsidRPr="00B16336">
              <w:t>Карта  границ территорий объектов культурного наследия</w:t>
            </w:r>
          </w:p>
        </w:tc>
        <w:tc>
          <w:tcPr>
            <w:tcW w:w="1275" w:type="dxa"/>
            <w:shd w:val="clear" w:color="auto" w:fill="auto"/>
          </w:tcPr>
          <w:p w:rsidR="008B6689" w:rsidRPr="00B16336" w:rsidRDefault="008B6689" w:rsidP="007B449E">
            <w:pPr>
              <w:suppressAutoHyphens/>
              <w:jc w:val="center"/>
            </w:pPr>
            <w:r w:rsidRPr="00B16336">
              <w:t>1:1</w:t>
            </w:r>
            <w:r w:rsidR="007B449E">
              <w:t>0</w:t>
            </w:r>
            <w:r w:rsidRPr="00B16336">
              <w:t xml:space="preserve"> 000</w:t>
            </w:r>
          </w:p>
        </w:tc>
        <w:tc>
          <w:tcPr>
            <w:tcW w:w="1094" w:type="dxa"/>
          </w:tcPr>
          <w:p w:rsidR="008B6689" w:rsidRPr="00B16336" w:rsidRDefault="008B6689" w:rsidP="00665447">
            <w:pPr>
              <w:suppressAutoHyphens/>
              <w:jc w:val="center"/>
            </w:pPr>
            <w:r w:rsidRPr="00B16336">
              <w:t>н/с</w:t>
            </w:r>
          </w:p>
        </w:tc>
      </w:tr>
      <w:tr w:rsidR="008B6689" w:rsidRPr="00B16336" w:rsidTr="00665447">
        <w:trPr>
          <w:jc w:val="center"/>
        </w:trPr>
        <w:tc>
          <w:tcPr>
            <w:tcW w:w="769" w:type="dxa"/>
            <w:shd w:val="clear" w:color="auto" w:fill="auto"/>
          </w:tcPr>
          <w:p w:rsidR="008B6689" w:rsidRPr="00B16336" w:rsidRDefault="008B6689" w:rsidP="008B6689">
            <w:pPr>
              <w:numPr>
                <w:ilvl w:val="0"/>
                <w:numId w:val="39"/>
              </w:numPr>
              <w:suppressAutoHyphens/>
              <w:jc w:val="center"/>
            </w:pPr>
          </w:p>
        </w:tc>
        <w:tc>
          <w:tcPr>
            <w:tcW w:w="6422" w:type="dxa"/>
            <w:shd w:val="clear" w:color="auto" w:fill="auto"/>
          </w:tcPr>
          <w:p w:rsidR="008B6689" w:rsidRPr="00B16336" w:rsidRDefault="008B6689" w:rsidP="00665447">
            <w:pPr>
              <w:suppressAutoHyphens/>
              <w:jc w:val="both"/>
            </w:pPr>
            <w:r w:rsidRPr="00B16336">
              <w:t>Карта  границ зон с особыми условиями использования территории, особо охраняемых территорий и объектов</w:t>
            </w:r>
          </w:p>
        </w:tc>
        <w:tc>
          <w:tcPr>
            <w:tcW w:w="1275" w:type="dxa"/>
            <w:shd w:val="clear" w:color="auto" w:fill="auto"/>
          </w:tcPr>
          <w:p w:rsidR="008B6689" w:rsidRPr="00B16336" w:rsidRDefault="008B6689" w:rsidP="007B449E">
            <w:pPr>
              <w:suppressAutoHyphens/>
              <w:jc w:val="center"/>
            </w:pPr>
            <w:r w:rsidRPr="00B16336">
              <w:t>1:1</w:t>
            </w:r>
            <w:r w:rsidR="007B449E">
              <w:t>0</w:t>
            </w:r>
            <w:r w:rsidRPr="00B16336">
              <w:t xml:space="preserve"> 000</w:t>
            </w:r>
          </w:p>
        </w:tc>
        <w:tc>
          <w:tcPr>
            <w:tcW w:w="1094" w:type="dxa"/>
          </w:tcPr>
          <w:p w:rsidR="008B6689" w:rsidRPr="00B16336" w:rsidRDefault="008B6689" w:rsidP="00665447">
            <w:pPr>
              <w:suppressAutoHyphens/>
              <w:jc w:val="center"/>
            </w:pPr>
            <w:r w:rsidRPr="00B16336">
              <w:t>н/с</w:t>
            </w:r>
          </w:p>
        </w:tc>
      </w:tr>
      <w:tr w:rsidR="008B6689" w:rsidRPr="00B16336" w:rsidTr="00665447">
        <w:trPr>
          <w:jc w:val="center"/>
        </w:trPr>
        <w:tc>
          <w:tcPr>
            <w:tcW w:w="769" w:type="dxa"/>
            <w:shd w:val="clear" w:color="auto" w:fill="auto"/>
          </w:tcPr>
          <w:p w:rsidR="008B6689" w:rsidRPr="00B16336" w:rsidRDefault="008B6689" w:rsidP="008B6689">
            <w:pPr>
              <w:numPr>
                <w:ilvl w:val="0"/>
                <w:numId w:val="39"/>
              </w:numPr>
              <w:suppressAutoHyphens/>
              <w:jc w:val="center"/>
            </w:pPr>
          </w:p>
        </w:tc>
        <w:tc>
          <w:tcPr>
            <w:tcW w:w="6422" w:type="dxa"/>
            <w:shd w:val="clear" w:color="auto" w:fill="auto"/>
          </w:tcPr>
          <w:p w:rsidR="008B6689" w:rsidRPr="00B16336" w:rsidRDefault="008B6689" w:rsidP="00665447">
            <w:pPr>
              <w:suppressAutoHyphens/>
              <w:jc w:val="both"/>
            </w:pPr>
            <w:r w:rsidRPr="00B16336">
              <w:t>Карты (схема) комплексной оценки территории с отображением территорий, благоприятных для инвестиционного развития, строительства, ведения сельского хозяйства, рекреации, развития иных отраслей экономики</w:t>
            </w:r>
          </w:p>
        </w:tc>
        <w:tc>
          <w:tcPr>
            <w:tcW w:w="1275" w:type="dxa"/>
            <w:shd w:val="clear" w:color="auto" w:fill="auto"/>
          </w:tcPr>
          <w:p w:rsidR="008B6689" w:rsidRPr="00B16336" w:rsidRDefault="008B6689" w:rsidP="007B449E">
            <w:pPr>
              <w:suppressAutoHyphens/>
              <w:jc w:val="center"/>
            </w:pPr>
            <w:r w:rsidRPr="00B16336">
              <w:t>1:1</w:t>
            </w:r>
            <w:r w:rsidR="007B449E">
              <w:t>0</w:t>
            </w:r>
            <w:r w:rsidRPr="00B16336">
              <w:t xml:space="preserve"> 000</w:t>
            </w:r>
          </w:p>
        </w:tc>
        <w:tc>
          <w:tcPr>
            <w:tcW w:w="1094" w:type="dxa"/>
          </w:tcPr>
          <w:p w:rsidR="008B6689" w:rsidRPr="00B16336" w:rsidRDefault="008B6689" w:rsidP="00665447">
            <w:pPr>
              <w:suppressAutoHyphens/>
              <w:jc w:val="center"/>
            </w:pPr>
            <w:r w:rsidRPr="00B16336">
              <w:t>н/с</w:t>
            </w:r>
          </w:p>
        </w:tc>
      </w:tr>
      <w:tr w:rsidR="008B6689" w:rsidRPr="00B16336" w:rsidTr="00665447">
        <w:trPr>
          <w:jc w:val="center"/>
        </w:trPr>
        <w:tc>
          <w:tcPr>
            <w:tcW w:w="769" w:type="dxa"/>
            <w:shd w:val="clear" w:color="auto" w:fill="auto"/>
          </w:tcPr>
          <w:p w:rsidR="008B6689" w:rsidRPr="00B16336" w:rsidRDefault="008B6689" w:rsidP="008B6689">
            <w:pPr>
              <w:numPr>
                <w:ilvl w:val="0"/>
                <w:numId w:val="39"/>
              </w:numPr>
              <w:suppressAutoHyphens/>
              <w:jc w:val="center"/>
            </w:pPr>
          </w:p>
        </w:tc>
        <w:tc>
          <w:tcPr>
            <w:tcW w:w="6422" w:type="dxa"/>
            <w:shd w:val="clear" w:color="auto" w:fill="auto"/>
          </w:tcPr>
          <w:p w:rsidR="008B6689" w:rsidRPr="00B16336" w:rsidRDefault="008B6689" w:rsidP="00665447">
            <w:pPr>
              <w:suppressAutoHyphens/>
              <w:jc w:val="both"/>
            </w:pPr>
            <w:r w:rsidRPr="00B16336">
              <w:t xml:space="preserve">Карты (схема) комплексной оценки территории с отображением территорий, благоприятных для инвестиционного развития, строительства, ведения сельского хозяйства, рекреации, развития иных отраслей экономики. Фрагменты </w:t>
            </w:r>
            <w:r w:rsidR="00DD7F5F">
              <w:t>Сещинского</w:t>
            </w:r>
            <w:r w:rsidRPr="00B16336">
              <w:t xml:space="preserve"> сельского поселения.</w:t>
            </w:r>
          </w:p>
        </w:tc>
        <w:tc>
          <w:tcPr>
            <w:tcW w:w="1275" w:type="dxa"/>
            <w:shd w:val="clear" w:color="auto" w:fill="auto"/>
          </w:tcPr>
          <w:p w:rsidR="008B6689" w:rsidRPr="00B16336" w:rsidRDefault="008B6689" w:rsidP="00665447">
            <w:pPr>
              <w:suppressAutoHyphens/>
              <w:jc w:val="center"/>
            </w:pPr>
            <w:r w:rsidRPr="00B16336">
              <w:t>1:5 000</w:t>
            </w:r>
          </w:p>
        </w:tc>
        <w:tc>
          <w:tcPr>
            <w:tcW w:w="1094" w:type="dxa"/>
          </w:tcPr>
          <w:p w:rsidR="008B6689" w:rsidRPr="00B16336" w:rsidRDefault="008B6689" w:rsidP="00665447">
            <w:pPr>
              <w:suppressAutoHyphens/>
              <w:jc w:val="center"/>
            </w:pPr>
            <w:r w:rsidRPr="00B16336">
              <w:t>н/с</w:t>
            </w:r>
          </w:p>
        </w:tc>
      </w:tr>
    </w:tbl>
    <w:p w:rsidR="008B6689" w:rsidRDefault="008B6689" w:rsidP="008B6689">
      <w:pPr>
        <w:suppressAutoHyphens/>
        <w:jc w:val="center"/>
        <w:rPr>
          <w:b/>
          <w:color w:val="FF0000"/>
        </w:rPr>
      </w:pPr>
    </w:p>
    <w:p w:rsidR="008B6689" w:rsidRPr="00B16336" w:rsidRDefault="008B6689" w:rsidP="008B6689">
      <w:pPr>
        <w:suppressAutoHyphens/>
        <w:jc w:val="center"/>
        <w:rPr>
          <w:b/>
        </w:rPr>
      </w:pPr>
      <w:r w:rsidRPr="00B16336">
        <w:rPr>
          <w:b/>
        </w:rPr>
        <w:t>2. Положение о территориальном планировании</w:t>
      </w:r>
    </w:p>
    <w:p w:rsidR="008B6689" w:rsidRPr="00B16336" w:rsidRDefault="008B6689" w:rsidP="008B6689">
      <w:pPr>
        <w:rPr>
          <w:sz w:val="22"/>
          <w:szCs w:val="22"/>
        </w:rPr>
      </w:pPr>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7"/>
        <w:gridCol w:w="5176"/>
        <w:gridCol w:w="1680"/>
        <w:gridCol w:w="1339"/>
      </w:tblGrid>
      <w:tr w:rsidR="008B6689" w:rsidRPr="00B16336" w:rsidTr="00665447">
        <w:trPr>
          <w:jc w:val="center"/>
        </w:trPr>
        <w:tc>
          <w:tcPr>
            <w:tcW w:w="867" w:type="dxa"/>
            <w:shd w:val="clear" w:color="auto" w:fill="CCFFCC"/>
          </w:tcPr>
          <w:p w:rsidR="008B6689" w:rsidRPr="00B16336" w:rsidRDefault="008B6689" w:rsidP="00665447">
            <w:pPr>
              <w:suppressAutoHyphens/>
              <w:jc w:val="center"/>
            </w:pPr>
            <w:r w:rsidRPr="00B16336">
              <w:t>№ п/п</w:t>
            </w:r>
          </w:p>
        </w:tc>
        <w:tc>
          <w:tcPr>
            <w:tcW w:w="5176" w:type="dxa"/>
            <w:shd w:val="clear" w:color="auto" w:fill="CCFFCC"/>
          </w:tcPr>
          <w:p w:rsidR="008B6689" w:rsidRPr="00B16336" w:rsidRDefault="008B6689" w:rsidP="00665447">
            <w:pPr>
              <w:suppressAutoHyphens/>
              <w:jc w:val="center"/>
            </w:pPr>
            <w:r w:rsidRPr="00B16336">
              <w:t>Название</w:t>
            </w:r>
          </w:p>
        </w:tc>
        <w:tc>
          <w:tcPr>
            <w:tcW w:w="1680" w:type="dxa"/>
            <w:shd w:val="clear" w:color="auto" w:fill="CCFFCC"/>
          </w:tcPr>
          <w:p w:rsidR="008B6689" w:rsidRPr="00B16336" w:rsidRDefault="008B6689" w:rsidP="00665447">
            <w:pPr>
              <w:suppressAutoHyphens/>
              <w:jc w:val="center"/>
            </w:pPr>
            <w:r w:rsidRPr="00B16336">
              <w:t>Масштаб</w:t>
            </w:r>
          </w:p>
        </w:tc>
        <w:tc>
          <w:tcPr>
            <w:tcW w:w="1339" w:type="dxa"/>
            <w:shd w:val="clear" w:color="auto" w:fill="CCFFCC"/>
          </w:tcPr>
          <w:p w:rsidR="008B6689" w:rsidRPr="00B16336" w:rsidRDefault="008B6689" w:rsidP="00665447">
            <w:pPr>
              <w:suppressAutoHyphens/>
              <w:jc w:val="center"/>
            </w:pPr>
            <w:r w:rsidRPr="00B16336">
              <w:t>Гриф</w:t>
            </w:r>
          </w:p>
        </w:tc>
      </w:tr>
      <w:tr w:rsidR="008B6689" w:rsidRPr="00B16336" w:rsidTr="00665447">
        <w:trPr>
          <w:jc w:val="center"/>
        </w:trPr>
        <w:tc>
          <w:tcPr>
            <w:tcW w:w="867" w:type="dxa"/>
            <w:shd w:val="clear" w:color="auto" w:fill="auto"/>
          </w:tcPr>
          <w:p w:rsidR="008B6689" w:rsidRPr="00B16336" w:rsidRDefault="008B6689" w:rsidP="008B6689">
            <w:pPr>
              <w:numPr>
                <w:ilvl w:val="0"/>
                <w:numId w:val="40"/>
              </w:numPr>
              <w:suppressAutoHyphens/>
              <w:jc w:val="center"/>
            </w:pPr>
          </w:p>
        </w:tc>
        <w:tc>
          <w:tcPr>
            <w:tcW w:w="5176" w:type="dxa"/>
            <w:shd w:val="clear" w:color="auto" w:fill="auto"/>
          </w:tcPr>
          <w:p w:rsidR="008B6689" w:rsidRPr="00B16336" w:rsidRDefault="008B6689" w:rsidP="00665447">
            <w:pPr>
              <w:suppressAutoHyphens/>
            </w:pPr>
            <w:r w:rsidRPr="00B16336">
              <w:t xml:space="preserve">Карта границ населенных пунктов, входящих в состав </w:t>
            </w:r>
            <w:r w:rsidR="00DD7F5F">
              <w:t>Сещинского</w:t>
            </w:r>
            <w:r w:rsidRPr="00B16336">
              <w:t xml:space="preserve"> сельского поселения</w:t>
            </w:r>
          </w:p>
        </w:tc>
        <w:tc>
          <w:tcPr>
            <w:tcW w:w="1680" w:type="dxa"/>
            <w:shd w:val="clear" w:color="auto" w:fill="auto"/>
          </w:tcPr>
          <w:p w:rsidR="008B6689" w:rsidRPr="00B16336" w:rsidRDefault="008B6689" w:rsidP="007B449E">
            <w:pPr>
              <w:suppressAutoHyphens/>
              <w:jc w:val="center"/>
            </w:pPr>
            <w:r w:rsidRPr="00B16336">
              <w:t>1:1</w:t>
            </w:r>
            <w:r w:rsidR="007B449E">
              <w:t>0</w:t>
            </w:r>
            <w:r w:rsidRPr="00B16336">
              <w:t xml:space="preserve"> 000</w:t>
            </w:r>
          </w:p>
        </w:tc>
        <w:tc>
          <w:tcPr>
            <w:tcW w:w="1339" w:type="dxa"/>
          </w:tcPr>
          <w:p w:rsidR="008B6689" w:rsidRPr="00B16336" w:rsidRDefault="008B6689" w:rsidP="00665447">
            <w:pPr>
              <w:suppressAutoHyphens/>
              <w:jc w:val="center"/>
            </w:pPr>
            <w:r w:rsidRPr="00B16336">
              <w:t>н/с</w:t>
            </w:r>
          </w:p>
        </w:tc>
      </w:tr>
      <w:tr w:rsidR="008B6689" w:rsidRPr="00B16336" w:rsidTr="00665447">
        <w:trPr>
          <w:jc w:val="center"/>
        </w:trPr>
        <w:tc>
          <w:tcPr>
            <w:tcW w:w="867" w:type="dxa"/>
            <w:shd w:val="clear" w:color="auto" w:fill="auto"/>
          </w:tcPr>
          <w:p w:rsidR="008B6689" w:rsidRPr="00B16336" w:rsidRDefault="008B6689" w:rsidP="008B6689">
            <w:pPr>
              <w:numPr>
                <w:ilvl w:val="0"/>
                <w:numId w:val="40"/>
              </w:numPr>
              <w:suppressAutoHyphens/>
              <w:jc w:val="center"/>
            </w:pPr>
          </w:p>
        </w:tc>
        <w:tc>
          <w:tcPr>
            <w:tcW w:w="5176" w:type="dxa"/>
            <w:shd w:val="clear" w:color="auto" w:fill="auto"/>
          </w:tcPr>
          <w:p w:rsidR="008B6689" w:rsidRPr="00B16336" w:rsidRDefault="008B6689" w:rsidP="00665447">
            <w:pPr>
              <w:suppressAutoHyphens/>
            </w:pPr>
            <w:r w:rsidRPr="00B16336">
              <w:t xml:space="preserve">Карта границ функциональных зон </w:t>
            </w:r>
          </w:p>
        </w:tc>
        <w:tc>
          <w:tcPr>
            <w:tcW w:w="1680" w:type="dxa"/>
            <w:shd w:val="clear" w:color="auto" w:fill="auto"/>
          </w:tcPr>
          <w:p w:rsidR="008B6689" w:rsidRPr="00B16336" w:rsidRDefault="008B6689" w:rsidP="007B449E">
            <w:pPr>
              <w:suppressAutoHyphens/>
              <w:jc w:val="center"/>
            </w:pPr>
            <w:r w:rsidRPr="00B16336">
              <w:t>1:1</w:t>
            </w:r>
            <w:r w:rsidR="007B449E">
              <w:t>0</w:t>
            </w:r>
            <w:r w:rsidRPr="00B16336">
              <w:t xml:space="preserve"> 000</w:t>
            </w:r>
          </w:p>
        </w:tc>
        <w:tc>
          <w:tcPr>
            <w:tcW w:w="1339" w:type="dxa"/>
          </w:tcPr>
          <w:p w:rsidR="008B6689" w:rsidRPr="00B16336" w:rsidRDefault="008B6689" w:rsidP="00665447">
            <w:pPr>
              <w:suppressAutoHyphens/>
              <w:jc w:val="center"/>
            </w:pPr>
            <w:r w:rsidRPr="00B16336">
              <w:t>н/с</w:t>
            </w:r>
          </w:p>
        </w:tc>
      </w:tr>
      <w:tr w:rsidR="008B6689" w:rsidRPr="00B16336" w:rsidTr="00665447">
        <w:trPr>
          <w:jc w:val="center"/>
        </w:trPr>
        <w:tc>
          <w:tcPr>
            <w:tcW w:w="867" w:type="dxa"/>
            <w:shd w:val="clear" w:color="auto" w:fill="auto"/>
          </w:tcPr>
          <w:p w:rsidR="008B6689" w:rsidRPr="00B16336" w:rsidRDefault="008B6689" w:rsidP="008B6689">
            <w:pPr>
              <w:numPr>
                <w:ilvl w:val="0"/>
                <w:numId w:val="40"/>
              </w:numPr>
              <w:suppressAutoHyphens/>
              <w:jc w:val="center"/>
            </w:pPr>
          </w:p>
        </w:tc>
        <w:tc>
          <w:tcPr>
            <w:tcW w:w="5176" w:type="dxa"/>
            <w:shd w:val="clear" w:color="auto" w:fill="auto"/>
          </w:tcPr>
          <w:p w:rsidR="008B6689" w:rsidRPr="008337AA" w:rsidRDefault="008B6689" w:rsidP="00665447">
            <w:pPr>
              <w:suppressAutoHyphens/>
            </w:pPr>
            <w:r w:rsidRPr="003442DC">
              <w:t xml:space="preserve">Карта планируемого размещения объектов капитального строительства местного значения поселения: электро-, газо-, водоснабжения </w:t>
            </w:r>
            <w:r w:rsidRPr="003442DC">
              <w:lastRenderedPageBreak/>
              <w:t>населения, водоотведения</w:t>
            </w:r>
          </w:p>
        </w:tc>
        <w:tc>
          <w:tcPr>
            <w:tcW w:w="1680" w:type="dxa"/>
            <w:shd w:val="clear" w:color="auto" w:fill="auto"/>
          </w:tcPr>
          <w:p w:rsidR="008B6689" w:rsidRPr="008337AA" w:rsidRDefault="008B6689" w:rsidP="007B449E">
            <w:pPr>
              <w:suppressAutoHyphens/>
              <w:jc w:val="center"/>
            </w:pPr>
            <w:r w:rsidRPr="008337AA">
              <w:lastRenderedPageBreak/>
              <w:t>1:</w:t>
            </w:r>
            <w:r>
              <w:t>1</w:t>
            </w:r>
            <w:r w:rsidR="007B449E">
              <w:t>0</w:t>
            </w:r>
            <w:r w:rsidRPr="008337AA">
              <w:t xml:space="preserve"> </w:t>
            </w:r>
            <w:r>
              <w:t>0</w:t>
            </w:r>
            <w:r w:rsidRPr="008337AA">
              <w:t>00</w:t>
            </w:r>
          </w:p>
        </w:tc>
        <w:tc>
          <w:tcPr>
            <w:tcW w:w="1339" w:type="dxa"/>
          </w:tcPr>
          <w:p w:rsidR="008B6689" w:rsidRPr="008337AA" w:rsidRDefault="008B6689" w:rsidP="00665447">
            <w:pPr>
              <w:suppressAutoHyphens/>
              <w:jc w:val="center"/>
            </w:pPr>
            <w:r w:rsidRPr="008337AA">
              <w:t>н/с</w:t>
            </w:r>
          </w:p>
        </w:tc>
      </w:tr>
      <w:tr w:rsidR="008B6689" w:rsidRPr="00B16336" w:rsidTr="00665447">
        <w:trPr>
          <w:jc w:val="center"/>
        </w:trPr>
        <w:tc>
          <w:tcPr>
            <w:tcW w:w="867" w:type="dxa"/>
            <w:shd w:val="clear" w:color="auto" w:fill="auto"/>
          </w:tcPr>
          <w:p w:rsidR="008B6689" w:rsidRPr="00B16336" w:rsidRDefault="008B6689" w:rsidP="008B6689">
            <w:pPr>
              <w:numPr>
                <w:ilvl w:val="0"/>
                <w:numId w:val="40"/>
              </w:numPr>
              <w:suppressAutoHyphens/>
              <w:jc w:val="center"/>
            </w:pPr>
          </w:p>
        </w:tc>
        <w:tc>
          <w:tcPr>
            <w:tcW w:w="5176" w:type="dxa"/>
            <w:shd w:val="clear" w:color="auto" w:fill="auto"/>
          </w:tcPr>
          <w:p w:rsidR="008B6689" w:rsidRPr="00B16336" w:rsidRDefault="008B6689" w:rsidP="00665447">
            <w:pPr>
              <w:suppressAutoHyphens/>
            </w:pPr>
            <w:r w:rsidRPr="00B16336">
              <w:t>Карта планируемого размещения объектов социальной инфраструктуры и муниципального жилого фонда на территории  поселения</w:t>
            </w:r>
          </w:p>
        </w:tc>
        <w:tc>
          <w:tcPr>
            <w:tcW w:w="1680" w:type="dxa"/>
            <w:shd w:val="clear" w:color="auto" w:fill="auto"/>
          </w:tcPr>
          <w:p w:rsidR="008B6689" w:rsidRPr="00B16336" w:rsidRDefault="008B6689" w:rsidP="007B449E">
            <w:pPr>
              <w:suppressAutoHyphens/>
              <w:jc w:val="center"/>
            </w:pPr>
            <w:r w:rsidRPr="00B16336">
              <w:t>1:1</w:t>
            </w:r>
            <w:r w:rsidR="007B449E">
              <w:t>0</w:t>
            </w:r>
            <w:r w:rsidRPr="00B16336">
              <w:t xml:space="preserve"> 000</w:t>
            </w:r>
          </w:p>
        </w:tc>
        <w:tc>
          <w:tcPr>
            <w:tcW w:w="1339" w:type="dxa"/>
          </w:tcPr>
          <w:p w:rsidR="008B6689" w:rsidRPr="00B16336" w:rsidRDefault="008B6689" w:rsidP="00665447">
            <w:pPr>
              <w:suppressAutoHyphens/>
              <w:jc w:val="center"/>
            </w:pPr>
            <w:r w:rsidRPr="00B16336">
              <w:t>н/с</w:t>
            </w:r>
          </w:p>
        </w:tc>
      </w:tr>
      <w:tr w:rsidR="008B6689" w:rsidRPr="00B16336" w:rsidTr="00665447">
        <w:trPr>
          <w:jc w:val="center"/>
        </w:trPr>
        <w:tc>
          <w:tcPr>
            <w:tcW w:w="867" w:type="dxa"/>
            <w:shd w:val="clear" w:color="auto" w:fill="auto"/>
          </w:tcPr>
          <w:p w:rsidR="008B6689" w:rsidRPr="00B16336" w:rsidRDefault="008B6689" w:rsidP="008B6689">
            <w:pPr>
              <w:numPr>
                <w:ilvl w:val="0"/>
                <w:numId w:val="40"/>
              </w:numPr>
              <w:suppressAutoHyphens/>
              <w:jc w:val="center"/>
            </w:pPr>
          </w:p>
        </w:tc>
        <w:tc>
          <w:tcPr>
            <w:tcW w:w="5176" w:type="dxa"/>
            <w:shd w:val="clear" w:color="auto" w:fill="auto"/>
          </w:tcPr>
          <w:p w:rsidR="008B6689" w:rsidRPr="00B16336" w:rsidRDefault="008B6689" w:rsidP="00665447">
            <w:pPr>
              <w:suppressAutoHyphens/>
            </w:pPr>
            <w:r w:rsidRPr="00B16336">
              <w:t>Карта планируемого размещения объектов социальной инфраструктуры и муниципального жилого фонда на территории поселения</w:t>
            </w:r>
            <w:r>
              <w:t xml:space="preserve">. </w:t>
            </w:r>
            <w:r w:rsidRPr="00B16336">
              <w:t xml:space="preserve">Фрагменты </w:t>
            </w:r>
            <w:r w:rsidR="00DD7F5F">
              <w:t>Сещинского</w:t>
            </w:r>
            <w:r w:rsidRPr="00B16336">
              <w:t xml:space="preserve"> сельского поселения.</w:t>
            </w:r>
          </w:p>
        </w:tc>
        <w:tc>
          <w:tcPr>
            <w:tcW w:w="1680" w:type="dxa"/>
            <w:shd w:val="clear" w:color="auto" w:fill="auto"/>
          </w:tcPr>
          <w:p w:rsidR="008B6689" w:rsidRPr="00B16336" w:rsidRDefault="008B6689" w:rsidP="00665447">
            <w:pPr>
              <w:suppressAutoHyphens/>
              <w:jc w:val="center"/>
            </w:pPr>
            <w:r>
              <w:t>1:5</w:t>
            </w:r>
            <w:r w:rsidRPr="00B16336">
              <w:t xml:space="preserve"> 000</w:t>
            </w:r>
          </w:p>
        </w:tc>
        <w:tc>
          <w:tcPr>
            <w:tcW w:w="1339" w:type="dxa"/>
          </w:tcPr>
          <w:p w:rsidR="008B6689" w:rsidRPr="00B16336" w:rsidRDefault="008B6689" w:rsidP="00665447">
            <w:pPr>
              <w:suppressAutoHyphens/>
              <w:jc w:val="center"/>
            </w:pPr>
            <w:r w:rsidRPr="00B16336">
              <w:t>н/с</w:t>
            </w:r>
          </w:p>
        </w:tc>
      </w:tr>
      <w:tr w:rsidR="008B6689" w:rsidRPr="00B16336" w:rsidTr="00665447">
        <w:trPr>
          <w:jc w:val="center"/>
        </w:trPr>
        <w:tc>
          <w:tcPr>
            <w:tcW w:w="867" w:type="dxa"/>
            <w:shd w:val="clear" w:color="auto" w:fill="auto"/>
          </w:tcPr>
          <w:p w:rsidR="008B6689" w:rsidRPr="00B16336" w:rsidRDefault="008B6689" w:rsidP="008B6689">
            <w:pPr>
              <w:numPr>
                <w:ilvl w:val="0"/>
                <w:numId w:val="40"/>
              </w:numPr>
              <w:suppressAutoHyphens/>
              <w:jc w:val="center"/>
            </w:pPr>
          </w:p>
        </w:tc>
        <w:tc>
          <w:tcPr>
            <w:tcW w:w="5176" w:type="dxa"/>
            <w:shd w:val="clear" w:color="auto" w:fill="auto"/>
          </w:tcPr>
          <w:p w:rsidR="008B6689" w:rsidRPr="00B16336" w:rsidRDefault="008B6689" w:rsidP="00665447">
            <w:pPr>
              <w:suppressAutoHyphens/>
            </w:pPr>
            <w:r w:rsidRPr="00B16336">
              <w:t>Карта планируемого размещения объектов местного значения поселения: автомобильных дорог общего пользования, мостов и иных транспортных инженерных сооружений.</w:t>
            </w:r>
          </w:p>
        </w:tc>
        <w:tc>
          <w:tcPr>
            <w:tcW w:w="1680" w:type="dxa"/>
            <w:shd w:val="clear" w:color="auto" w:fill="auto"/>
          </w:tcPr>
          <w:p w:rsidR="008B6689" w:rsidRPr="00B16336" w:rsidRDefault="008B6689" w:rsidP="00665447">
            <w:pPr>
              <w:suppressAutoHyphens/>
              <w:jc w:val="center"/>
            </w:pPr>
            <w:r w:rsidRPr="00B16336">
              <w:t>1:10 000</w:t>
            </w:r>
          </w:p>
        </w:tc>
        <w:tc>
          <w:tcPr>
            <w:tcW w:w="1339" w:type="dxa"/>
          </w:tcPr>
          <w:p w:rsidR="008B6689" w:rsidRPr="00B16336" w:rsidRDefault="008B6689" w:rsidP="00665447">
            <w:pPr>
              <w:suppressAutoHyphens/>
              <w:jc w:val="center"/>
            </w:pPr>
            <w:r w:rsidRPr="00B16336">
              <w:t>н/с</w:t>
            </w:r>
          </w:p>
        </w:tc>
      </w:tr>
    </w:tbl>
    <w:p w:rsidR="008B6689" w:rsidRPr="00B16336" w:rsidRDefault="008B6689" w:rsidP="008B6689">
      <w:pPr>
        <w:rPr>
          <w:sz w:val="22"/>
          <w:szCs w:val="22"/>
        </w:rPr>
      </w:pPr>
    </w:p>
    <w:p w:rsidR="008B6689" w:rsidRPr="00B16336" w:rsidRDefault="008B6689" w:rsidP="008B6689">
      <w:pPr>
        <w:rPr>
          <w:sz w:val="22"/>
          <w:szCs w:val="22"/>
        </w:rPr>
      </w:pPr>
      <w:r w:rsidRPr="00B16336">
        <w:rPr>
          <w:sz w:val="22"/>
          <w:szCs w:val="22"/>
        </w:rPr>
        <w:t>Примечание: н/с - несекретно</w:t>
      </w:r>
    </w:p>
    <w:p w:rsidR="008B6689" w:rsidRPr="000462AB" w:rsidRDefault="008B6689" w:rsidP="008B6689">
      <w:pPr>
        <w:rPr>
          <w:sz w:val="22"/>
          <w:szCs w:val="22"/>
        </w:rPr>
      </w:pPr>
    </w:p>
    <w:p w:rsidR="00887184" w:rsidRPr="008B4DD4" w:rsidRDefault="00887184" w:rsidP="00E6615C">
      <w:pPr>
        <w:jc w:val="center"/>
        <w:rPr>
          <w:b/>
          <w:sz w:val="28"/>
          <w:szCs w:val="28"/>
        </w:rPr>
      </w:pPr>
    </w:p>
    <w:p w:rsidR="00887184" w:rsidRPr="00B82AA1" w:rsidRDefault="00887184" w:rsidP="0040113C">
      <w:pPr>
        <w:jc w:val="center"/>
        <w:rPr>
          <w:b/>
          <w:color w:val="FF0000"/>
          <w:sz w:val="28"/>
          <w:szCs w:val="28"/>
        </w:rPr>
      </w:pPr>
    </w:p>
    <w:p w:rsidR="00887184" w:rsidRPr="00B82AA1" w:rsidRDefault="00887184" w:rsidP="0040113C">
      <w:pPr>
        <w:jc w:val="center"/>
        <w:rPr>
          <w:b/>
          <w:color w:val="FF0000"/>
          <w:sz w:val="28"/>
          <w:szCs w:val="28"/>
        </w:rPr>
      </w:pPr>
    </w:p>
    <w:p w:rsidR="00B01BF9" w:rsidRPr="00B82AA1" w:rsidRDefault="00B01BF9" w:rsidP="00B01BF9">
      <w:pPr>
        <w:jc w:val="center"/>
        <w:rPr>
          <w:b/>
          <w:color w:val="FF0000"/>
          <w:sz w:val="28"/>
          <w:szCs w:val="28"/>
        </w:rPr>
      </w:pPr>
    </w:p>
    <w:p w:rsidR="00C85F3D" w:rsidRPr="00133A37" w:rsidRDefault="001906D6" w:rsidP="00C65A2C">
      <w:pPr>
        <w:jc w:val="center"/>
        <w:rPr>
          <w:b/>
          <w:sz w:val="28"/>
          <w:szCs w:val="28"/>
        </w:rPr>
      </w:pPr>
      <w:r w:rsidRPr="00B82AA1">
        <w:rPr>
          <w:color w:val="FF0000"/>
          <w:sz w:val="28"/>
          <w:szCs w:val="28"/>
        </w:rPr>
        <w:br w:type="page"/>
      </w:r>
      <w:bookmarkStart w:id="0" w:name="_Toc263342090"/>
      <w:bookmarkStart w:id="1" w:name="_Toc265159052"/>
      <w:r w:rsidR="00C85F3D" w:rsidRPr="00B82AA1">
        <w:rPr>
          <w:color w:val="FF0000"/>
          <w:sz w:val="28"/>
          <w:szCs w:val="28"/>
        </w:rPr>
        <w:lastRenderedPageBreak/>
        <w:tab/>
      </w:r>
      <w:r w:rsidR="00C85F3D" w:rsidRPr="00133A37">
        <w:rPr>
          <w:b/>
          <w:sz w:val="28"/>
          <w:szCs w:val="28"/>
        </w:rPr>
        <w:t>Содержание</w:t>
      </w:r>
    </w:p>
    <w:p w:rsidR="00C85F3D" w:rsidRPr="00B82AA1" w:rsidRDefault="00C85F3D" w:rsidP="00133A37">
      <w:pPr>
        <w:tabs>
          <w:tab w:val="left" w:pos="3390"/>
        </w:tabs>
        <w:spacing w:line="288" w:lineRule="auto"/>
        <w:outlineLvl w:val="0"/>
        <w:rPr>
          <w:color w:val="FF0000"/>
          <w:sz w:val="28"/>
          <w:szCs w:val="28"/>
        </w:rPr>
      </w:pPr>
    </w:p>
    <w:p w:rsidR="007C710D" w:rsidRPr="007C710D" w:rsidRDefault="0056673B" w:rsidP="007C710D">
      <w:pPr>
        <w:pStyle w:val="12"/>
        <w:tabs>
          <w:tab w:val="right" w:leader="dot" w:pos="9628"/>
        </w:tabs>
        <w:rPr>
          <w:rFonts w:eastAsiaTheme="minorEastAsia"/>
          <w:b w:val="0"/>
          <w:bCs w:val="0"/>
          <w:caps w:val="0"/>
          <w:noProof/>
          <w:szCs w:val="24"/>
        </w:rPr>
      </w:pPr>
      <w:r w:rsidRPr="0056673B">
        <w:rPr>
          <w:b w:val="0"/>
          <w:color w:val="FF0000"/>
          <w:szCs w:val="24"/>
        </w:rPr>
        <w:fldChar w:fldCharType="begin"/>
      </w:r>
      <w:r w:rsidR="009B2696" w:rsidRPr="000B4E5E">
        <w:rPr>
          <w:b w:val="0"/>
          <w:color w:val="FF0000"/>
          <w:szCs w:val="24"/>
        </w:rPr>
        <w:instrText xml:space="preserve"> TOC \o "1-4" \h \z \u </w:instrText>
      </w:r>
      <w:r w:rsidRPr="0056673B">
        <w:rPr>
          <w:b w:val="0"/>
          <w:color w:val="FF0000"/>
          <w:szCs w:val="24"/>
        </w:rPr>
        <w:fldChar w:fldCharType="separate"/>
      </w:r>
      <w:hyperlink w:anchor="_Toc10204528" w:history="1">
        <w:r w:rsidR="007C710D" w:rsidRPr="007C710D">
          <w:rPr>
            <w:rStyle w:val="ae"/>
            <w:b w:val="0"/>
            <w:noProof/>
            <w:szCs w:val="24"/>
          </w:rPr>
          <w:t xml:space="preserve">Введение, предмет внесения изменений в генеральный план </w:t>
        </w:r>
        <w:r w:rsidR="00DD7F5F">
          <w:rPr>
            <w:rStyle w:val="ae"/>
            <w:b w:val="0"/>
            <w:noProof/>
            <w:szCs w:val="24"/>
          </w:rPr>
          <w:t>Сещинского</w:t>
        </w:r>
        <w:r w:rsidR="007C710D" w:rsidRPr="007C710D">
          <w:rPr>
            <w:rStyle w:val="ae"/>
            <w:b w:val="0"/>
            <w:noProof/>
            <w:szCs w:val="24"/>
          </w:rPr>
          <w:t xml:space="preserve"> сельского поселения Дубровского района Брянской области</w:t>
        </w:r>
        <w:r w:rsidR="007C710D" w:rsidRPr="007C710D">
          <w:rPr>
            <w:b w:val="0"/>
            <w:noProof/>
            <w:webHidden/>
            <w:szCs w:val="24"/>
          </w:rPr>
          <w:tab/>
        </w:r>
        <w:r w:rsidRPr="007C710D">
          <w:rPr>
            <w:b w:val="0"/>
            <w:noProof/>
            <w:webHidden/>
            <w:szCs w:val="24"/>
          </w:rPr>
          <w:fldChar w:fldCharType="begin"/>
        </w:r>
        <w:r w:rsidR="007C710D" w:rsidRPr="007C710D">
          <w:rPr>
            <w:b w:val="0"/>
            <w:noProof/>
            <w:webHidden/>
            <w:szCs w:val="24"/>
          </w:rPr>
          <w:instrText xml:space="preserve"> PAGEREF _Toc10204528 \h </w:instrText>
        </w:r>
        <w:r w:rsidRPr="007C710D">
          <w:rPr>
            <w:b w:val="0"/>
            <w:noProof/>
            <w:webHidden/>
            <w:szCs w:val="24"/>
          </w:rPr>
        </w:r>
        <w:r w:rsidRPr="007C710D">
          <w:rPr>
            <w:b w:val="0"/>
            <w:noProof/>
            <w:webHidden/>
            <w:szCs w:val="24"/>
          </w:rPr>
          <w:fldChar w:fldCharType="separate"/>
        </w:r>
        <w:r w:rsidR="000E695B">
          <w:rPr>
            <w:b w:val="0"/>
            <w:noProof/>
            <w:webHidden/>
            <w:szCs w:val="24"/>
          </w:rPr>
          <w:t>8</w:t>
        </w:r>
        <w:r w:rsidRPr="007C710D">
          <w:rPr>
            <w:b w:val="0"/>
            <w:noProof/>
            <w:webHidden/>
            <w:szCs w:val="24"/>
          </w:rPr>
          <w:fldChar w:fldCharType="end"/>
        </w:r>
      </w:hyperlink>
    </w:p>
    <w:p w:rsidR="007C710D" w:rsidRPr="007C710D" w:rsidRDefault="0056673B" w:rsidP="007C710D">
      <w:pPr>
        <w:pStyle w:val="12"/>
        <w:tabs>
          <w:tab w:val="left" w:pos="440"/>
          <w:tab w:val="right" w:leader="dot" w:pos="9628"/>
        </w:tabs>
        <w:rPr>
          <w:rFonts w:eastAsiaTheme="minorEastAsia"/>
          <w:b w:val="0"/>
          <w:bCs w:val="0"/>
          <w:caps w:val="0"/>
          <w:noProof/>
          <w:szCs w:val="24"/>
        </w:rPr>
      </w:pPr>
      <w:hyperlink w:anchor="_Toc10204529" w:history="1">
        <w:r w:rsidR="007C710D" w:rsidRPr="007C710D">
          <w:rPr>
            <w:rStyle w:val="ae"/>
            <w:b w:val="0"/>
            <w:noProof/>
            <w:szCs w:val="24"/>
          </w:rPr>
          <w:t>1.</w:t>
        </w:r>
        <w:r w:rsidR="007C710D">
          <w:rPr>
            <w:rFonts w:eastAsiaTheme="minorEastAsia"/>
            <w:b w:val="0"/>
            <w:bCs w:val="0"/>
            <w:caps w:val="0"/>
            <w:noProof/>
            <w:szCs w:val="24"/>
          </w:rPr>
          <w:t xml:space="preserve"> </w:t>
        </w:r>
        <w:r w:rsidR="007C710D" w:rsidRPr="007C710D">
          <w:rPr>
            <w:rStyle w:val="ae"/>
            <w:b w:val="0"/>
            <w:noProof/>
            <w:szCs w:val="24"/>
          </w:rPr>
          <w:t>Анализ состояния территории, проблем и направлений её комплексного развития</w:t>
        </w:r>
        <w:r w:rsidR="007C710D" w:rsidRPr="007C710D">
          <w:rPr>
            <w:b w:val="0"/>
            <w:noProof/>
            <w:webHidden/>
            <w:szCs w:val="24"/>
          </w:rPr>
          <w:tab/>
        </w:r>
        <w:r w:rsidRPr="007C710D">
          <w:rPr>
            <w:b w:val="0"/>
            <w:noProof/>
            <w:webHidden/>
            <w:szCs w:val="24"/>
          </w:rPr>
          <w:fldChar w:fldCharType="begin"/>
        </w:r>
        <w:r w:rsidR="007C710D" w:rsidRPr="007C710D">
          <w:rPr>
            <w:b w:val="0"/>
            <w:noProof/>
            <w:webHidden/>
            <w:szCs w:val="24"/>
          </w:rPr>
          <w:instrText xml:space="preserve"> PAGEREF _Toc10204529 \h </w:instrText>
        </w:r>
        <w:r w:rsidRPr="007C710D">
          <w:rPr>
            <w:b w:val="0"/>
            <w:noProof/>
            <w:webHidden/>
            <w:szCs w:val="24"/>
          </w:rPr>
        </w:r>
        <w:r w:rsidRPr="007C710D">
          <w:rPr>
            <w:b w:val="0"/>
            <w:noProof/>
            <w:webHidden/>
            <w:szCs w:val="24"/>
          </w:rPr>
          <w:fldChar w:fldCharType="separate"/>
        </w:r>
        <w:r w:rsidR="000E695B">
          <w:rPr>
            <w:b w:val="0"/>
            <w:noProof/>
            <w:webHidden/>
            <w:szCs w:val="24"/>
          </w:rPr>
          <w:t>11</w:t>
        </w:r>
        <w:r w:rsidRPr="007C710D">
          <w:rPr>
            <w:b w:val="0"/>
            <w:noProof/>
            <w:webHidden/>
            <w:szCs w:val="24"/>
          </w:rPr>
          <w:fldChar w:fldCharType="end"/>
        </w:r>
      </w:hyperlink>
    </w:p>
    <w:p w:rsidR="007C710D" w:rsidRPr="007C710D" w:rsidRDefault="0056673B" w:rsidP="007C710D">
      <w:pPr>
        <w:pStyle w:val="28"/>
        <w:tabs>
          <w:tab w:val="left" w:pos="960"/>
          <w:tab w:val="right" w:leader="dot" w:pos="9628"/>
        </w:tabs>
        <w:ind w:left="0"/>
        <w:rPr>
          <w:rFonts w:ascii="Times New Roman" w:eastAsiaTheme="minorEastAsia" w:hAnsi="Times New Roman"/>
          <w:noProof/>
          <w:sz w:val="24"/>
          <w:szCs w:val="24"/>
          <w:lang w:eastAsia="ru-RU"/>
        </w:rPr>
      </w:pPr>
      <w:hyperlink w:anchor="_Toc10204530" w:history="1">
        <w:r w:rsidR="007C710D" w:rsidRPr="007C710D">
          <w:rPr>
            <w:rStyle w:val="ae"/>
            <w:rFonts w:ascii="Times New Roman" w:hAnsi="Times New Roman"/>
            <w:noProof/>
            <w:sz w:val="24"/>
            <w:szCs w:val="24"/>
          </w:rPr>
          <w:t>1.1.</w:t>
        </w:r>
        <w:r w:rsidR="007C710D">
          <w:rPr>
            <w:rFonts w:ascii="Times New Roman" w:eastAsiaTheme="minorEastAsia" w:hAnsi="Times New Roman"/>
            <w:noProof/>
            <w:sz w:val="24"/>
            <w:szCs w:val="24"/>
            <w:lang w:eastAsia="ru-RU"/>
          </w:rPr>
          <w:t xml:space="preserve"> </w:t>
        </w:r>
        <w:r w:rsidR="007C710D" w:rsidRPr="007C710D">
          <w:rPr>
            <w:rStyle w:val="ae"/>
            <w:rFonts w:ascii="Times New Roman" w:hAnsi="Times New Roman"/>
            <w:noProof/>
            <w:sz w:val="24"/>
            <w:szCs w:val="24"/>
          </w:rPr>
          <w:t>Общая характеристика территории</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_Toc10204530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12</w:t>
        </w:r>
        <w:r w:rsidRPr="007C710D">
          <w:rPr>
            <w:rFonts w:ascii="Times New Roman" w:hAnsi="Times New Roman"/>
            <w:noProof/>
            <w:webHidden/>
            <w:sz w:val="24"/>
            <w:szCs w:val="24"/>
          </w:rPr>
          <w:fldChar w:fldCharType="end"/>
        </w:r>
      </w:hyperlink>
    </w:p>
    <w:p w:rsidR="007C710D" w:rsidRPr="007C710D" w:rsidRDefault="0056673B" w:rsidP="007C710D">
      <w:pPr>
        <w:pStyle w:val="28"/>
        <w:tabs>
          <w:tab w:val="left" w:pos="960"/>
          <w:tab w:val="right" w:leader="dot" w:pos="9628"/>
        </w:tabs>
        <w:ind w:left="0"/>
        <w:rPr>
          <w:rFonts w:ascii="Times New Roman" w:eastAsiaTheme="minorEastAsia" w:hAnsi="Times New Roman"/>
          <w:noProof/>
          <w:sz w:val="24"/>
          <w:szCs w:val="24"/>
          <w:lang w:eastAsia="ru-RU"/>
        </w:rPr>
      </w:pPr>
      <w:hyperlink w:anchor="_Toc10204531" w:history="1">
        <w:r w:rsidR="007C710D" w:rsidRPr="007C710D">
          <w:rPr>
            <w:rStyle w:val="ae"/>
            <w:rFonts w:ascii="Times New Roman" w:hAnsi="Times New Roman"/>
            <w:noProof/>
            <w:sz w:val="24"/>
            <w:szCs w:val="24"/>
          </w:rPr>
          <w:t>1.2.</w:t>
        </w:r>
        <w:r w:rsidR="007C710D">
          <w:rPr>
            <w:rFonts w:ascii="Times New Roman" w:eastAsiaTheme="minorEastAsia" w:hAnsi="Times New Roman"/>
            <w:noProof/>
            <w:sz w:val="24"/>
            <w:szCs w:val="24"/>
            <w:lang w:eastAsia="ru-RU"/>
          </w:rPr>
          <w:t xml:space="preserve">   </w:t>
        </w:r>
        <w:r w:rsidR="007C710D" w:rsidRPr="007C710D">
          <w:rPr>
            <w:rStyle w:val="ae"/>
            <w:rFonts w:ascii="Times New Roman" w:hAnsi="Times New Roman"/>
            <w:noProof/>
            <w:sz w:val="24"/>
            <w:szCs w:val="24"/>
          </w:rPr>
          <w:t>Природные условия и ресурсы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_Toc10204531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13</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left" w:pos="1200"/>
          <w:tab w:val="right" w:leader="dot" w:pos="9628"/>
        </w:tabs>
        <w:ind w:left="0"/>
        <w:rPr>
          <w:rFonts w:ascii="Times New Roman" w:eastAsiaTheme="minorEastAsia" w:hAnsi="Times New Roman"/>
          <w:noProof/>
          <w:sz w:val="24"/>
          <w:szCs w:val="24"/>
          <w:lang w:eastAsia="ru-RU"/>
        </w:rPr>
      </w:pPr>
      <w:hyperlink w:anchor="_Toc10204532" w:history="1">
        <w:r w:rsidR="007C710D" w:rsidRPr="007C710D">
          <w:rPr>
            <w:rStyle w:val="ae"/>
            <w:rFonts w:ascii="Times New Roman" w:hAnsi="Times New Roman"/>
            <w:noProof/>
            <w:sz w:val="24"/>
            <w:szCs w:val="24"/>
          </w:rPr>
          <w:t>1.2.1.</w:t>
        </w:r>
        <w:r w:rsidR="007C710D">
          <w:rPr>
            <w:rFonts w:ascii="Times New Roman" w:eastAsiaTheme="minorEastAsia" w:hAnsi="Times New Roman"/>
            <w:noProof/>
            <w:sz w:val="24"/>
            <w:szCs w:val="24"/>
            <w:lang w:eastAsia="ru-RU"/>
          </w:rPr>
          <w:t xml:space="preserve"> </w:t>
        </w:r>
        <w:r w:rsidR="007C710D" w:rsidRPr="007C710D">
          <w:rPr>
            <w:rStyle w:val="ae"/>
            <w:rFonts w:ascii="Times New Roman" w:hAnsi="Times New Roman"/>
            <w:noProof/>
            <w:sz w:val="24"/>
            <w:szCs w:val="24"/>
          </w:rPr>
          <w:t>Климат</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_Toc10204532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13</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left" w:pos="1200"/>
          <w:tab w:val="right" w:leader="dot" w:pos="9628"/>
        </w:tabs>
        <w:ind w:left="0"/>
        <w:rPr>
          <w:rFonts w:ascii="Times New Roman" w:eastAsiaTheme="minorEastAsia" w:hAnsi="Times New Roman"/>
          <w:noProof/>
          <w:sz w:val="24"/>
          <w:szCs w:val="24"/>
          <w:lang w:eastAsia="ru-RU"/>
        </w:rPr>
      </w:pPr>
      <w:hyperlink w:anchor="_Toc10204533" w:history="1">
        <w:r w:rsidR="007C710D" w:rsidRPr="007C710D">
          <w:rPr>
            <w:rStyle w:val="ae"/>
            <w:rFonts w:ascii="Times New Roman" w:hAnsi="Times New Roman"/>
            <w:noProof/>
            <w:spacing w:val="1"/>
            <w:sz w:val="24"/>
            <w:szCs w:val="24"/>
          </w:rPr>
          <w:t>1.2.2.</w:t>
        </w:r>
        <w:r w:rsidR="007C710D">
          <w:rPr>
            <w:rFonts w:ascii="Times New Roman" w:eastAsiaTheme="minorEastAsia" w:hAnsi="Times New Roman"/>
            <w:noProof/>
            <w:sz w:val="24"/>
            <w:szCs w:val="24"/>
            <w:lang w:eastAsia="ru-RU"/>
          </w:rPr>
          <w:t xml:space="preserve"> </w:t>
        </w:r>
        <w:r w:rsidR="007C710D" w:rsidRPr="007C710D">
          <w:rPr>
            <w:rStyle w:val="ae"/>
            <w:rFonts w:ascii="Times New Roman" w:hAnsi="Times New Roman"/>
            <w:noProof/>
            <w:spacing w:val="1"/>
            <w:sz w:val="24"/>
            <w:szCs w:val="24"/>
          </w:rPr>
          <w:t>Инженерно-геологическая характеристика</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_Toc10204533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15</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left" w:pos="1200"/>
          <w:tab w:val="right" w:leader="dot" w:pos="9628"/>
        </w:tabs>
        <w:ind w:left="0"/>
        <w:rPr>
          <w:rFonts w:ascii="Times New Roman" w:eastAsiaTheme="minorEastAsia" w:hAnsi="Times New Roman"/>
          <w:noProof/>
          <w:sz w:val="24"/>
          <w:szCs w:val="24"/>
          <w:lang w:eastAsia="ru-RU"/>
        </w:rPr>
      </w:pPr>
      <w:hyperlink w:anchor="_Toc10204534" w:history="1">
        <w:r w:rsidR="007C710D" w:rsidRPr="007C710D">
          <w:rPr>
            <w:rStyle w:val="ae"/>
            <w:rFonts w:ascii="Times New Roman" w:hAnsi="Times New Roman"/>
            <w:noProof/>
            <w:spacing w:val="1"/>
            <w:sz w:val="24"/>
            <w:szCs w:val="24"/>
          </w:rPr>
          <w:t>1.2.3.</w:t>
        </w:r>
        <w:r w:rsidR="007C710D">
          <w:rPr>
            <w:rFonts w:ascii="Times New Roman" w:eastAsiaTheme="minorEastAsia" w:hAnsi="Times New Roman"/>
            <w:noProof/>
            <w:sz w:val="24"/>
            <w:szCs w:val="24"/>
            <w:lang w:eastAsia="ru-RU"/>
          </w:rPr>
          <w:t xml:space="preserve"> </w:t>
        </w:r>
        <w:r w:rsidR="007C710D" w:rsidRPr="007C710D">
          <w:rPr>
            <w:rStyle w:val="ae"/>
            <w:rFonts w:ascii="Times New Roman" w:hAnsi="Times New Roman"/>
            <w:noProof/>
            <w:spacing w:val="1"/>
            <w:sz w:val="24"/>
            <w:szCs w:val="24"/>
          </w:rPr>
          <w:t>Гидрография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_Toc10204534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21</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left" w:pos="1200"/>
          <w:tab w:val="right" w:leader="dot" w:pos="9628"/>
        </w:tabs>
        <w:ind w:left="0"/>
        <w:rPr>
          <w:rFonts w:ascii="Times New Roman" w:eastAsiaTheme="minorEastAsia" w:hAnsi="Times New Roman"/>
          <w:noProof/>
          <w:sz w:val="24"/>
          <w:szCs w:val="24"/>
          <w:lang w:eastAsia="ru-RU"/>
        </w:rPr>
      </w:pPr>
      <w:hyperlink w:anchor="_Toc10204535" w:history="1">
        <w:r w:rsidR="007C710D" w:rsidRPr="007C710D">
          <w:rPr>
            <w:rStyle w:val="ae"/>
            <w:rFonts w:ascii="Times New Roman" w:hAnsi="Times New Roman"/>
            <w:noProof/>
            <w:spacing w:val="1"/>
            <w:sz w:val="24"/>
            <w:szCs w:val="24"/>
          </w:rPr>
          <w:t>1.2.4.</w:t>
        </w:r>
        <w:r w:rsidR="007C710D">
          <w:rPr>
            <w:rFonts w:ascii="Times New Roman" w:eastAsiaTheme="minorEastAsia" w:hAnsi="Times New Roman"/>
            <w:noProof/>
            <w:sz w:val="24"/>
            <w:szCs w:val="24"/>
            <w:lang w:eastAsia="ru-RU"/>
          </w:rPr>
          <w:t xml:space="preserve"> </w:t>
        </w:r>
        <w:r w:rsidR="007C710D" w:rsidRPr="007C710D">
          <w:rPr>
            <w:rStyle w:val="ae"/>
            <w:rFonts w:ascii="Times New Roman" w:hAnsi="Times New Roman"/>
            <w:noProof/>
            <w:spacing w:val="1"/>
            <w:sz w:val="24"/>
            <w:szCs w:val="24"/>
          </w:rPr>
          <w:t>Почвы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_Toc10204535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22</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left" w:pos="1200"/>
          <w:tab w:val="right" w:leader="dot" w:pos="9628"/>
        </w:tabs>
        <w:ind w:left="0"/>
        <w:rPr>
          <w:rFonts w:ascii="Times New Roman" w:eastAsiaTheme="minorEastAsia" w:hAnsi="Times New Roman"/>
          <w:noProof/>
          <w:sz w:val="24"/>
          <w:szCs w:val="24"/>
          <w:lang w:eastAsia="ru-RU"/>
        </w:rPr>
      </w:pPr>
      <w:hyperlink w:anchor="_Toc10204536" w:history="1">
        <w:r w:rsidR="007C710D" w:rsidRPr="007C710D">
          <w:rPr>
            <w:rStyle w:val="ae"/>
            <w:rFonts w:ascii="Times New Roman" w:hAnsi="Times New Roman"/>
            <w:noProof/>
            <w:spacing w:val="1"/>
            <w:sz w:val="24"/>
            <w:szCs w:val="24"/>
          </w:rPr>
          <w:t>1.2.5.</w:t>
        </w:r>
        <w:r w:rsidR="007C710D">
          <w:rPr>
            <w:rFonts w:ascii="Times New Roman" w:eastAsiaTheme="minorEastAsia" w:hAnsi="Times New Roman"/>
            <w:noProof/>
            <w:sz w:val="24"/>
            <w:szCs w:val="24"/>
            <w:lang w:eastAsia="ru-RU"/>
          </w:rPr>
          <w:t xml:space="preserve"> </w:t>
        </w:r>
        <w:r w:rsidR="007C710D" w:rsidRPr="007C710D">
          <w:rPr>
            <w:rStyle w:val="ae"/>
            <w:rFonts w:ascii="Times New Roman" w:hAnsi="Times New Roman"/>
            <w:noProof/>
            <w:spacing w:val="1"/>
            <w:sz w:val="24"/>
            <w:szCs w:val="24"/>
          </w:rPr>
          <w:t>Растительность</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_Toc10204536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24</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37" w:history="1">
        <w:r w:rsidR="007C710D" w:rsidRPr="007C710D">
          <w:rPr>
            <w:rStyle w:val="ae"/>
            <w:rFonts w:ascii="Times New Roman" w:hAnsi="Times New Roman"/>
            <w:noProof/>
            <w:spacing w:val="1"/>
            <w:sz w:val="24"/>
            <w:szCs w:val="24"/>
          </w:rPr>
          <w:t>1.2.6. Выводы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_Toc10204537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27</w:t>
        </w:r>
        <w:r w:rsidRPr="007C710D">
          <w:rPr>
            <w:rFonts w:ascii="Times New Roman" w:hAnsi="Times New Roman"/>
            <w:noProof/>
            <w:webHidden/>
            <w:sz w:val="24"/>
            <w:szCs w:val="24"/>
          </w:rPr>
          <w:fldChar w:fldCharType="end"/>
        </w:r>
      </w:hyperlink>
    </w:p>
    <w:p w:rsidR="007C710D" w:rsidRPr="007C710D" w:rsidRDefault="0056673B" w:rsidP="007C710D">
      <w:pPr>
        <w:pStyle w:val="28"/>
        <w:tabs>
          <w:tab w:val="right" w:leader="dot" w:pos="9628"/>
        </w:tabs>
        <w:ind w:left="0"/>
        <w:rPr>
          <w:rFonts w:ascii="Times New Roman" w:eastAsiaTheme="minorEastAsia" w:hAnsi="Times New Roman"/>
          <w:noProof/>
          <w:sz w:val="24"/>
          <w:szCs w:val="24"/>
          <w:lang w:eastAsia="ru-RU"/>
        </w:rPr>
      </w:pPr>
      <w:hyperlink w:anchor="_Toc10204538" w:history="1">
        <w:r w:rsidR="007C710D" w:rsidRPr="007C710D">
          <w:rPr>
            <w:rStyle w:val="ae"/>
            <w:rFonts w:ascii="Times New Roman" w:hAnsi="Times New Roman"/>
            <w:bCs/>
            <w:noProof/>
            <w:sz w:val="24"/>
            <w:szCs w:val="24"/>
          </w:rPr>
          <w:t>1.3. Анализ существующей градостроительной ситуации</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_Toc10204538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28</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39" w:history="1">
        <w:r w:rsidR="007C710D" w:rsidRPr="007C710D">
          <w:rPr>
            <w:rStyle w:val="ae"/>
            <w:rFonts w:ascii="Times New Roman" w:hAnsi="Times New Roman"/>
            <w:bCs/>
            <w:noProof/>
            <w:sz w:val="24"/>
            <w:szCs w:val="24"/>
          </w:rPr>
          <w:t>1.3.1. Историческая справка</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_Toc10204539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28</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40" w:history="1">
        <w:r w:rsidR="007C710D" w:rsidRPr="007C710D">
          <w:rPr>
            <w:rStyle w:val="ae"/>
            <w:rFonts w:ascii="Times New Roman" w:hAnsi="Times New Roman"/>
            <w:noProof/>
            <w:sz w:val="24"/>
            <w:szCs w:val="24"/>
          </w:rPr>
          <w:t xml:space="preserve">1.3.2. Описание границ </w:t>
        </w:r>
        <w:r w:rsidR="00DD7F5F">
          <w:rPr>
            <w:rStyle w:val="ae"/>
            <w:rFonts w:ascii="Times New Roman" w:hAnsi="Times New Roman"/>
            <w:noProof/>
            <w:sz w:val="24"/>
            <w:szCs w:val="24"/>
          </w:rPr>
          <w:t>Сещинского</w:t>
        </w:r>
        <w:r w:rsidR="007C710D" w:rsidRPr="007C710D">
          <w:rPr>
            <w:rStyle w:val="ae"/>
            <w:rFonts w:ascii="Times New Roman" w:hAnsi="Times New Roman"/>
            <w:noProof/>
            <w:sz w:val="24"/>
            <w:szCs w:val="24"/>
          </w:rPr>
          <w:t xml:space="preserve"> сельского поселения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_Toc10204540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31</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41" w:history="1">
        <w:r w:rsidR="007C710D" w:rsidRPr="007C710D">
          <w:rPr>
            <w:rStyle w:val="ae"/>
            <w:rFonts w:ascii="Times New Roman" w:hAnsi="Times New Roman"/>
            <w:bCs/>
            <w:noProof/>
            <w:sz w:val="24"/>
            <w:szCs w:val="24"/>
          </w:rPr>
          <w:t>1.3.3.Функционально-планировочная организация территории</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_Toc10204541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31</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42" w:history="1">
        <w:r w:rsidR="007C710D" w:rsidRPr="007C710D">
          <w:rPr>
            <w:rStyle w:val="ae"/>
            <w:rFonts w:ascii="Times New Roman" w:hAnsi="Times New Roman"/>
            <w:noProof/>
            <w:sz w:val="24"/>
            <w:szCs w:val="24"/>
          </w:rPr>
          <w:t xml:space="preserve">1.3.4. Анализ современного функционального использования территорий </w:t>
        </w:r>
        <w:r w:rsidR="00DD7F5F">
          <w:rPr>
            <w:rStyle w:val="ae"/>
            <w:rFonts w:ascii="Times New Roman" w:hAnsi="Times New Roman"/>
            <w:noProof/>
            <w:sz w:val="24"/>
            <w:szCs w:val="24"/>
          </w:rPr>
          <w:t>Сещинского</w:t>
        </w:r>
        <w:r w:rsidR="007C710D" w:rsidRPr="007C710D">
          <w:rPr>
            <w:rStyle w:val="ae"/>
            <w:rFonts w:ascii="Times New Roman" w:hAnsi="Times New Roman"/>
            <w:noProof/>
            <w:sz w:val="24"/>
            <w:szCs w:val="24"/>
          </w:rPr>
          <w:t xml:space="preserve"> сельского поселения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_Toc10204542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32</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43" w:history="1">
        <w:r w:rsidR="007C710D" w:rsidRPr="007C710D">
          <w:rPr>
            <w:rStyle w:val="ae"/>
            <w:rFonts w:ascii="Times New Roman" w:hAnsi="Times New Roman"/>
            <w:bCs/>
            <w:noProof/>
            <w:sz w:val="24"/>
            <w:szCs w:val="24"/>
          </w:rPr>
          <w:t>1.3.5. Анализ строительно-планировочных условий и возможностей территориального развития поселения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_Toc10204543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36</w:t>
        </w:r>
        <w:r w:rsidRPr="007C710D">
          <w:rPr>
            <w:rFonts w:ascii="Times New Roman" w:hAnsi="Times New Roman"/>
            <w:noProof/>
            <w:webHidden/>
            <w:sz w:val="24"/>
            <w:szCs w:val="24"/>
          </w:rPr>
          <w:fldChar w:fldCharType="end"/>
        </w:r>
      </w:hyperlink>
    </w:p>
    <w:p w:rsidR="007C710D" w:rsidRPr="007C710D" w:rsidRDefault="0056673B" w:rsidP="007C710D">
      <w:pPr>
        <w:pStyle w:val="28"/>
        <w:tabs>
          <w:tab w:val="right" w:leader="dot" w:pos="9628"/>
        </w:tabs>
        <w:ind w:left="0"/>
        <w:rPr>
          <w:rFonts w:ascii="Times New Roman" w:eastAsiaTheme="minorEastAsia" w:hAnsi="Times New Roman"/>
          <w:noProof/>
          <w:sz w:val="24"/>
          <w:szCs w:val="24"/>
          <w:lang w:eastAsia="ru-RU"/>
        </w:rPr>
      </w:pPr>
      <w:hyperlink w:anchor="_Toc10204544" w:history="1">
        <w:r w:rsidR="007C710D" w:rsidRPr="007C710D">
          <w:rPr>
            <w:rStyle w:val="ae"/>
            <w:rFonts w:ascii="Times New Roman" w:hAnsi="Times New Roman"/>
            <w:noProof/>
            <w:sz w:val="24"/>
            <w:szCs w:val="24"/>
          </w:rPr>
          <w:t>1.4. Анализ социально-экономического состояния территории</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_Toc10204544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37</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45" w:history="1">
        <w:r w:rsidR="007C710D" w:rsidRPr="007C710D">
          <w:rPr>
            <w:rStyle w:val="ae"/>
            <w:rFonts w:ascii="Times New Roman" w:hAnsi="Times New Roman"/>
            <w:bCs/>
            <w:noProof/>
            <w:sz w:val="24"/>
            <w:szCs w:val="24"/>
          </w:rPr>
          <w:t>1.4.1. Население и современная демографическая ситуация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_Toc10204545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37</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46" w:history="1">
        <w:r w:rsidR="007C710D" w:rsidRPr="007C710D">
          <w:rPr>
            <w:rStyle w:val="ae"/>
            <w:rFonts w:ascii="Times New Roman" w:hAnsi="Times New Roman"/>
            <w:noProof/>
            <w:sz w:val="24"/>
            <w:szCs w:val="24"/>
          </w:rPr>
          <w:t>1.4.2. Анализ экономической базы развития поселения и структура занятости населения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_Toc10204546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39</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47" w:history="1">
        <w:r w:rsidR="007C710D" w:rsidRPr="007C710D">
          <w:rPr>
            <w:rStyle w:val="ae"/>
            <w:rFonts w:ascii="Times New Roman" w:hAnsi="Times New Roman"/>
            <w:noProof/>
            <w:sz w:val="24"/>
            <w:szCs w:val="24"/>
          </w:rPr>
          <w:t>1.4.3. Анализ системы культурно-бытового обслуживания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_Toc10204547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39</w:t>
        </w:r>
        <w:r w:rsidRPr="007C710D">
          <w:rPr>
            <w:rFonts w:ascii="Times New Roman" w:hAnsi="Times New Roman"/>
            <w:noProof/>
            <w:webHidden/>
            <w:sz w:val="24"/>
            <w:szCs w:val="24"/>
          </w:rPr>
          <w:fldChar w:fldCharType="end"/>
        </w:r>
      </w:hyperlink>
    </w:p>
    <w:p w:rsidR="007C710D" w:rsidRPr="007C710D" w:rsidRDefault="0056673B" w:rsidP="007C710D">
      <w:pPr>
        <w:pStyle w:val="41"/>
        <w:tabs>
          <w:tab w:val="right" w:leader="dot" w:pos="9628"/>
        </w:tabs>
        <w:ind w:left="0"/>
        <w:rPr>
          <w:rFonts w:eastAsiaTheme="minorEastAsia"/>
          <w:noProof/>
        </w:rPr>
      </w:pPr>
      <w:hyperlink w:anchor="_Toc10204548" w:history="1">
        <w:r w:rsidR="007C710D" w:rsidRPr="007C710D">
          <w:rPr>
            <w:rStyle w:val="ae"/>
            <w:iCs/>
            <w:noProof/>
          </w:rPr>
          <w:t>1.4.3.1. Система образования</w:t>
        </w:r>
        <w:r w:rsidR="007C710D" w:rsidRPr="007C710D">
          <w:rPr>
            <w:noProof/>
            <w:webHidden/>
          </w:rPr>
          <w:tab/>
        </w:r>
        <w:r w:rsidRPr="007C710D">
          <w:rPr>
            <w:noProof/>
            <w:webHidden/>
          </w:rPr>
          <w:fldChar w:fldCharType="begin"/>
        </w:r>
        <w:r w:rsidR="007C710D" w:rsidRPr="007C710D">
          <w:rPr>
            <w:noProof/>
            <w:webHidden/>
          </w:rPr>
          <w:instrText xml:space="preserve"> PAGEREF _Toc10204548 \h </w:instrText>
        </w:r>
        <w:r w:rsidRPr="007C710D">
          <w:rPr>
            <w:noProof/>
            <w:webHidden/>
          </w:rPr>
        </w:r>
        <w:r w:rsidRPr="007C710D">
          <w:rPr>
            <w:noProof/>
            <w:webHidden/>
          </w:rPr>
          <w:fldChar w:fldCharType="separate"/>
        </w:r>
        <w:r w:rsidR="000E695B">
          <w:rPr>
            <w:noProof/>
            <w:webHidden/>
          </w:rPr>
          <w:t>39</w:t>
        </w:r>
        <w:r w:rsidRPr="007C710D">
          <w:rPr>
            <w:noProof/>
            <w:webHidden/>
          </w:rPr>
          <w:fldChar w:fldCharType="end"/>
        </w:r>
      </w:hyperlink>
    </w:p>
    <w:p w:rsidR="007C710D" w:rsidRPr="007C710D" w:rsidRDefault="0056673B" w:rsidP="007C710D">
      <w:pPr>
        <w:pStyle w:val="41"/>
        <w:tabs>
          <w:tab w:val="right" w:leader="dot" w:pos="9628"/>
        </w:tabs>
        <w:ind w:left="0"/>
        <w:rPr>
          <w:rFonts w:eastAsiaTheme="minorEastAsia"/>
          <w:noProof/>
        </w:rPr>
      </w:pPr>
      <w:hyperlink w:anchor="_Toc10204549" w:history="1">
        <w:r w:rsidR="007C710D" w:rsidRPr="007C710D">
          <w:rPr>
            <w:rStyle w:val="ae"/>
            <w:iCs/>
            <w:noProof/>
          </w:rPr>
          <w:t>1.4.3.2. Система здравоохранения</w:t>
        </w:r>
        <w:r w:rsidR="007C710D" w:rsidRPr="007C710D">
          <w:rPr>
            <w:noProof/>
            <w:webHidden/>
          </w:rPr>
          <w:tab/>
        </w:r>
        <w:r w:rsidRPr="007C710D">
          <w:rPr>
            <w:noProof/>
            <w:webHidden/>
          </w:rPr>
          <w:fldChar w:fldCharType="begin"/>
        </w:r>
        <w:r w:rsidR="007C710D" w:rsidRPr="007C710D">
          <w:rPr>
            <w:noProof/>
            <w:webHidden/>
          </w:rPr>
          <w:instrText xml:space="preserve"> PAGEREF _Toc10204549 \h </w:instrText>
        </w:r>
        <w:r w:rsidRPr="007C710D">
          <w:rPr>
            <w:noProof/>
            <w:webHidden/>
          </w:rPr>
        </w:r>
        <w:r w:rsidRPr="007C710D">
          <w:rPr>
            <w:noProof/>
            <w:webHidden/>
          </w:rPr>
          <w:fldChar w:fldCharType="separate"/>
        </w:r>
        <w:r w:rsidR="000E695B">
          <w:rPr>
            <w:noProof/>
            <w:webHidden/>
          </w:rPr>
          <w:t>40</w:t>
        </w:r>
        <w:r w:rsidRPr="007C710D">
          <w:rPr>
            <w:noProof/>
            <w:webHidden/>
          </w:rPr>
          <w:fldChar w:fldCharType="end"/>
        </w:r>
      </w:hyperlink>
    </w:p>
    <w:p w:rsidR="007C710D" w:rsidRPr="007C710D" w:rsidRDefault="0056673B" w:rsidP="007C710D">
      <w:pPr>
        <w:pStyle w:val="41"/>
        <w:tabs>
          <w:tab w:val="right" w:leader="dot" w:pos="9628"/>
        </w:tabs>
        <w:ind w:left="0"/>
        <w:rPr>
          <w:rFonts w:eastAsiaTheme="minorEastAsia"/>
          <w:noProof/>
        </w:rPr>
      </w:pPr>
      <w:hyperlink w:anchor="_Toc10204550" w:history="1">
        <w:r w:rsidR="007C710D" w:rsidRPr="007C710D">
          <w:rPr>
            <w:rStyle w:val="ae"/>
            <w:iCs/>
            <w:noProof/>
          </w:rPr>
          <w:t>1.4.3.3. Физическая культура и спорт</w:t>
        </w:r>
        <w:r w:rsidR="007C710D" w:rsidRPr="007C710D">
          <w:rPr>
            <w:noProof/>
            <w:webHidden/>
          </w:rPr>
          <w:tab/>
        </w:r>
        <w:r w:rsidRPr="007C710D">
          <w:rPr>
            <w:noProof/>
            <w:webHidden/>
          </w:rPr>
          <w:fldChar w:fldCharType="begin"/>
        </w:r>
        <w:r w:rsidR="007C710D" w:rsidRPr="007C710D">
          <w:rPr>
            <w:noProof/>
            <w:webHidden/>
          </w:rPr>
          <w:instrText xml:space="preserve"> PAGEREF _Toc10204550 \h </w:instrText>
        </w:r>
        <w:r w:rsidRPr="007C710D">
          <w:rPr>
            <w:noProof/>
            <w:webHidden/>
          </w:rPr>
        </w:r>
        <w:r w:rsidRPr="007C710D">
          <w:rPr>
            <w:noProof/>
            <w:webHidden/>
          </w:rPr>
          <w:fldChar w:fldCharType="separate"/>
        </w:r>
        <w:r w:rsidR="000E695B">
          <w:rPr>
            <w:noProof/>
            <w:webHidden/>
          </w:rPr>
          <w:t>41</w:t>
        </w:r>
        <w:r w:rsidRPr="007C710D">
          <w:rPr>
            <w:noProof/>
            <w:webHidden/>
          </w:rPr>
          <w:fldChar w:fldCharType="end"/>
        </w:r>
      </w:hyperlink>
    </w:p>
    <w:p w:rsidR="007C710D" w:rsidRPr="007C710D" w:rsidRDefault="0056673B" w:rsidP="007C710D">
      <w:pPr>
        <w:pStyle w:val="41"/>
        <w:tabs>
          <w:tab w:val="right" w:leader="dot" w:pos="9628"/>
        </w:tabs>
        <w:ind w:left="0"/>
        <w:rPr>
          <w:rFonts w:eastAsiaTheme="minorEastAsia"/>
          <w:noProof/>
        </w:rPr>
      </w:pPr>
      <w:hyperlink w:anchor="_Toc10204551" w:history="1">
        <w:r w:rsidR="007C710D" w:rsidRPr="007C710D">
          <w:rPr>
            <w:rStyle w:val="ae"/>
            <w:iCs/>
            <w:noProof/>
          </w:rPr>
          <w:t>1.4.3.4. Библиотечное обслуживание</w:t>
        </w:r>
        <w:r w:rsidR="007C710D" w:rsidRPr="007C710D">
          <w:rPr>
            <w:noProof/>
            <w:webHidden/>
          </w:rPr>
          <w:tab/>
        </w:r>
        <w:r w:rsidRPr="007C710D">
          <w:rPr>
            <w:noProof/>
            <w:webHidden/>
          </w:rPr>
          <w:fldChar w:fldCharType="begin"/>
        </w:r>
        <w:r w:rsidR="007C710D" w:rsidRPr="007C710D">
          <w:rPr>
            <w:noProof/>
            <w:webHidden/>
          </w:rPr>
          <w:instrText xml:space="preserve"> PAGEREF _Toc10204551 \h </w:instrText>
        </w:r>
        <w:r w:rsidRPr="007C710D">
          <w:rPr>
            <w:noProof/>
            <w:webHidden/>
          </w:rPr>
        </w:r>
        <w:r w:rsidRPr="007C710D">
          <w:rPr>
            <w:noProof/>
            <w:webHidden/>
          </w:rPr>
          <w:fldChar w:fldCharType="separate"/>
        </w:r>
        <w:r w:rsidR="000E695B">
          <w:rPr>
            <w:noProof/>
            <w:webHidden/>
          </w:rPr>
          <w:t>41</w:t>
        </w:r>
        <w:r w:rsidRPr="007C710D">
          <w:rPr>
            <w:noProof/>
            <w:webHidden/>
          </w:rPr>
          <w:fldChar w:fldCharType="end"/>
        </w:r>
      </w:hyperlink>
    </w:p>
    <w:p w:rsidR="007C710D" w:rsidRPr="007C710D" w:rsidRDefault="0056673B" w:rsidP="007C710D">
      <w:pPr>
        <w:pStyle w:val="41"/>
        <w:tabs>
          <w:tab w:val="right" w:leader="dot" w:pos="9628"/>
        </w:tabs>
        <w:ind w:left="0"/>
        <w:rPr>
          <w:rFonts w:eastAsiaTheme="minorEastAsia"/>
          <w:noProof/>
        </w:rPr>
      </w:pPr>
      <w:hyperlink w:anchor="_Toc10204552" w:history="1">
        <w:r w:rsidR="007C710D" w:rsidRPr="007C710D">
          <w:rPr>
            <w:rStyle w:val="ae"/>
            <w:iCs/>
            <w:noProof/>
          </w:rPr>
          <w:t>1.4.3.5. Организация досуга</w:t>
        </w:r>
        <w:r w:rsidR="007C710D" w:rsidRPr="007C710D">
          <w:rPr>
            <w:noProof/>
            <w:webHidden/>
          </w:rPr>
          <w:tab/>
        </w:r>
        <w:r w:rsidRPr="007C710D">
          <w:rPr>
            <w:noProof/>
            <w:webHidden/>
          </w:rPr>
          <w:fldChar w:fldCharType="begin"/>
        </w:r>
        <w:r w:rsidR="007C710D" w:rsidRPr="007C710D">
          <w:rPr>
            <w:noProof/>
            <w:webHidden/>
          </w:rPr>
          <w:instrText xml:space="preserve"> PAGEREF _Toc10204552 \h </w:instrText>
        </w:r>
        <w:r w:rsidRPr="007C710D">
          <w:rPr>
            <w:noProof/>
            <w:webHidden/>
          </w:rPr>
        </w:r>
        <w:r w:rsidRPr="007C710D">
          <w:rPr>
            <w:noProof/>
            <w:webHidden/>
          </w:rPr>
          <w:fldChar w:fldCharType="separate"/>
        </w:r>
        <w:r w:rsidR="000E695B">
          <w:rPr>
            <w:noProof/>
            <w:webHidden/>
          </w:rPr>
          <w:t>41</w:t>
        </w:r>
        <w:r w:rsidRPr="007C710D">
          <w:rPr>
            <w:noProof/>
            <w:webHidden/>
          </w:rPr>
          <w:fldChar w:fldCharType="end"/>
        </w:r>
      </w:hyperlink>
    </w:p>
    <w:p w:rsidR="007C710D" w:rsidRPr="007C710D" w:rsidRDefault="0056673B" w:rsidP="007C710D">
      <w:pPr>
        <w:pStyle w:val="41"/>
        <w:tabs>
          <w:tab w:val="right" w:leader="dot" w:pos="9628"/>
        </w:tabs>
        <w:ind w:left="0"/>
        <w:rPr>
          <w:rFonts w:eastAsiaTheme="minorEastAsia"/>
          <w:noProof/>
        </w:rPr>
      </w:pPr>
      <w:hyperlink w:anchor="_Toc10204553" w:history="1">
        <w:r w:rsidR="007C710D" w:rsidRPr="007C710D">
          <w:rPr>
            <w:rStyle w:val="ae"/>
            <w:iCs/>
            <w:noProof/>
          </w:rPr>
          <w:t>1.4.3.6. Бытовое обслуживание</w:t>
        </w:r>
        <w:r w:rsidR="007C710D" w:rsidRPr="007C710D">
          <w:rPr>
            <w:noProof/>
            <w:webHidden/>
          </w:rPr>
          <w:tab/>
        </w:r>
        <w:r w:rsidRPr="007C710D">
          <w:rPr>
            <w:noProof/>
            <w:webHidden/>
          </w:rPr>
          <w:fldChar w:fldCharType="begin"/>
        </w:r>
        <w:r w:rsidR="007C710D" w:rsidRPr="007C710D">
          <w:rPr>
            <w:noProof/>
            <w:webHidden/>
          </w:rPr>
          <w:instrText xml:space="preserve"> PAGEREF _Toc10204553 \h </w:instrText>
        </w:r>
        <w:r w:rsidRPr="007C710D">
          <w:rPr>
            <w:noProof/>
            <w:webHidden/>
          </w:rPr>
        </w:r>
        <w:r w:rsidRPr="007C710D">
          <w:rPr>
            <w:noProof/>
            <w:webHidden/>
          </w:rPr>
          <w:fldChar w:fldCharType="separate"/>
        </w:r>
        <w:r w:rsidR="000E695B">
          <w:rPr>
            <w:noProof/>
            <w:webHidden/>
          </w:rPr>
          <w:t>42</w:t>
        </w:r>
        <w:r w:rsidRPr="007C710D">
          <w:rPr>
            <w:noProof/>
            <w:webHidden/>
          </w:rPr>
          <w:fldChar w:fldCharType="end"/>
        </w:r>
      </w:hyperlink>
    </w:p>
    <w:p w:rsidR="007C710D" w:rsidRPr="007C710D" w:rsidRDefault="0056673B" w:rsidP="007C710D">
      <w:pPr>
        <w:pStyle w:val="28"/>
        <w:tabs>
          <w:tab w:val="right" w:leader="dot" w:pos="9628"/>
        </w:tabs>
        <w:ind w:left="0"/>
        <w:rPr>
          <w:rFonts w:ascii="Times New Roman" w:eastAsiaTheme="minorEastAsia" w:hAnsi="Times New Roman"/>
          <w:noProof/>
          <w:sz w:val="24"/>
          <w:szCs w:val="24"/>
          <w:lang w:eastAsia="ru-RU"/>
        </w:rPr>
      </w:pPr>
      <w:hyperlink w:anchor="_Toc10204554" w:history="1">
        <w:r w:rsidR="007C710D" w:rsidRPr="007C710D">
          <w:rPr>
            <w:rStyle w:val="ae"/>
            <w:rFonts w:ascii="Times New Roman" w:hAnsi="Times New Roman"/>
            <w:noProof/>
            <w:sz w:val="24"/>
            <w:szCs w:val="24"/>
          </w:rPr>
          <w:t>1.5. Жилой фонд</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_Toc10204554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42</w:t>
        </w:r>
        <w:r w:rsidRPr="007C710D">
          <w:rPr>
            <w:rFonts w:ascii="Times New Roman" w:hAnsi="Times New Roman"/>
            <w:noProof/>
            <w:webHidden/>
            <w:sz w:val="24"/>
            <w:szCs w:val="24"/>
          </w:rPr>
          <w:fldChar w:fldCharType="end"/>
        </w:r>
      </w:hyperlink>
    </w:p>
    <w:p w:rsidR="007C710D" w:rsidRPr="007C710D" w:rsidRDefault="0056673B" w:rsidP="007C710D">
      <w:pPr>
        <w:pStyle w:val="28"/>
        <w:tabs>
          <w:tab w:val="left" w:pos="960"/>
          <w:tab w:val="right" w:leader="dot" w:pos="9628"/>
        </w:tabs>
        <w:ind w:left="0"/>
        <w:rPr>
          <w:rFonts w:ascii="Times New Roman" w:eastAsiaTheme="minorEastAsia" w:hAnsi="Times New Roman"/>
          <w:noProof/>
          <w:sz w:val="24"/>
          <w:szCs w:val="24"/>
          <w:lang w:eastAsia="ru-RU"/>
        </w:rPr>
      </w:pPr>
      <w:hyperlink w:anchor="_Toc10204555" w:history="1">
        <w:r w:rsidR="007C710D" w:rsidRPr="007C710D">
          <w:rPr>
            <w:rStyle w:val="ae"/>
            <w:rFonts w:ascii="Times New Roman" w:hAnsi="Times New Roman"/>
            <w:noProof/>
            <w:sz w:val="24"/>
            <w:szCs w:val="24"/>
          </w:rPr>
          <w:t>1.6.</w:t>
        </w:r>
        <w:r w:rsidR="007C710D">
          <w:rPr>
            <w:rFonts w:ascii="Times New Roman" w:eastAsiaTheme="minorEastAsia" w:hAnsi="Times New Roman"/>
            <w:noProof/>
            <w:sz w:val="24"/>
            <w:szCs w:val="24"/>
            <w:lang w:eastAsia="ru-RU"/>
          </w:rPr>
          <w:t xml:space="preserve"> </w:t>
        </w:r>
        <w:r w:rsidR="007C710D" w:rsidRPr="007C710D">
          <w:rPr>
            <w:rStyle w:val="ae"/>
            <w:rFonts w:ascii="Times New Roman" w:hAnsi="Times New Roman"/>
            <w:noProof/>
            <w:sz w:val="24"/>
            <w:szCs w:val="24"/>
          </w:rPr>
          <w:t>Анализ состояния транспортной инфраструктуры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_Toc10204555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43</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56" w:history="1">
        <w:r w:rsidR="007C710D" w:rsidRPr="007C710D">
          <w:rPr>
            <w:rStyle w:val="ae"/>
            <w:rFonts w:ascii="Times New Roman" w:hAnsi="Times New Roman"/>
            <w:noProof/>
            <w:sz w:val="24"/>
            <w:szCs w:val="24"/>
          </w:rPr>
          <w:t>1.6.1. Внешний транспорт и улично-дорожная сеть</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_Toc10204556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43</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57" w:history="1">
        <w:r w:rsidR="007C710D" w:rsidRPr="007C710D">
          <w:rPr>
            <w:rStyle w:val="ae"/>
            <w:rFonts w:ascii="Times New Roman" w:hAnsi="Times New Roman"/>
            <w:noProof/>
            <w:sz w:val="24"/>
            <w:szCs w:val="24"/>
          </w:rPr>
          <w:t>1.6.2. Анализ организации пассажирского сообщения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_Toc10204557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46</w:t>
        </w:r>
        <w:r w:rsidRPr="007C710D">
          <w:rPr>
            <w:rFonts w:ascii="Times New Roman" w:hAnsi="Times New Roman"/>
            <w:noProof/>
            <w:webHidden/>
            <w:sz w:val="24"/>
            <w:szCs w:val="24"/>
          </w:rPr>
          <w:fldChar w:fldCharType="end"/>
        </w:r>
      </w:hyperlink>
    </w:p>
    <w:p w:rsidR="007C710D" w:rsidRPr="007C710D" w:rsidRDefault="0056673B" w:rsidP="007C710D">
      <w:pPr>
        <w:pStyle w:val="28"/>
        <w:tabs>
          <w:tab w:val="right" w:leader="dot" w:pos="9628"/>
        </w:tabs>
        <w:ind w:left="0"/>
        <w:rPr>
          <w:rFonts w:ascii="Times New Roman" w:eastAsiaTheme="minorEastAsia" w:hAnsi="Times New Roman"/>
          <w:noProof/>
          <w:sz w:val="24"/>
          <w:szCs w:val="24"/>
          <w:lang w:eastAsia="ru-RU"/>
        </w:rPr>
      </w:pPr>
      <w:hyperlink w:anchor="_Toc10204558" w:history="1">
        <w:r w:rsidR="007C710D" w:rsidRPr="007C710D">
          <w:rPr>
            <w:rStyle w:val="ae"/>
            <w:rFonts w:ascii="Times New Roman" w:hAnsi="Times New Roman"/>
            <w:noProof/>
            <w:sz w:val="24"/>
            <w:szCs w:val="24"/>
          </w:rPr>
          <w:t>1.7. Анализ организации ритуальных услуг и содержание мест захоронения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_Toc10204558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48</w:t>
        </w:r>
        <w:r w:rsidRPr="007C710D">
          <w:rPr>
            <w:rFonts w:ascii="Times New Roman" w:hAnsi="Times New Roman"/>
            <w:noProof/>
            <w:webHidden/>
            <w:sz w:val="24"/>
            <w:szCs w:val="24"/>
          </w:rPr>
          <w:fldChar w:fldCharType="end"/>
        </w:r>
      </w:hyperlink>
    </w:p>
    <w:p w:rsidR="007C710D" w:rsidRPr="007C710D" w:rsidRDefault="0056673B" w:rsidP="007C710D">
      <w:pPr>
        <w:pStyle w:val="28"/>
        <w:tabs>
          <w:tab w:val="right" w:leader="dot" w:pos="9628"/>
        </w:tabs>
        <w:ind w:left="0"/>
        <w:rPr>
          <w:rFonts w:ascii="Times New Roman" w:eastAsiaTheme="minorEastAsia" w:hAnsi="Times New Roman"/>
          <w:noProof/>
          <w:sz w:val="24"/>
          <w:szCs w:val="24"/>
          <w:lang w:eastAsia="ru-RU"/>
        </w:rPr>
      </w:pPr>
      <w:hyperlink w:anchor="_Toc10204559" w:history="1">
        <w:r w:rsidR="007C710D" w:rsidRPr="007C710D">
          <w:rPr>
            <w:rStyle w:val="ae"/>
            <w:rFonts w:ascii="Times New Roman" w:hAnsi="Times New Roman"/>
            <w:noProof/>
            <w:sz w:val="24"/>
            <w:szCs w:val="24"/>
          </w:rPr>
          <w:t>1.8. Анализ организации в границах поселения электро-, тепло-, газо- и водоснабжения населения, водоотведения, снабжения населения топливом</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_Toc10204559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49</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60" w:history="1">
        <w:r w:rsidR="007C710D" w:rsidRPr="007C710D">
          <w:rPr>
            <w:rStyle w:val="ae"/>
            <w:rFonts w:ascii="Times New Roman" w:hAnsi="Times New Roman"/>
            <w:noProof/>
            <w:sz w:val="24"/>
            <w:szCs w:val="24"/>
          </w:rPr>
          <w:t>1.8.1. Водоснабжение</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_Toc10204560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49</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61" w:history="1">
        <w:r w:rsidR="007C710D" w:rsidRPr="007C710D">
          <w:rPr>
            <w:rStyle w:val="ae"/>
            <w:rFonts w:ascii="Times New Roman" w:hAnsi="Times New Roman"/>
            <w:noProof/>
            <w:sz w:val="24"/>
            <w:szCs w:val="24"/>
          </w:rPr>
          <w:t>1.8.2. Канализация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_Toc10204561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51</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62" w:history="1">
        <w:r w:rsidR="007C710D" w:rsidRPr="007C710D">
          <w:rPr>
            <w:rStyle w:val="ae"/>
            <w:rFonts w:ascii="Times New Roman" w:hAnsi="Times New Roman"/>
            <w:noProof/>
            <w:sz w:val="24"/>
            <w:szCs w:val="24"/>
          </w:rPr>
          <w:t>1.8.3. Теплоснабжение</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_Toc10204562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51</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63" w:history="1">
        <w:r w:rsidR="007C710D" w:rsidRPr="007C710D">
          <w:rPr>
            <w:rStyle w:val="ae"/>
            <w:rFonts w:ascii="Times New Roman" w:hAnsi="Times New Roman"/>
            <w:noProof/>
            <w:sz w:val="24"/>
            <w:szCs w:val="24"/>
          </w:rPr>
          <w:t>1.8.4. Газоснабжение</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_Toc10204563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52</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64" w:history="1">
        <w:r w:rsidR="007C710D" w:rsidRPr="007C710D">
          <w:rPr>
            <w:rStyle w:val="ae"/>
            <w:rFonts w:ascii="Times New Roman" w:hAnsi="Times New Roman"/>
            <w:noProof/>
            <w:sz w:val="24"/>
            <w:szCs w:val="24"/>
          </w:rPr>
          <w:t>1.8.5. Электроснабжение</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_Toc10204564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53</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65" w:history="1">
        <w:r w:rsidR="007C710D" w:rsidRPr="007C710D">
          <w:rPr>
            <w:rStyle w:val="ae"/>
            <w:rFonts w:ascii="Times New Roman" w:hAnsi="Times New Roman"/>
            <w:noProof/>
            <w:sz w:val="24"/>
            <w:szCs w:val="24"/>
          </w:rPr>
          <w:t>1.8.6. Связь, радиофикация, телерадиовещание</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_Toc10204565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54</w:t>
        </w:r>
        <w:r w:rsidRPr="007C710D">
          <w:rPr>
            <w:rFonts w:ascii="Times New Roman" w:hAnsi="Times New Roman"/>
            <w:noProof/>
            <w:webHidden/>
            <w:sz w:val="24"/>
            <w:szCs w:val="24"/>
          </w:rPr>
          <w:fldChar w:fldCharType="end"/>
        </w:r>
      </w:hyperlink>
    </w:p>
    <w:p w:rsidR="007C710D" w:rsidRPr="007C710D" w:rsidRDefault="0056673B" w:rsidP="007C710D">
      <w:pPr>
        <w:pStyle w:val="28"/>
        <w:tabs>
          <w:tab w:val="right" w:leader="dot" w:pos="9628"/>
        </w:tabs>
        <w:ind w:left="0"/>
        <w:rPr>
          <w:rFonts w:ascii="Times New Roman" w:eastAsiaTheme="minorEastAsia" w:hAnsi="Times New Roman"/>
          <w:noProof/>
          <w:sz w:val="24"/>
          <w:szCs w:val="24"/>
          <w:lang w:eastAsia="ru-RU"/>
        </w:rPr>
      </w:pPr>
      <w:hyperlink w:anchor="_Toc10204566" w:history="1">
        <w:r w:rsidR="007C710D" w:rsidRPr="007C710D">
          <w:rPr>
            <w:rStyle w:val="ae"/>
            <w:rFonts w:ascii="Times New Roman" w:hAnsi="Times New Roman"/>
            <w:noProof/>
            <w:sz w:val="24"/>
            <w:szCs w:val="24"/>
          </w:rPr>
          <w:t>1.9.  Анализ санитарно-экологического состояния природной среды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_Toc10204566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55</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67" w:history="1">
        <w:r w:rsidR="007C710D" w:rsidRPr="007C710D">
          <w:rPr>
            <w:rStyle w:val="ae"/>
            <w:rFonts w:ascii="Times New Roman" w:hAnsi="Times New Roman"/>
            <w:noProof/>
            <w:sz w:val="24"/>
            <w:szCs w:val="24"/>
          </w:rPr>
          <w:t>1.9.1. Состояние почвенного покрова</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_Toc10204567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55</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68" w:history="1">
        <w:r w:rsidR="007C710D" w:rsidRPr="007C710D">
          <w:rPr>
            <w:rStyle w:val="ae"/>
            <w:rFonts w:ascii="Times New Roman" w:hAnsi="Times New Roman"/>
            <w:noProof/>
            <w:sz w:val="24"/>
            <w:szCs w:val="24"/>
          </w:rPr>
          <w:t>1.9.2. Атмосферный воздух</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_Toc10204568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56</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69" w:history="1">
        <w:r w:rsidR="007C710D" w:rsidRPr="007C710D">
          <w:rPr>
            <w:rStyle w:val="ae"/>
            <w:rFonts w:ascii="Times New Roman" w:hAnsi="Times New Roman"/>
            <w:noProof/>
            <w:sz w:val="24"/>
            <w:szCs w:val="24"/>
          </w:rPr>
          <w:t>1.9.3. Качество поверхностных водных объектов</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_Toc10204569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57</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70" w:history="1">
        <w:r w:rsidR="007C710D" w:rsidRPr="007C710D">
          <w:rPr>
            <w:rStyle w:val="ae"/>
            <w:rFonts w:ascii="Times New Roman" w:hAnsi="Times New Roman"/>
            <w:noProof/>
            <w:sz w:val="24"/>
            <w:szCs w:val="24"/>
          </w:rPr>
          <w:t>1.9.4. Водные ресурсы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_Toc10204570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57</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71" w:history="1">
        <w:r w:rsidR="007C710D" w:rsidRPr="007C710D">
          <w:rPr>
            <w:rStyle w:val="ae"/>
            <w:rFonts w:ascii="Times New Roman" w:hAnsi="Times New Roman"/>
            <w:noProof/>
            <w:sz w:val="24"/>
            <w:szCs w:val="24"/>
          </w:rPr>
          <w:t>1.9.5. Радиационная обстановка</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_Toc10204571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58</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72" w:history="1">
        <w:r w:rsidR="007C710D" w:rsidRPr="007C710D">
          <w:rPr>
            <w:rStyle w:val="ae"/>
            <w:rFonts w:ascii="Times New Roman" w:hAnsi="Times New Roman"/>
            <w:noProof/>
            <w:sz w:val="24"/>
            <w:szCs w:val="24"/>
          </w:rPr>
          <w:t>1.9.6. Шумовая обстановка</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_Toc10204572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58</w:t>
        </w:r>
        <w:r w:rsidRPr="007C710D">
          <w:rPr>
            <w:rFonts w:ascii="Times New Roman" w:hAnsi="Times New Roman"/>
            <w:noProof/>
            <w:webHidden/>
            <w:sz w:val="24"/>
            <w:szCs w:val="24"/>
          </w:rPr>
          <w:fldChar w:fldCharType="end"/>
        </w:r>
      </w:hyperlink>
    </w:p>
    <w:p w:rsidR="007C710D" w:rsidRPr="007C710D" w:rsidRDefault="0056673B" w:rsidP="007C710D">
      <w:pPr>
        <w:pStyle w:val="28"/>
        <w:tabs>
          <w:tab w:val="right" w:leader="dot" w:pos="9628"/>
        </w:tabs>
        <w:ind w:left="0"/>
        <w:rPr>
          <w:rFonts w:ascii="Times New Roman" w:eastAsiaTheme="minorEastAsia" w:hAnsi="Times New Roman"/>
          <w:noProof/>
          <w:sz w:val="24"/>
          <w:szCs w:val="24"/>
          <w:lang w:eastAsia="ru-RU"/>
        </w:rPr>
      </w:pPr>
      <w:hyperlink w:anchor="_Toc10204573" w:history="1">
        <w:r w:rsidR="007C710D" w:rsidRPr="007C710D">
          <w:rPr>
            <w:rStyle w:val="ae"/>
            <w:rFonts w:ascii="Times New Roman" w:hAnsi="Times New Roman"/>
            <w:noProof/>
            <w:sz w:val="24"/>
            <w:szCs w:val="24"/>
          </w:rPr>
          <w:t>1.10. Оценка организации санитарной очистки территории</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_Toc10204573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59</w:t>
        </w:r>
        <w:r w:rsidRPr="007C710D">
          <w:rPr>
            <w:rFonts w:ascii="Times New Roman" w:hAnsi="Times New Roman"/>
            <w:noProof/>
            <w:webHidden/>
            <w:sz w:val="24"/>
            <w:szCs w:val="24"/>
          </w:rPr>
          <w:fldChar w:fldCharType="end"/>
        </w:r>
      </w:hyperlink>
    </w:p>
    <w:p w:rsidR="007C710D" w:rsidRPr="007C710D" w:rsidRDefault="0056673B" w:rsidP="007C710D">
      <w:pPr>
        <w:pStyle w:val="28"/>
        <w:tabs>
          <w:tab w:val="right" w:leader="dot" w:pos="9628"/>
        </w:tabs>
        <w:ind w:left="0"/>
        <w:rPr>
          <w:rFonts w:ascii="Times New Roman" w:eastAsiaTheme="minorEastAsia" w:hAnsi="Times New Roman"/>
          <w:noProof/>
          <w:sz w:val="24"/>
          <w:szCs w:val="24"/>
          <w:lang w:eastAsia="ru-RU"/>
        </w:rPr>
      </w:pPr>
      <w:hyperlink w:anchor="_Toc10204574" w:history="1">
        <w:r w:rsidR="007C710D" w:rsidRPr="007C710D">
          <w:rPr>
            <w:rStyle w:val="ae"/>
            <w:rFonts w:ascii="Times New Roman" w:hAnsi="Times New Roman"/>
            <w:noProof/>
            <w:sz w:val="24"/>
            <w:szCs w:val="24"/>
          </w:rPr>
          <w:t>1.11. Природно-экологический каркас территории</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_Toc10204574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63</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75" w:history="1">
        <w:r w:rsidR="007C710D" w:rsidRPr="007C710D">
          <w:rPr>
            <w:rStyle w:val="ae"/>
            <w:rFonts w:ascii="Times New Roman" w:hAnsi="Times New Roman"/>
            <w:noProof/>
            <w:sz w:val="24"/>
            <w:szCs w:val="24"/>
          </w:rPr>
          <w:t xml:space="preserve">1.11.1.  Анализ системы озеленения населенных пунктов </w:t>
        </w:r>
        <w:r w:rsidR="00DD7F5F">
          <w:rPr>
            <w:rStyle w:val="ae"/>
            <w:rFonts w:ascii="Times New Roman" w:hAnsi="Times New Roman"/>
            <w:noProof/>
            <w:sz w:val="24"/>
            <w:szCs w:val="24"/>
          </w:rPr>
          <w:t>Сещинского</w:t>
        </w:r>
        <w:r w:rsidR="007C710D" w:rsidRPr="007C710D">
          <w:rPr>
            <w:rStyle w:val="ae"/>
            <w:rFonts w:ascii="Times New Roman" w:hAnsi="Times New Roman"/>
            <w:noProof/>
            <w:sz w:val="24"/>
            <w:szCs w:val="24"/>
          </w:rPr>
          <w:t xml:space="preserve"> сельского </w:t>
        </w:r>
        <w:r w:rsidR="007C710D">
          <w:rPr>
            <w:rStyle w:val="ae"/>
            <w:rFonts w:ascii="Times New Roman" w:hAnsi="Times New Roman"/>
            <w:noProof/>
            <w:sz w:val="24"/>
            <w:szCs w:val="24"/>
          </w:rPr>
          <w:t xml:space="preserve">            </w:t>
        </w:r>
        <w:r w:rsidR="007C710D" w:rsidRPr="007C710D">
          <w:rPr>
            <w:rStyle w:val="ae"/>
            <w:rFonts w:ascii="Times New Roman" w:hAnsi="Times New Roman"/>
            <w:noProof/>
            <w:sz w:val="24"/>
            <w:szCs w:val="24"/>
          </w:rPr>
          <w:t>поселения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_Toc10204575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64</w:t>
        </w:r>
        <w:r w:rsidRPr="007C710D">
          <w:rPr>
            <w:rFonts w:ascii="Times New Roman" w:hAnsi="Times New Roman"/>
            <w:noProof/>
            <w:webHidden/>
            <w:sz w:val="24"/>
            <w:szCs w:val="24"/>
          </w:rPr>
          <w:fldChar w:fldCharType="end"/>
        </w:r>
      </w:hyperlink>
    </w:p>
    <w:p w:rsidR="007C710D" w:rsidRPr="007C710D" w:rsidRDefault="0056673B" w:rsidP="007C710D">
      <w:pPr>
        <w:pStyle w:val="28"/>
        <w:tabs>
          <w:tab w:val="right" w:leader="dot" w:pos="9628"/>
        </w:tabs>
        <w:ind w:left="0"/>
        <w:rPr>
          <w:rFonts w:ascii="Times New Roman" w:eastAsiaTheme="minorEastAsia" w:hAnsi="Times New Roman"/>
          <w:noProof/>
          <w:sz w:val="24"/>
          <w:szCs w:val="24"/>
          <w:lang w:eastAsia="ru-RU"/>
        </w:rPr>
      </w:pPr>
      <w:hyperlink w:anchor="_Toc10204576" w:history="1">
        <w:r w:rsidR="007C710D" w:rsidRPr="007C710D">
          <w:rPr>
            <w:rStyle w:val="ae"/>
            <w:rFonts w:ascii="Times New Roman" w:hAnsi="Times New Roman"/>
            <w:noProof/>
            <w:sz w:val="24"/>
            <w:szCs w:val="24"/>
          </w:rPr>
          <w:t>1.12. Зоны с особыми условиями использования территории</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_Toc10204576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64</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77" w:history="1">
        <w:r w:rsidR="007C710D" w:rsidRPr="007C710D">
          <w:rPr>
            <w:rStyle w:val="ae"/>
            <w:rFonts w:ascii="Times New Roman" w:hAnsi="Times New Roman"/>
            <w:bCs/>
            <w:noProof/>
            <w:sz w:val="24"/>
            <w:szCs w:val="24"/>
          </w:rPr>
          <w:t>1.12.1. Объекты культурного наследия (памятники истории и культуры) народов Российской Федерации и зоны их охраны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_Toc10204577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65</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78" w:history="1">
        <w:r w:rsidR="007C710D" w:rsidRPr="007C710D">
          <w:rPr>
            <w:rStyle w:val="ae"/>
            <w:rFonts w:ascii="Times New Roman" w:hAnsi="Times New Roman"/>
            <w:noProof/>
            <w:sz w:val="24"/>
            <w:szCs w:val="24"/>
          </w:rPr>
          <w:t>1.12.2. Водоохранные зоны и прибрежные защитные полосы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_Toc10204578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71</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79" w:history="1">
        <w:r w:rsidR="007C710D" w:rsidRPr="007C710D">
          <w:rPr>
            <w:rStyle w:val="ae"/>
            <w:rFonts w:ascii="Times New Roman" w:hAnsi="Times New Roman"/>
            <w:noProof/>
            <w:sz w:val="24"/>
            <w:szCs w:val="24"/>
          </w:rPr>
          <w:t>1.12.3. Зоны санитарной охраны источников питьевого водоснабжения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_Toc10204579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75</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80" w:history="1">
        <w:r w:rsidR="007C710D" w:rsidRPr="007C710D">
          <w:rPr>
            <w:rStyle w:val="ae"/>
            <w:rFonts w:ascii="Times New Roman" w:hAnsi="Times New Roman"/>
            <w:noProof/>
            <w:sz w:val="24"/>
            <w:szCs w:val="24"/>
          </w:rPr>
          <w:t>1.12.4. Санитарно-защитные зоны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_Toc10204580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76</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81" w:history="1">
        <w:r w:rsidR="007C710D" w:rsidRPr="007C710D">
          <w:rPr>
            <w:rStyle w:val="ae"/>
            <w:rFonts w:ascii="Times New Roman" w:hAnsi="Times New Roman"/>
            <w:noProof/>
            <w:sz w:val="24"/>
            <w:szCs w:val="24"/>
          </w:rPr>
          <w:t>1.12.5. Придорожные полосы от автомобильных дорог</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_Toc10204581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80</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82" w:history="1">
        <w:r w:rsidR="007C710D" w:rsidRPr="007C710D">
          <w:rPr>
            <w:rStyle w:val="ae"/>
            <w:rFonts w:ascii="Times New Roman" w:hAnsi="Times New Roman"/>
            <w:noProof/>
            <w:sz w:val="24"/>
            <w:szCs w:val="24"/>
          </w:rPr>
          <w:t>1.12.6. Санитарные разрывы от железной дороги</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_Toc10204582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81</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83" w:history="1">
        <w:r w:rsidR="007C710D" w:rsidRPr="007C710D">
          <w:rPr>
            <w:rStyle w:val="ae"/>
            <w:rFonts w:ascii="Times New Roman" w:hAnsi="Times New Roman"/>
            <w:noProof/>
            <w:sz w:val="24"/>
            <w:szCs w:val="24"/>
          </w:rPr>
          <w:t>1.12.7. Зоны месторождений полезных ископаемых</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_Toc10204583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82</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84" w:history="1">
        <w:r w:rsidR="007C710D" w:rsidRPr="007C710D">
          <w:rPr>
            <w:rStyle w:val="ae"/>
            <w:rFonts w:ascii="Times New Roman" w:hAnsi="Times New Roman"/>
            <w:noProof/>
            <w:sz w:val="24"/>
            <w:szCs w:val="24"/>
          </w:rPr>
          <w:t>1.12.8. Технические охранные зоны инженерных сетей</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_Toc10204584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82</w:t>
        </w:r>
        <w:r w:rsidRPr="007C710D">
          <w:rPr>
            <w:rFonts w:ascii="Times New Roman" w:hAnsi="Times New Roman"/>
            <w:noProof/>
            <w:webHidden/>
            <w:sz w:val="24"/>
            <w:szCs w:val="24"/>
          </w:rPr>
          <w:fldChar w:fldCharType="end"/>
        </w:r>
      </w:hyperlink>
    </w:p>
    <w:p w:rsidR="007C710D" w:rsidRPr="007C710D" w:rsidRDefault="0056673B" w:rsidP="007C710D">
      <w:pPr>
        <w:pStyle w:val="12"/>
        <w:tabs>
          <w:tab w:val="right" w:leader="dot" w:pos="9628"/>
        </w:tabs>
        <w:rPr>
          <w:rFonts w:eastAsiaTheme="minorEastAsia"/>
          <w:b w:val="0"/>
          <w:bCs w:val="0"/>
          <w:caps w:val="0"/>
          <w:noProof/>
          <w:szCs w:val="24"/>
        </w:rPr>
      </w:pPr>
      <w:hyperlink w:anchor="_Toc10204585" w:history="1">
        <w:r w:rsidR="007C710D" w:rsidRPr="007C710D">
          <w:rPr>
            <w:rStyle w:val="ae"/>
            <w:b w:val="0"/>
            <w:noProof/>
            <w:szCs w:val="24"/>
          </w:rPr>
          <w:t>2. Обоснование вариантов решения задач территориального планирования, а также перечень мероприятий по территориальному планированию</w:t>
        </w:r>
        <w:r w:rsidR="007C710D" w:rsidRPr="007C710D">
          <w:rPr>
            <w:b w:val="0"/>
            <w:noProof/>
            <w:webHidden/>
            <w:szCs w:val="24"/>
          </w:rPr>
          <w:tab/>
        </w:r>
        <w:r w:rsidRPr="007C710D">
          <w:rPr>
            <w:b w:val="0"/>
            <w:noProof/>
            <w:webHidden/>
            <w:szCs w:val="24"/>
          </w:rPr>
          <w:fldChar w:fldCharType="begin"/>
        </w:r>
        <w:r w:rsidR="007C710D" w:rsidRPr="007C710D">
          <w:rPr>
            <w:b w:val="0"/>
            <w:noProof/>
            <w:webHidden/>
            <w:szCs w:val="24"/>
          </w:rPr>
          <w:instrText xml:space="preserve"> PAGEREF _Toc10204585 \h </w:instrText>
        </w:r>
        <w:r w:rsidRPr="007C710D">
          <w:rPr>
            <w:b w:val="0"/>
            <w:noProof/>
            <w:webHidden/>
            <w:szCs w:val="24"/>
          </w:rPr>
        </w:r>
        <w:r w:rsidRPr="007C710D">
          <w:rPr>
            <w:b w:val="0"/>
            <w:noProof/>
            <w:webHidden/>
            <w:szCs w:val="24"/>
          </w:rPr>
          <w:fldChar w:fldCharType="separate"/>
        </w:r>
        <w:r w:rsidR="000E695B">
          <w:rPr>
            <w:b w:val="0"/>
            <w:noProof/>
            <w:webHidden/>
            <w:szCs w:val="24"/>
          </w:rPr>
          <w:t>83</w:t>
        </w:r>
        <w:r w:rsidRPr="007C710D">
          <w:rPr>
            <w:b w:val="0"/>
            <w:noProof/>
            <w:webHidden/>
            <w:szCs w:val="24"/>
          </w:rPr>
          <w:fldChar w:fldCharType="end"/>
        </w:r>
      </w:hyperlink>
    </w:p>
    <w:p w:rsidR="007C710D" w:rsidRPr="007C710D" w:rsidRDefault="0056673B" w:rsidP="007C710D">
      <w:pPr>
        <w:pStyle w:val="28"/>
        <w:tabs>
          <w:tab w:val="left" w:pos="960"/>
          <w:tab w:val="right" w:leader="dot" w:pos="9628"/>
        </w:tabs>
        <w:ind w:left="0"/>
        <w:rPr>
          <w:rFonts w:ascii="Times New Roman" w:eastAsiaTheme="minorEastAsia" w:hAnsi="Times New Roman"/>
          <w:noProof/>
          <w:sz w:val="24"/>
          <w:szCs w:val="24"/>
          <w:lang w:eastAsia="ru-RU"/>
        </w:rPr>
      </w:pPr>
      <w:hyperlink w:anchor="_Toc10204586" w:history="1">
        <w:r w:rsidR="007C710D" w:rsidRPr="007C710D">
          <w:rPr>
            <w:rStyle w:val="ae"/>
            <w:rFonts w:ascii="Times New Roman" w:hAnsi="Times New Roman"/>
            <w:noProof/>
            <w:sz w:val="24"/>
            <w:szCs w:val="24"/>
          </w:rPr>
          <w:t>2.1.</w:t>
        </w:r>
        <w:r w:rsidR="007C710D">
          <w:rPr>
            <w:rFonts w:ascii="Times New Roman" w:eastAsiaTheme="minorEastAsia" w:hAnsi="Times New Roman"/>
            <w:noProof/>
            <w:sz w:val="24"/>
            <w:szCs w:val="24"/>
            <w:lang w:eastAsia="ru-RU"/>
          </w:rPr>
          <w:t xml:space="preserve"> </w:t>
        </w:r>
        <w:r w:rsidR="007C710D" w:rsidRPr="007C710D">
          <w:rPr>
            <w:rStyle w:val="ae"/>
            <w:rFonts w:ascii="Times New Roman" w:hAnsi="Times New Roman"/>
            <w:noProof/>
            <w:sz w:val="24"/>
            <w:szCs w:val="24"/>
          </w:rPr>
          <w:t>Функционально-планировочная организация территории</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_Toc10204586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83</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87" w:history="1">
        <w:r w:rsidR="007C710D" w:rsidRPr="007C710D">
          <w:rPr>
            <w:rStyle w:val="ae"/>
            <w:rFonts w:ascii="Times New Roman" w:hAnsi="Times New Roman"/>
            <w:noProof/>
            <w:sz w:val="24"/>
            <w:szCs w:val="24"/>
          </w:rPr>
          <w:t>2.1.1. Задачи по развитию и преобразованию функционально-планировочной структуры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_Toc10204587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83</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88" w:history="1">
        <w:r w:rsidR="007C710D" w:rsidRPr="007C710D">
          <w:rPr>
            <w:rStyle w:val="ae"/>
            <w:rFonts w:ascii="Times New Roman" w:hAnsi="Times New Roman"/>
            <w:noProof/>
            <w:sz w:val="24"/>
            <w:szCs w:val="24"/>
          </w:rPr>
          <w:t>2.1.2. Обоснование решений по функционально-планировочной организации территории</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_Toc10204588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84</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89" w:history="1">
        <w:r w:rsidR="007C710D" w:rsidRPr="007C710D">
          <w:rPr>
            <w:rStyle w:val="ae"/>
            <w:rFonts w:ascii="Times New Roman" w:hAnsi="Times New Roman"/>
            <w:noProof/>
            <w:sz w:val="24"/>
            <w:szCs w:val="24"/>
          </w:rPr>
          <w:t xml:space="preserve">2.1.3. Мероприятия по развитию функционально-планировочной структуры </w:t>
        </w:r>
        <w:r w:rsidR="00DD7F5F">
          <w:rPr>
            <w:rStyle w:val="ae"/>
            <w:rFonts w:ascii="Times New Roman" w:hAnsi="Times New Roman"/>
            <w:noProof/>
            <w:sz w:val="24"/>
            <w:szCs w:val="24"/>
          </w:rPr>
          <w:t>Сещинского</w:t>
        </w:r>
        <w:r w:rsidR="007C710D" w:rsidRPr="007C710D">
          <w:rPr>
            <w:rStyle w:val="ae"/>
            <w:rFonts w:ascii="Times New Roman" w:hAnsi="Times New Roman"/>
            <w:noProof/>
            <w:sz w:val="24"/>
            <w:szCs w:val="24"/>
          </w:rPr>
          <w:t xml:space="preserve"> сельского поселения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_Toc10204589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85</w:t>
        </w:r>
        <w:r w:rsidRPr="007C710D">
          <w:rPr>
            <w:rFonts w:ascii="Times New Roman" w:hAnsi="Times New Roman"/>
            <w:noProof/>
            <w:webHidden/>
            <w:sz w:val="24"/>
            <w:szCs w:val="24"/>
          </w:rPr>
          <w:fldChar w:fldCharType="end"/>
        </w:r>
      </w:hyperlink>
    </w:p>
    <w:p w:rsidR="007C710D" w:rsidRPr="007C710D" w:rsidRDefault="0056673B" w:rsidP="007C710D">
      <w:pPr>
        <w:pStyle w:val="41"/>
        <w:tabs>
          <w:tab w:val="right" w:leader="dot" w:pos="9628"/>
        </w:tabs>
        <w:ind w:left="0"/>
        <w:rPr>
          <w:rFonts w:eastAsiaTheme="minorEastAsia"/>
          <w:noProof/>
        </w:rPr>
      </w:pPr>
      <w:hyperlink w:anchor="_Toc10204590" w:history="1">
        <w:r w:rsidR="007C710D" w:rsidRPr="007C710D">
          <w:rPr>
            <w:rStyle w:val="ae"/>
            <w:noProof/>
          </w:rPr>
          <w:t xml:space="preserve">2.1.3.1. Функционально-планировочное развитие населенных пунктов </w:t>
        </w:r>
        <w:r w:rsidR="00DD7F5F">
          <w:rPr>
            <w:rStyle w:val="ae"/>
            <w:noProof/>
          </w:rPr>
          <w:t>Сещинского</w:t>
        </w:r>
        <w:r w:rsidR="007C710D" w:rsidRPr="007C710D">
          <w:rPr>
            <w:rStyle w:val="ae"/>
            <w:noProof/>
          </w:rPr>
          <w:t xml:space="preserve"> сельского поселения</w:t>
        </w:r>
        <w:r w:rsidR="007C710D" w:rsidRPr="007C710D">
          <w:rPr>
            <w:noProof/>
            <w:webHidden/>
          </w:rPr>
          <w:tab/>
        </w:r>
        <w:r w:rsidRPr="007C710D">
          <w:rPr>
            <w:noProof/>
            <w:webHidden/>
          </w:rPr>
          <w:fldChar w:fldCharType="begin"/>
        </w:r>
        <w:r w:rsidR="007C710D" w:rsidRPr="007C710D">
          <w:rPr>
            <w:noProof/>
            <w:webHidden/>
          </w:rPr>
          <w:instrText xml:space="preserve"> PAGEREF _Toc10204590 \h </w:instrText>
        </w:r>
        <w:r w:rsidRPr="007C710D">
          <w:rPr>
            <w:noProof/>
            <w:webHidden/>
          </w:rPr>
        </w:r>
        <w:r w:rsidRPr="007C710D">
          <w:rPr>
            <w:noProof/>
            <w:webHidden/>
          </w:rPr>
          <w:fldChar w:fldCharType="separate"/>
        </w:r>
        <w:r w:rsidR="000E695B">
          <w:rPr>
            <w:noProof/>
            <w:webHidden/>
          </w:rPr>
          <w:t>89</w:t>
        </w:r>
        <w:r w:rsidRPr="007C710D">
          <w:rPr>
            <w:noProof/>
            <w:webHidden/>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91" w:history="1">
        <w:r w:rsidR="007C710D" w:rsidRPr="007C710D">
          <w:rPr>
            <w:rStyle w:val="ae"/>
            <w:rFonts w:ascii="Times New Roman" w:hAnsi="Times New Roman"/>
            <w:noProof/>
            <w:sz w:val="24"/>
            <w:szCs w:val="24"/>
          </w:rPr>
          <w:t xml:space="preserve">2.1.4. Мероприятия по переводу земель. Обоснование предложений по переводу земель </w:t>
        </w:r>
        <w:r w:rsidR="00DD7F5F">
          <w:rPr>
            <w:rStyle w:val="ae"/>
            <w:rFonts w:ascii="Times New Roman" w:hAnsi="Times New Roman"/>
            <w:noProof/>
            <w:sz w:val="24"/>
            <w:szCs w:val="24"/>
          </w:rPr>
          <w:t>Сещинского</w:t>
        </w:r>
        <w:r w:rsidR="007C710D" w:rsidRPr="007C710D">
          <w:rPr>
            <w:rStyle w:val="ae"/>
            <w:rFonts w:ascii="Times New Roman" w:hAnsi="Times New Roman"/>
            <w:noProof/>
            <w:sz w:val="24"/>
            <w:szCs w:val="24"/>
          </w:rPr>
          <w:t xml:space="preserve"> сельского поселения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_Toc10204591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89</w:t>
        </w:r>
        <w:r w:rsidRPr="007C710D">
          <w:rPr>
            <w:rFonts w:ascii="Times New Roman" w:hAnsi="Times New Roman"/>
            <w:noProof/>
            <w:webHidden/>
            <w:sz w:val="24"/>
            <w:szCs w:val="24"/>
          </w:rPr>
          <w:fldChar w:fldCharType="end"/>
        </w:r>
      </w:hyperlink>
    </w:p>
    <w:p w:rsidR="007C710D" w:rsidRPr="007C710D" w:rsidRDefault="0056673B" w:rsidP="007C710D">
      <w:pPr>
        <w:pStyle w:val="28"/>
        <w:tabs>
          <w:tab w:val="right" w:leader="dot" w:pos="9628"/>
        </w:tabs>
        <w:ind w:left="0"/>
        <w:rPr>
          <w:rFonts w:ascii="Times New Roman" w:eastAsiaTheme="minorEastAsia" w:hAnsi="Times New Roman"/>
          <w:noProof/>
          <w:sz w:val="24"/>
          <w:szCs w:val="24"/>
          <w:lang w:eastAsia="ru-RU"/>
        </w:rPr>
      </w:pPr>
      <w:hyperlink w:anchor="_Toc10204592" w:history="1">
        <w:r w:rsidR="007C710D" w:rsidRPr="007C710D">
          <w:rPr>
            <w:rStyle w:val="ae"/>
            <w:rFonts w:ascii="Times New Roman" w:hAnsi="Times New Roman"/>
            <w:noProof/>
            <w:sz w:val="24"/>
            <w:szCs w:val="24"/>
          </w:rPr>
          <w:t>2.2. Социально-экономическое развитие</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_Toc10204592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90</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93" w:history="1">
        <w:r w:rsidR="007C710D" w:rsidRPr="007C710D">
          <w:rPr>
            <w:rStyle w:val="ae"/>
            <w:rFonts w:ascii="Times New Roman" w:hAnsi="Times New Roman"/>
            <w:bCs/>
            <w:noProof/>
            <w:snapToGrid w:val="0"/>
            <w:sz w:val="24"/>
            <w:szCs w:val="24"/>
          </w:rPr>
          <w:t>2.2.1. Обоснование вариантов изменения численности населения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_Toc10204593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90</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94" w:history="1">
        <w:r w:rsidR="007C710D" w:rsidRPr="007C710D">
          <w:rPr>
            <w:rStyle w:val="ae"/>
            <w:rFonts w:ascii="Times New Roman" w:hAnsi="Times New Roman"/>
            <w:noProof/>
            <w:snapToGrid w:val="0"/>
            <w:sz w:val="24"/>
            <w:szCs w:val="24"/>
          </w:rPr>
          <w:t>2.2.2. Демографический прогноз</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_Toc10204594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92</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95" w:history="1">
        <w:r w:rsidR="007C710D" w:rsidRPr="007C710D">
          <w:rPr>
            <w:rStyle w:val="ae"/>
            <w:rFonts w:ascii="Times New Roman" w:hAnsi="Times New Roman"/>
            <w:noProof/>
            <w:snapToGrid w:val="0"/>
            <w:sz w:val="24"/>
            <w:szCs w:val="24"/>
          </w:rPr>
          <w:t xml:space="preserve">2.2.3. </w:t>
        </w:r>
        <w:r w:rsidR="007C710D" w:rsidRPr="007C710D">
          <w:rPr>
            <w:rStyle w:val="ae"/>
            <w:rFonts w:ascii="Times New Roman" w:hAnsi="Times New Roman"/>
            <w:noProof/>
            <w:sz w:val="24"/>
            <w:szCs w:val="24"/>
          </w:rPr>
          <w:t>Развитие экономической базы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_Toc10204595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93</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596" w:history="1">
        <w:r w:rsidR="007C710D" w:rsidRPr="007C710D">
          <w:rPr>
            <w:rStyle w:val="ae"/>
            <w:rFonts w:ascii="Times New Roman" w:hAnsi="Times New Roman"/>
            <w:noProof/>
            <w:sz w:val="24"/>
            <w:szCs w:val="24"/>
          </w:rPr>
          <w:t>2.2.4. Развитие системы социального и культурно-бытового обслуживания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_Toc10204596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94</w:t>
        </w:r>
        <w:r w:rsidRPr="007C710D">
          <w:rPr>
            <w:rFonts w:ascii="Times New Roman" w:hAnsi="Times New Roman"/>
            <w:noProof/>
            <w:webHidden/>
            <w:sz w:val="24"/>
            <w:szCs w:val="24"/>
          </w:rPr>
          <w:fldChar w:fldCharType="end"/>
        </w:r>
      </w:hyperlink>
    </w:p>
    <w:p w:rsidR="007C710D" w:rsidRPr="007C710D" w:rsidRDefault="0056673B" w:rsidP="007C710D">
      <w:pPr>
        <w:pStyle w:val="41"/>
        <w:tabs>
          <w:tab w:val="right" w:leader="dot" w:pos="9628"/>
        </w:tabs>
        <w:ind w:left="0"/>
        <w:rPr>
          <w:rFonts w:eastAsiaTheme="minorEastAsia"/>
          <w:noProof/>
        </w:rPr>
      </w:pPr>
      <w:hyperlink w:anchor="_Toc10204597" w:history="1">
        <w:r w:rsidR="007C710D" w:rsidRPr="007C710D">
          <w:rPr>
            <w:rStyle w:val="ae"/>
            <w:noProof/>
          </w:rPr>
          <w:t xml:space="preserve">2.2.4.1. </w:t>
        </w:r>
        <w:r w:rsidR="007C710D" w:rsidRPr="007C710D">
          <w:rPr>
            <w:rStyle w:val="ae"/>
            <w:bCs/>
            <w:noProof/>
          </w:rPr>
          <w:t>Образование</w:t>
        </w:r>
        <w:r w:rsidR="007C710D" w:rsidRPr="007C710D">
          <w:rPr>
            <w:noProof/>
            <w:webHidden/>
          </w:rPr>
          <w:tab/>
        </w:r>
        <w:r w:rsidRPr="007C710D">
          <w:rPr>
            <w:noProof/>
            <w:webHidden/>
          </w:rPr>
          <w:fldChar w:fldCharType="begin"/>
        </w:r>
        <w:r w:rsidR="007C710D" w:rsidRPr="007C710D">
          <w:rPr>
            <w:noProof/>
            <w:webHidden/>
          </w:rPr>
          <w:instrText xml:space="preserve"> PAGEREF _Toc10204597 \h </w:instrText>
        </w:r>
        <w:r w:rsidRPr="007C710D">
          <w:rPr>
            <w:noProof/>
            <w:webHidden/>
          </w:rPr>
        </w:r>
        <w:r w:rsidRPr="007C710D">
          <w:rPr>
            <w:noProof/>
            <w:webHidden/>
          </w:rPr>
          <w:fldChar w:fldCharType="separate"/>
        </w:r>
        <w:r w:rsidR="000E695B">
          <w:rPr>
            <w:noProof/>
            <w:webHidden/>
          </w:rPr>
          <w:t>99</w:t>
        </w:r>
        <w:r w:rsidRPr="007C710D">
          <w:rPr>
            <w:noProof/>
            <w:webHidden/>
          </w:rPr>
          <w:fldChar w:fldCharType="end"/>
        </w:r>
      </w:hyperlink>
    </w:p>
    <w:p w:rsidR="007C710D" w:rsidRPr="007C710D" w:rsidRDefault="0056673B" w:rsidP="007C710D">
      <w:pPr>
        <w:pStyle w:val="41"/>
        <w:tabs>
          <w:tab w:val="right" w:leader="dot" w:pos="9628"/>
        </w:tabs>
        <w:ind w:left="0"/>
        <w:rPr>
          <w:rFonts w:eastAsiaTheme="minorEastAsia"/>
          <w:noProof/>
        </w:rPr>
      </w:pPr>
      <w:hyperlink w:anchor="_Toc10204598" w:history="1">
        <w:r w:rsidR="007C710D" w:rsidRPr="007C710D">
          <w:rPr>
            <w:rStyle w:val="ae"/>
            <w:noProof/>
          </w:rPr>
          <w:t>2.2.4.2. Здравоохранение</w:t>
        </w:r>
        <w:r w:rsidR="007C710D" w:rsidRPr="007C710D">
          <w:rPr>
            <w:noProof/>
            <w:webHidden/>
          </w:rPr>
          <w:tab/>
        </w:r>
        <w:r w:rsidRPr="007C710D">
          <w:rPr>
            <w:noProof/>
            <w:webHidden/>
          </w:rPr>
          <w:fldChar w:fldCharType="begin"/>
        </w:r>
        <w:r w:rsidR="007C710D" w:rsidRPr="007C710D">
          <w:rPr>
            <w:noProof/>
            <w:webHidden/>
          </w:rPr>
          <w:instrText xml:space="preserve"> PAGEREF _Toc10204598 \h </w:instrText>
        </w:r>
        <w:r w:rsidRPr="007C710D">
          <w:rPr>
            <w:noProof/>
            <w:webHidden/>
          </w:rPr>
        </w:r>
        <w:r w:rsidRPr="007C710D">
          <w:rPr>
            <w:noProof/>
            <w:webHidden/>
          </w:rPr>
          <w:fldChar w:fldCharType="separate"/>
        </w:r>
        <w:r w:rsidR="000E695B">
          <w:rPr>
            <w:noProof/>
            <w:webHidden/>
          </w:rPr>
          <w:t>99</w:t>
        </w:r>
        <w:r w:rsidRPr="007C710D">
          <w:rPr>
            <w:noProof/>
            <w:webHidden/>
          </w:rPr>
          <w:fldChar w:fldCharType="end"/>
        </w:r>
      </w:hyperlink>
    </w:p>
    <w:p w:rsidR="007C710D" w:rsidRPr="007C710D" w:rsidRDefault="0056673B" w:rsidP="007C710D">
      <w:pPr>
        <w:pStyle w:val="41"/>
        <w:tabs>
          <w:tab w:val="right" w:leader="dot" w:pos="9628"/>
        </w:tabs>
        <w:ind w:left="0"/>
        <w:rPr>
          <w:rFonts w:eastAsiaTheme="minorEastAsia"/>
          <w:noProof/>
        </w:rPr>
      </w:pPr>
      <w:hyperlink w:anchor="_Toc10204599" w:history="1">
        <w:r w:rsidR="007C710D" w:rsidRPr="007C710D">
          <w:rPr>
            <w:rStyle w:val="ae"/>
            <w:noProof/>
          </w:rPr>
          <w:t>2.2.4.3. Физкультура и спорт</w:t>
        </w:r>
        <w:r w:rsidR="007C710D" w:rsidRPr="007C710D">
          <w:rPr>
            <w:noProof/>
            <w:webHidden/>
          </w:rPr>
          <w:tab/>
        </w:r>
        <w:r w:rsidRPr="007C710D">
          <w:rPr>
            <w:noProof/>
            <w:webHidden/>
          </w:rPr>
          <w:fldChar w:fldCharType="begin"/>
        </w:r>
        <w:r w:rsidR="007C710D" w:rsidRPr="007C710D">
          <w:rPr>
            <w:noProof/>
            <w:webHidden/>
          </w:rPr>
          <w:instrText xml:space="preserve"> PAGEREF _Toc10204599 \h </w:instrText>
        </w:r>
        <w:r w:rsidRPr="007C710D">
          <w:rPr>
            <w:noProof/>
            <w:webHidden/>
          </w:rPr>
        </w:r>
        <w:r w:rsidRPr="007C710D">
          <w:rPr>
            <w:noProof/>
            <w:webHidden/>
          </w:rPr>
          <w:fldChar w:fldCharType="separate"/>
        </w:r>
        <w:r w:rsidR="000E695B">
          <w:rPr>
            <w:noProof/>
            <w:webHidden/>
          </w:rPr>
          <w:t>99</w:t>
        </w:r>
        <w:r w:rsidRPr="007C710D">
          <w:rPr>
            <w:noProof/>
            <w:webHidden/>
          </w:rPr>
          <w:fldChar w:fldCharType="end"/>
        </w:r>
      </w:hyperlink>
    </w:p>
    <w:p w:rsidR="007C710D" w:rsidRPr="007C710D" w:rsidRDefault="0056673B" w:rsidP="007C710D">
      <w:pPr>
        <w:pStyle w:val="41"/>
        <w:tabs>
          <w:tab w:val="right" w:leader="dot" w:pos="9628"/>
        </w:tabs>
        <w:ind w:left="0"/>
        <w:rPr>
          <w:rFonts w:eastAsiaTheme="minorEastAsia"/>
          <w:noProof/>
        </w:rPr>
      </w:pPr>
      <w:hyperlink w:anchor="_Toc10204600" w:history="1">
        <w:r w:rsidR="007C710D" w:rsidRPr="007C710D">
          <w:rPr>
            <w:rStyle w:val="ae"/>
            <w:noProof/>
          </w:rPr>
          <w:t>2.2.4.4. Культура</w:t>
        </w:r>
        <w:r w:rsidR="007C710D" w:rsidRPr="007C710D">
          <w:rPr>
            <w:noProof/>
            <w:webHidden/>
          </w:rPr>
          <w:tab/>
        </w:r>
        <w:r w:rsidRPr="007C710D">
          <w:rPr>
            <w:noProof/>
            <w:webHidden/>
          </w:rPr>
          <w:fldChar w:fldCharType="begin"/>
        </w:r>
        <w:r w:rsidR="007C710D" w:rsidRPr="007C710D">
          <w:rPr>
            <w:noProof/>
            <w:webHidden/>
          </w:rPr>
          <w:instrText xml:space="preserve"> PAGEREF _Toc10204600 \h </w:instrText>
        </w:r>
        <w:r w:rsidRPr="007C710D">
          <w:rPr>
            <w:noProof/>
            <w:webHidden/>
          </w:rPr>
        </w:r>
        <w:r w:rsidRPr="007C710D">
          <w:rPr>
            <w:noProof/>
            <w:webHidden/>
          </w:rPr>
          <w:fldChar w:fldCharType="separate"/>
        </w:r>
        <w:r w:rsidR="000E695B">
          <w:rPr>
            <w:noProof/>
            <w:webHidden/>
          </w:rPr>
          <w:t>100</w:t>
        </w:r>
        <w:r w:rsidRPr="007C710D">
          <w:rPr>
            <w:noProof/>
            <w:webHidden/>
          </w:rPr>
          <w:fldChar w:fldCharType="end"/>
        </w:r>
      </w:hyperlink>
    </w:p>
    <w:p w:rsidR="007C710D" w:rsidRPr="007C710D" w:rsidRDefault="0056673B" w:rsidP="007C710D">
      <w:pPr>
        <w:pStyle w:val="41"/>
        <w:tabs>
          <w:tab w:val="right" w:leader="dot" w:pos="9628"/>
        </w:tabs>
        <w:ind w:left="0"/>
        <w:rPr>
          <w:rFonts w:eastAsiaTheme="minorEastAsia"/>
          <w:noProof/>
        </w:rPr>
      </w:pPr>
      <w:hyperlink w:anchor="_Toc10204601" w:history="1">
        <w:r w:rsidR="007C710D" w:rsidRPr="007C710D">
          <w:rPr>
            <w:rStyle w:val="ae"/>
            <w:noProof/>
          </w:rPr>
          <w:t>2.2.4.5. Бытовое обслуживание</w:t>
        </w:r>
        <w:r w:rsidR="007C710D" w:rsidRPr="007C710D">
          <w:rPr>
            <w:noProof/>
            <w:webHidden/>
          </w:rPr>
          <w:tab/>
        </w:r>
        <w:r w:rsidRPr="007C710D">
          <w:rPr>
            <w:noProof/>
            <w:webHidden/>
          </w:rPr>
          <w:fldChar w:fldCharType="begin"/>
        </w:r>
        <w:r w:rsidR="007C710D" w:rsidRPr="007C710D">
          <w:rPr>
            <w:noProof/>
            <w:webHidden/>
          </w:rPr>
          <w:instrText xml:space="preserve"> PAGEREF _Toc10204601 \h </w:instrText>
        </w:r>
        <w:r w:rsidRPr="007C710D">
          <w:rPr>
            <w:noProof/>
            <w:webHidden/>
          </w:rPr>
        </w:r>
        <w:r w:rsidRPr="007C710D">
          <w:rPr>
            <w:noProof/>
            <w:webHidden/>
          </w:rPr>
          <w:fldChar w:fldCharType="separate"/>
        </w:r>
        <w:r w:rsidR="000E695B">
          <w:rPr>
            <w:noProof/>
            <w:webHidden/>
          </w:rPr>
          <w:t>101</w:t>
        </w:r>
        <w:r w:rsidRPr="007C710D">
          <w:rPr>
            <w:noProof/>
            <w:webHidden/>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602" w:history="1">
        <w:r w:rsidR="007C710D" w:rsidRPr="007C710D">
          <w:rPr>
            <w:rStyle w:val="ae"/>
            <w:rFonts w:ascii="Times New Roman" w:hAnsi="Times New Roman"/>
            <w:noProof/>
            <w:sz w:val="24"/>
            <w:szCs w:val="24"/>
          </w:rPr>
          <w:t>2.2.5. Организация ритуальных услуг и содержание мест захоронения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_Toc10204602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101</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603" w:history="1">
        <w:r w:rsidR="007C710D" w:rsidRPr="007C710D">
          <w:rPr>
            <w:rStyle w:val="ae"/>
            <w:rFonts w:ascii="Times New Roman" w:hAnsi="Times New Roman"/>
            <w:bCs/>
            <w:noProof/>
            <w:sz w:val="24"/>
            <w:szCs w:val="24"/>
          </w:rPr>
          <w:t>2.2.6.  Жилищный фонд и жилищное строительство</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_Toc10204603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101</w:t>
        </w:r>
        <w:r w:rsidRPr="007C710D">
          <w:rPr>
            <w:rFonts w:ascii="Times New Roman" w:hAnsi="Times New Roman"/>
            <w:noProof/>
            <w:webHidden/>
            <w:sz w:val="24"/>
            <w:szCs w:val="24"/>
          </w:rPr>
          <w:fldChar w:fldCharType="end"/>
        </w:r>
      </w:hyperlink>
    </w:p>
    <w:p w:rsidR="007C710D" w:rsidRPr="007C710D" w:rsidRDefault="0056673B" w:rsidP="007C710D">
      <w:pPr>
        <w:pStyle w:val="28"/>
        <w:tabs>
          <w:tab w:val="right" w:leader="dot" w:pos="9628"/>
        </w:tabs>
        <w:ind w:left="0"/>
        <w:rPr>
          <w:rFonts w:ascii="Times New Roman" w:eastAsiaTheme="minorEastAsia" w:hAnsi="Times New Roman"/>
          <w:noProof/>
          <w:sz w:val="24"/>
          <w:szCs w:val="24"/>
          <w:lang w:eastAsia="ru-RU"/>
        </w:rPr>
      </w:pPr>
      <w:hyperlink w:anchor="_Toc10204604" w:history="1">
        <w:r w:rsidR="007C710D" w:rsidRPr="007C710D">
          <w:rPr>
            <w:rStyle w:val="ae"/>
            <w:rFonts w:ascii="Times New Roman" w:hAnsi="Times New Roman"/>
            <w:noProof/>
            <w:sz w:val="24"/>
            <w:szCs w:val="24"/>
          </w:rPr>
          <w:t>2.3. Развитие транспортной инфраструктуры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_Toc10204604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104</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605" w:history="1">
        <w:r w:rsidR="007C710D" w:rsidRPr="007C710D">
          <w:rPr>
            <w:rStyle w:val="ae"/>
            <w:rFonts w:ascii="Times New Roman" w:hAnsi="Times New Roman"/>
            <w:noProof/>
            <w:sz w:val="24"/>
            <w:szCs w:val="24"/>
          </w:rPr>
          <w:t>2.3.1. Задачи по развитию и размещению транспортной инфраструктуры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_Toc10204605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104</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606" w:history="1">
        <w:r w:rsidR="007C710D" w:rsidRPr="007C710D">
          <w:rPr>
            <w:rStyle w:val="ae"/>
            <w:rFonts w:ascii="Times New Roman" w:hAnsi="Times New Roman"/>
            <w:noProof/>
            <w:sz w:val="24"/>
            <w:szCs w:val="24"/>
          </w:rPr>
          <w:t>2.3.2. Обоснование проектных решений по развитию транспортной инфраструктуры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_Toc10204606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105</w:t>
        </w:r>
        <w:r w:rsidRPr="007C710D">
          <w:rPr>
            <w:rFonts w:ascii="Times New Roman" w:hAnsi="Times New Roman"/>
            <w:noProof/>
            <w:webHidden/>
            <w:sz w:val="24"/>
            <w:szCs w:val="24"/>
          </w:rPr>
          <w:fldChar w:fldCharType="end"/>
        </w:r>
      </w:hyperlink>
    </w:p>
    <w:p w:rsidR="007C710D" w:rsidRPr="007C710D" w:rsidRDefault="0056673B" w:rsidP="007C710D">
      <w:pPr>
        <w:pStyle w:val="41"/>
        <w:tabs>
          <w:tab w:val="right" w:leader="dot" w:pos="9628"/>
        </w:tabs>
        <w:ind w:left="0"/>
        <w:rPr>
          <w:rFonts w:eastAsiaTheme="minorEastAsia"/>
          <w:noProof/>
        </w:rPr>
      </w:pPr>
      <w:hyperlink w:anchor="_Toc10204607" w:history="1">
        <w:r w:rsidR="007C710D" w:rsidRPr="007C710D">
          <w:rPr>
            <w:rStyle w:val="ae"/>
            <w:noProof/>
          </w:rPr>
          <w:t>2.3.3.1. Развитие внешнего транспорта</w:t>
        </w:r>
        <w:r w:rsidR="007C710D" w:rsidRPr="007C710D">
          <w:rPr>
            <w:noProof/>
            <w:webHidden/>
          </w:rPr>
          <w:tab/>
        </w:r>
        <w:r w:rsidRPr="007C710D">
          <w:rPr>
            <w:noProof/>
            <w:webHidden/>
          </w:rPr>
          <w:fldChar w:fldCharType="begin"/>
        </w:r>
        <w:r w:rsidR="007C710D" w:rsidRPr="007C710D">
          <w:rPr>
            <w:noProof/>
            <w:webHidden/>
          </w:rPr>
          <w:instrText xml:space="preserve"> PAGEREF _Toc10204607 \h </w:instrText>
        </w:r>
        <w:r w:rsidRPr="007C710D">
          <w:rPr>
            <w:noProof/>
            <w:webHidden/>
          </w:rPr>
        </w:r>
        <w:r w:rsidRPr="007C710D">
          <w:rPr>
            <w:noProof/>
            <w:webHidden/>
          </w:rPr>
          <w:fldChar w:fldCharType="separate"/>
        </w:r>
        <w:r w:rsidR="000E695B">
          <w:rPr>
            <w:noProof/>
            <w:webHidden/>
          </w:rPr>
          <w:t>105</w:t>
        </w:r>
        <w:r w:rsidRPr="007C710D">
          <w:rPr>
            <w:noProof/>
            <w:webHidden/>
          </w:rPr>
          <w:fldChar w:fldCharType="end"/>
        </w:r>
      </w:hyperlink>
    </w:p>
    <w:p w:rsidR="007C710D" w:rsidRPr="007C710D" w:rsidRDefault="0056673B" w:rsidP="007C710D">
      <w:pPr>
        <w:pStyle w:val="41"/>
        <w:tabs>
          <w:tab w:val="right" w:leader="dot" w:pos="9628"/>
        </w:tabs>
        <w:ind w:left="0"/>
        <w:rPr>
          <w:rFonts w:eastAsiaTheme="minorEastAsia"/>
          <w:noProof/>
        </w:rPr>
      </w:pPr>
      <w:hyperlink w:anchor="_Toc10204608" w:history="1">
        <w:r w:rsidR="007C710D" w:rsidRPr="007C710D">
          <w:rPr>
            <w:rStyle w:val="ae"/>
            <w:noProof/>
          </w:rPr>
          <w:t>2.3.3.2. Развитие пассажирского транспорта</w:t>
        </w:r>
        <w:r w:rsidR="007C710D" w:rsidRPr="007C710D">
          <w:rPr>
            <w:noProof/>
            <w:webHidden/>
          </w:rPr>
          <w:tab/>
        </w:r>
        <w:r w:rsidRPr="007C710D">
          <w:rPr>
            <w:noProof/>
            <w:webHidden/>
          </w:rPr>
          <w:fldChar w:fldCharType="begin"/>
        </w:r>
        <w:r w:rsidR="007C710D" w:rsidRPr="007C710D">
          <w:rPr>
            <w:noProof/>
            <w:webHidden/>
          </w:rPr>
          <w:instrText xml:space="preserve"> PAGEREF _Toc10204608 \h </w:instrText>
        </w:r>
        <w:r w:rsidRPr="007C710D">
          <w:rPr>
            <w:noProof/>
            <w:webHidden/>
          </w:rPr>
        </w:r>
        <w:r w:rsidRPr="007C710D">
          <w:rPr>
            <w:noProof/>
            <w:webHidden/>
          </w:rPr>
          <w:fldChar w:fldCharType="separate"/>
        </w:r>
        <w:r w:rsidR="000E695B">
          <w:rPr>
            <w:noProof/>
            <w:webHidden/>
          </w:rPr>
          <w:t>107</w:t>
        </w:r>
        <w:r w:rsidRPr="007C710D">
          <w:rPr>
            <w:noProof/>
            <w:webHidden/>
          </w:rPr>
          <w:fldChar w:fldCharType="end"/>
        </w:r>
      </w:hyperlink>
    </w:p>
    <w:p w:rsidR="007C710D" w:rsidRPr="007C710D" w:rsidRDefault="0056673B" w:rsidP="007C710D">
      <w:pPr>
        <w:pStyle w:val="28"/>
        <w:tabs>
          <w:tab w:val="right" w:leader="dot" w:pos="9628"/>
        </w:tabs>
        <w:ind w:left="0"/>
        <w:rPr>
          <w:rFonts w:ascii="Times New Roman" w:eastAsiaTheme="minorEastAsia" w:hAnsi="Times New Roman"/>
          <w:noProof/>
          <w:sz w:val="24"/>
          <w:szCs w:val="24"/>
          <w:lang w:eastAsia="ru-RU"/>
        </w:rPr>
      </w:pPr>
      <w:hyperlink w:anchor="_Toc10204609" w:history="1">
        <w:r w:rsidR="007C710D" w:rsidRPr="007C710D">
          <w:rPr>
            <w:rStyle w:val="ae"/>
            <w:rFonts w:ascii="Times New Roman" w:hAnsi="Times New Roman"/>
            <w:noProof/>
            <w:sz w:val="24"/>
            <w:szCs w:val="24"/>
          </w:rPr>
          <w:t>2.4. Обоснование вариантов решения задач по организации в границах поселения электро-, тепло-, газо- и водоснабжения населения, водоотведения, снабжения населения топливом</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_Toc10204609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108</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610" w:history="1">
        <w:r w:rsidR="007C710D" w:rsidRPr="007C710D">
          <w:rPr>
            <w:rStyle w:val="ae"/>
            <w:rFonts w:ascii="Times New Roman" w:hAnsi="Times New Roman"/>
            <w:noProof/>
            <w:sz w:val="24"/>
            <w:szCs w:val="24"/>
          </w:rPr>
          <w:t>2.4.1. Водоснабжение</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_Toc10204610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108</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611" w:history="1">
        <w:r w:rsidR="007C710D" w:rsidRPr="007C710D">
          <w:rPr>
            <w:rStyle w:val="ae"/>
            <w:rFonts w:ascii="Times New Roman" w:hAnsi="Times New Roman"/>
            <w:noProof/>
            <w:sz w:val="24"/>
            <w:szCs w:val="24"/>
          </w:rPr>
          <w:t>2.4.2. Канализация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_Toc10204611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111</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612" w:history="1">
        <w:r w:rsidR="007C710D" w:rsidRPr="007C710D">
          <w:rPr>
            <w:rStyle w:val="ae"/>
            <w:rFonts w:ascii="Times New Roman" w:hAnsi="Times New Roman"/>
            <w:noProof/>
            <w:sz w:val="24"/>
            <w:szCs w:val="24"/>
          </w:rPr>
          <w:t>2.4.3. Теплоснабжение</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_Toc10204612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116</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613" w:history="1">
        <w:r w:rsidR="007C710D" w:rsidRPr="007C710D">
          <w:rPr>
            <w:rStyle w:val="ae"/>
            <w:rFonts w:ascii="Times New Roman" w:hAnsi="Times New Roman"/>
            <w:noProof/>
            <w:sz w:val="24"/>
            <w:szCs w:val="24"/>
          </w:rPr>
          <w:t>2.4.4. Газоснабжение</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_Toc10204613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118</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614" w:history="1">
        <w:r w:rsidR="007C710D" w:rsidRPr="007C710D">
          <w:rPr>
            <w:rStyle w:val="ae"/>
            <w:rFonts w:ascii="Times New Roman" w:hAnsi="Times New Roman"/>
            <w:noProof/>
            <w:sz w:val="24"/>
            <w:szCs w:val="24"/>
          </w:rPr>
          <w:t>2.4.5. Электроснабжение</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_Toc10204614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120</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615" w:history="1">
        <w:r w:rsidR="007C710D" w:rsidRPr="007C710D">
          <w:rPr>
            <w:rStyle w:val="ae"/>
            <w:rFonts w:ascii="Times New Roman" w:hAnsi="Times New Roman"/>
            <w:noProof/>
            <w:sz w:val="24"/>
            <w:szCs w:val="24"/>
          </w:rPr>
          <w:t>2.4.6. Связь, радиофикация, телерадиовещание</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_Toc10204615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122</w:t>
        </w:r>
        <w:r w:rsidRPr="007C710D">
          <w:rPr>
            <w:rFonts w:ascii="Times New Roman" w:hAnsi="Times New Roman"/>
            <w:noProof/>
            <w:webHidden/>
            <w:sz w:val="24"/>
            <w:szCs w:val="24"/>
          </w:rPr>
          <w:fldChar w:fldCharType="end"/>
        </w:r>
      </w:hyperlink>
    </w:p>
    <w:p w:rsidR="007C710D" w:rsidRPr="007C710D" w:rsidRDefault="0056673B" w:rsidP="007C710D">
      <w:pPr>
        <w:pStyle w:val="28"/>
        <w:tabs>
          <w:tab w:val="right" w:leader="dot" w:pos="9628"/>
        </w:tabs>
        <w:ind w:left="0"/>
        <w:rPr>
          <w:rFonts w:ascii="Times New Roman" w:eastAsiaTheme="minorEastAsia" w:hAnsi="Times New Roman"/>
          <w:noProof/>
          <w:sz w:val="24"/>
          <w:szCs w:val="24"/>
          <w:lang w:eastAsia="ru-RU"/>
        </w:rPr>
      </w:pPr>
      <w:hyperlink w:anchor="_Toc10204616" w:history="1">
        <w:r w:rsidR="007C710D" w:rsidRPr="007C710D">
          <w:rPr>
            <w:rStyle w:val="ae"/>
            <w:rFonts w:ascii="Times New Roman" w:hAnsi="Times New Roman"/>
            <w:noProof/>
            <w:sz w:val="24"/>
            <w:szCs w:val="24"/>
          </w:rPr>
          <w:t>2.5. Характеристика зон с особыми условиями использования территорий, установление которых требуется в связи с размещением объектов местного значения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_Toc10204616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122</w:t>
        </w:r>
        <w:r w:rsidRPr="007C710D">
          <w:rPr>
            <w:rFonts w:ascii="Times New Roman" w:hAnsi="Times New Roman"/>
            <w:noProof/>
            <w:webHidden/>
            <w:sz w:val="24"/>
            <w:szCs w:val="24"/>
          </w:rPr>
          <w:fldChar w:fldCharType="end"/>
        </w:r>
      </w:hyperlink>
    </w:p>
    <w:p w:rsidR="007C710D" w:rsidRPr="007C710D" w:rsidRDefault="0056673B" w:rsidP="007C710D">
      <w:pPr>
        <w:pStyle w:val="28"/>
        <w:tabs>
          <w:tab w:val="right" w:leader="dot" w:pos="9628"/>
        </w:tabs>
        <w:ind w:left="0"/>
        <w:rPr>
          <w:rFonts w:ascii="Times New Roman" w:eastAsiaTheme="minorEastAsia" w:hAnsi="Times New Roman"/>
          <w:noProof/>
          <w:sz w:val="24"/>
          <w:szCs w:val="24"/>
          <w:lang w:eastAsia="ru-RU"/>
        </w:rPr>
      </w:pPr>
      <w:hyperlink w:anchor="_Toc10204617" w:history="1">
        <w:r w:rsidR="007C710D" w:rsidRPr="007C710D">
          <w:rPr>
            <w:rStyle w:val="ae"/>
            <w:rFonts w:ascii="Times New Roman" w:hAnsi="Times New Roman"/>
            <w:noProof/>
            <w:sz w:val="24"/>
            <w:szCs w:val="24"/>
          </w:rPr>
          <w:t>2.6. Улучшение экологической обстановки и охрана окружающей среды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_Toc10204617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127</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618" w:history="1">
        <w:r w:rsidR="007C710D" w:rsidRPr="007C710D">
          <w:rPr>
            <w:rStyle w:val="ae"/>
            <w:rFonts w:ascii="Times New Roman" w:hAnsi="Times New Roman"/>
            <w:noProof/>
            <w:sz w:val="24"/>
            <w:szCs w:val="24"/>
          </w:rPr>
          <w:t>2.6.1. Задачи по улучшению экологической обстановки и охране окружающей среды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_Toc10204618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127</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619" w:history="1">
        <w:r w:rsidR="007C710D" w:rsidRPr="007C710D">
          <w:rPr>
            <w:rStyle w:val="ae"/>
            <w:rFonts w:ascii="Times New Roman" w:hAnsi="Times New Roman"/>
            <w:noProof/>
            <w:sz w:val="24"/>
            <w:szCs w:val="24"/>
          </w:rPr>
          <w:t xml:space="preserve">2.6.2. Мероприятия по улучшению экологической обстановки и охране окружающей </w:t>
        </w:r>
        <w:r w:rsidR="007C710D">
          <w:rPr>
            <w:rStyle w:val="ae"/>
            <w:rFonts w:ascii="Times New Roman" w:hAnsi="Times New Roman"/>
            <w:noProof/>
            <w:sz w:val="24"/>
            <w:szCs w:val="24"/>
          </w:rPr>
          <w:t xml:space="preserve">              </w:t>
        </w:r>
        <w:r w:rsidR="007C710D" w:rsidRPr="007C710D">
          <w:rPr>
            <w:rStyle w:val="ae"/>
            <w:rFonts w:ascii="Times New Roman" w:hAnsi="Times New Roman"/>
            <w:noProof/>
            <w:sz w:val="24"/>
            <w:szCs w:val="24"/>
          </w:rPr>
          <w:t>среды</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_Toc10204619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127</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620" w:history="1">
        <w:r w:rsidR="007C710D" w:rsidRPr="007C710D">
          <w:rPr>
            <w:rStyle w:val="ae"/>
            <w:rFonts w:ascii="Times New Roman" w:hAnsi="Times New Roman"/>
            <w:noProof/>
            <w:sz w:val="24"/>
            <w:szCs w:val="24"/>
          </w:rPr>
          <w:t>2.6.3. Мероприятия по охране атмосферного воздуха</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_Toc10204620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128</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621" w:history="1">
        <w:r w:rsidR="007C710D" w:rsidRPr="007C710D">
          <w:rPr>
            <w:rStyle w:val="ae"/>
            <w:rFonts w:ascii="Times New Roman" w:hAnsi="Times New Roman"/>
            <w:noProof/>
            <w:sz w:val="24"/>
            <w:szCs w:val="24"/>
          </w:rPr>
          <w:t>2.6.4. Мероприятия по охране водных объектов и улучшение качества</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_Toc10204621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128</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622" w:history="1">
        <w:r w:rsidR="007C710D" w:rsidRPr="007C710D">
          <w:rPr>
            <w:rStyle w:val="ae"/>
            <w:rFonts w:ascii="Times New Roman" w:hAnsi="Times New Roman"/>
            <w:noProof/>
            <w:sz w:val="24"/>
            <w:szCs w:val="24"/>
          </w:rPr>
          <w:t>питьевого водоснабжения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_Toc10204622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128</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623" w:history="1">
        <w:r w:rsidR="007C710D" w:rsidRPr="007C710D">
          <w:rPr>
            <w:rStyle w:val="ae"/>
            <w:rFonts w:ascii="Times New Roman" w:hAnsi="Times New Roman"/>
            <w:noProof/>
            <w:sz w:val="24"/>
            <w:szCs w:val="24"/>
          </w:rPr>
          <w:t>2.6.5. Мероприятия по охране почв</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_Toc10204623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128</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624" w:history="1">
        <w:r w:rsidR="007C710D" w:rsidRPr="007C710D">
          <w:rPr>
            <w:rStyle w:val="ae"/>
            <w:rFonts w:ascii="Times New Roman" w:hAnsi="Times New Roman"/>
            <w:noProof/>
            <w:sz w:val="24"/>
            <w:szCs w:val="24"/>
          </w:rPr>
          <w:t>2.6.6. Мероприятия по защите от шума</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_Toc10204624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128</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625" w:history="1">
        <w:r w:rsidR="007C710D" w:rsidRPr="007C710D">
          <w:rPr>
            <w:rStyle w:val="ae"/>
            <w:rFonts w:ascii="Times New Roman" w:hAnsi="Times New Roman"/>
            <w:noProof/>
            <w:sz w:val="24"/>
            <w:szCs w:val="24"/>
          </w:rPr>
          <w:t>2.6.7. Мероприятия по обеспечению соблюдения режима санитарно-защитных зон предприятий и санитарных разрывов</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_Toc10204625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129</w:t>
        </w:r>
        <w:r w:rsidRPr="007C710D">
          <w:rPr>
            <w:rFonts w:ascii="Times New Roman" w:hAnsi="Times New Roman"/>
            <w:noProof/>
            <w:webHidden/>
            <w:sz w:val="24"/>
            <w:szCs w:val="24"/>
          </w:rPr>
          <w:fldChar w:fldCharType="end"/>
        </w:r>
      </w:hyperlink>
    </w:p>
    <w:p w:rsidR="007C710D" w:rsidRPr="007C710D" w:rsidRDefault="0056673B" w:rsidP="007C710D">
      <w:pPr>
        <w:pStyle w:val="28"/>
        <w:tabs>
          <w:tab w:val="right" w:leader="dot" w:pos="9628"/>
        </w:tabs>
        <w:ind w:left="0"/>
        <w:rPr>
          <w:rFonts w:ascii="Times New Roman" w:eastAsiaTheme="minorEastAsia" w:hAnsi="Times New Roman"/>
          <w:noProof/>
          <w:sz w:val="24"/>
          <w:szCs w:val="24"/>
          <w:lang w:eastAsia="ru-RU"/>
        </w:rPr>
      </w:pPr>
      <w:hyperlink w:anchor="_Toc10204626" w:history="1">
        <w:r w:rsidR="007C710D" w:rsidRPr="007C710D">
          <w:rPr>
            <w:rStyle w:val="ae"/>
            <w:rFonts w:ascii="Times New Roman" w:hAnsi="Times New Roman"/>
            <w:noProof/>
            <w:sz w:val="24"/>
            <w:szCs w:val="24"/>
          </w:rPr>
          <w:t xml:space="preserve">2.7. Развитие зеленых насаждений </w:t>
        </w:r>
        <w:r w:rsidR="00DD7F5F">
          <w:rPr>
            <w:rStyle w:val="ae"/>
            <w:rFonts w:ascii="Times New Roman" w:hAnsi="Times New Roman"/>
            <w:noProof/>
            <w:sz w:val="24"/>
            <w:szCs w:val="24"/>
          </w:rPr>
          <w:t>Сещинского</w:t>
        </w:r>
        <w:r w:rsidR="007C710D" w:rsidRPr="007C710D">
          <w:rPr>
            <w:rStyle w:val="ae"/>
            <w:rFonts w:ascii="Times New Roman" w:hAnsi="Times New Roman"/>
            <w:noProof/>
            <w:sz w:val="24"/>
            <w:szCs w:val="24"/>
          </w:rPr>
          <w:t xml:space="preserve"> сельского поселения</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_Toc10204626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131</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627" w:history="1">
        <w:r w:rsidR="007C710D" w:rsidRPr="007C710D">
          <w:rPr>
            <w:rStyle w:val="ae"/>
            <w:rFonts w:ascii="Times New Roman" w:hAnsi="Times New Roman"/>
            <w:noProof/>
            <w:sz w:val="24"/>
            <w:szCs w:val="24"/>
          </w:rPr>
          <w:t>2.7.1. Задачи по развитию зеленых насаждений</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_Toc10204627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131</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628" w:history="1">
        <w:r w:rsidR="007C710D" w:rsidRPr="007C710D">
          <w:rPr>
            <w:rStyle w:val="ae"/>
            <w:rFonts w:ascii="Times New Roman" w:hAnsi="Times New Roman"/>
            <w:noProof/>
            <w:sz w:val="24"/>
            <w:szCs w:val="24"/>
          </w:rPr>
          <w:t>2.7.2. Мероприятия по сохранению и развитию зелёных насаждений</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_Toc10204628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132</w:t>
        </w:r>
        <w:r w:rsidRPr="007C710D">
          <w:rPr>
            <w:rFonts w:ascii="Times New Roman" w:hAnsi="Times New Roman"/>
            <w:noProof/>
            <w:webHidden/>
            <w:sz w:val="24"/>
            <w:szCs w:val="24"/>
          </w:rPr>
          <w:fldChar w:fldCharType="end"/>
        </w:r>
      </w:hyperlink>
    </w:p>
    <w:p w:rsidR="007C710D" w:rsidRPr="007C710D" w:rsidRDefault="0056673B" w:rsidP="007C710D">
      <w:pPr>
        <w:pStyle w:val="28"/>
        <w:tabs>
          <w:tab w:val="right" w:leader="dot" w:pos="9628"/>
        </w:tabs>
        <w:ind w:left="0"/>
        <w:rPr>
          <w:rFonts w:ascii="Times New Roman" w:eastAsiaTheme="minorEastAsia" w:hAnsi="Times New Roman"/>
          <w:noProof/>
          <w:sz w:val="24"/>
          <w:szCs w:val="24"/>
          <w:lang w:eastAsia="ru-RU"/>
        </w:rPr>
      </w:pPr>
      <w:hyperlink w:anchor="_Toc10204629" w:history="1">
        <w:r w:rsidR="007C710D" w:rsidRPr="007C710D">
          <w:rPr>
            <w:rStyle w:val="ae"/>
            <w:rFonts w:ascii="Times New Roman" w:hAnsi="Times New Roman"/>
            <w:noProof/>
            <w:sz w:val="24"/>
            <w:szCs w:val="24"/>
          </w:rPr>
          <w:t>2.8. Санитарная очистка территории</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_Toc10204629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138</w:t>
        </w:r>
        <w:r w:rsidRPr="007C710D">
          <w:rPr>
            <w:rFonts w:ascii="Times New Roman" w:hAnsi="Times New Roman"/>
            <w:noProof/>
            <w:webHidden/>
            <w:sz w:val="24"/>
            <w:szCs w:val="24"/>
          </w:rPr>
          <w:fldChar w:fldCharType="end"/>
        </w:r>
      </w:hyperlink>
    </w:p>
    <w:p w:rsidR="007C710D" w:rsidRPr="007C710D" w:rsidRDefault="0056673B" w:rsidP="007C710D">
      <w:pPr>
        <w:pStyle w:val="28"/>
        <w:tabs>
          <w:tab w:val="right" w:leader="dot" w:pos="9628"/>
        </w:tabs>
        <w:ind w:left="0"/>
        <w:rPr>
          <w:rFonts w:ascii="Times New Roman" w:eastAsiaTheme="minorEastAsia" w:hAnsi="Times New Roman"/>
          <w:noProof/>
          <w:sz w:val="24"/>
          <w:szCs w:val="24"/>
          <w:lang w:eastAsia="ru-RU"/>
        </w:rPr>
      </w:pPr>
      <w:hyperlink w:anchor="_Toc10204630" w:history="1">
        <w:r w:rsidR="007C710D" w:rsidRPr="007C710D">
          <w:rPr>
            <w:rStyle w:val="ae"/>
            <w:rFonts w:ascii="Times New Roman" w:hAnsi="Times New Roman"/>
            <w:bCs/>
            <w:iCs/>
            <w:noProof/>
            <w:sz w:val="24"/>
            <w:szCs w:val="24"/>
            <w:lang w:eastAsia="ru-RU"/>
          </w:rPr>
          <w:t>2.9. Инженерная подготовка территории</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_Toc10204630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141</w:t>
        </w:r>
        <w:r w:rsidRPr="007C710D">
          <w:rPr>
            <w:rFonts w:ascii="Times New Roman" w:hAnsi="Times New Roman"/>
            <w:noProof/>
            <w:webHidden/>
            <w:sz w:val="24"/>
            <w:szCs w:val="24"/>
          </w:rPr>
          <w:fldChar w:fldCharType="end"/>
        </w:r>
      </w:hyperlink>
    </w:p>
    <w:p w:rsidR="007C710D" w:rsidRPr="007C710D" w:rsidRDefault="0056673B" w:rsidP="007C710D">
      <w:pPr>
        <w:pStyle w:val="28"/>
        <w:tabs>
          <w:tab w:val="right" w:leader="dot" w:pos="9628"/>
        </w:tabs>
        <w:ind w:left="0"/>
        <w:rPr>
          <w:rFonts w:ascii="Times New Roman" w:eastAsiaTheme="minorEastAsia" w:hAnsi="Times New Roman"/>
          <w:noProof/>
          <w:sz w:val="24"/>
          <w:szCs w:val="24"/>
          <w:lang w:eastAsia="ru-RU"/>
        </w:rPr>
      </w:pPr>
      <w:hyperlink w:anchor="_Toc10204631" w:history="1">
        <w:r w:rsidR="007C710D" w:rsidRPr="007C710D">
          <w:rPr>
            <w:rStyle w:val="ae"/>
            <w:rFonts w:ascii="Times New Roman" w:hAnsi="Times New Roman"/>
            <w:bCs/>
            <w:iCs/>
            <w:noProof/>
            <w:sz w:val="24"/>
            <w:szCs w:val="24"/>
          </w:rPr>
          <w:t>2.10. Мероприятия по предотвращению чрезвычайных ситуаций природного и техногенного характера</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_Toc10204631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142</w:t>
        </w:r>
        <w:r w:rsidRPr="007C710D">
          <w:rPr>
            <w:rFonts w:ascii="Times New Roman" w:hAnsi="Times New Roman"/>
            <w:noProof/>
            <w:webHidden/>
            <w:sz w:val="24"/>
            <w:szCs w:val="24"/>
          </w:rPr>
          <w:fldChar w:fldCharType="end"/>
        </w:r>
      </w:hyperlink>
    </w:p>
    <w:p w:rsidR="007C710D" w:rsidRPr="007C710D" w:rsidRDefault="0056673B" w:rsidP="007C710D">
      <w:pPr>
        <w:pStyle w:val="35"/>
        <w:tabs>
          <w:tab w:val="right" w:leader="dot" w:pos="9628"/>
        </w:tabs>
        <w:ind w:left="0"/>
        <w:rPr>
          <w:rFonts w:ascii="Times New Roman" w:eastAsiaTheme="minorEastAsia" w:hAnsi="Times New Roman"/>
          <w:noProof/>
          <w:sz w:val="24"/>
          <w:szCs w:val="24"/>
          <w:lang w:eastAsia="ru-RU"/>
        </w:rPr>
      </w:pPr>
      <w:hyperlink w:anchor="_Toc10204632" w:history="1">
        <w:r w:rsidR="007C710D" w:rsidRPr="007C710D">
          <w:rPr>
            <w:rStyle w:val="ae"/>
            <w:rFonts w:ascii="Times New Roman" w:hAnsi="Times New Roman"/>
            <w:noProof/>
            <w:sz w:val="24"/>
            <w:szCs w:val="24"/>
          </w:rPr>
          <w:t>2.10.1. Факторы риска возникновения ЧС</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_Toc10204632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143</w:t>
        </w:r>
        <w:r w:rsidRPr="007C710D">
          <w:rPr>
            <w:rFonts w:ascii="Times New Roman" w:hAnsi="Times New Roman"/>
            <w:noProof/>
            <w:webHidden/>
            <w:sz w:val="24"/>
            <w:szCs w:val="24"/>
          </w:rPr>
          <w:fldChar w:fldCharType="end"/>
        </w:r>
      </w:hyperlink>
    </w:p>
    <w:p w:rsidR="007C710D" w:rsidRDefault="0056673B" w:rsidP="007C710D">
      <w:pPr>
        <w:pStyle w:val="35"/>
        <w:tabs>
          <w:tab w:val="right" w:leader="dot" w:pos="9628"/>
        </w:tabs>
        <w:ind w:left="0"/>
        <w:rPr>
          <w:rFonts w:asciiTheme="minorHAnsi" w:eastAsiaTheme="minorEastAsia" w:hAnsiTheme="minorHAnsi" w:cstheme="minorBidi"/>
          <w:noProof/>
          <w:lang w:eastAsia="ru-RU"/>
        </w:rPr>
      </w:pPr>
      <w:hyperlink w:anchor="_Toc10204633" w:history="1">
        <w:r w:rsidR="007C710D" w:rsidRPr="007C710D">
          <w:rPr>
            <w:rStyle w:val="ae"/>
            <w:rFonts w:ascii="Times New Roman" w:hAnsi="Times New Roman"/>
            <w:noProof/>
            <w:sz w:val="24"/>
            <w:szCs w:val="24"/>
          </w:rPr>
          <w:t>2.10.2. Мероприятия по предупреждению чрезвычайных ситуаций природного и техногенного характера</w:t>
        </w:r>
        <w:r w:rsidR="007C710D" w:rsidRPr="007C710D">
          <w:rPr>
            <w:rFonts w:ascii="Times New Roman" w:hAnsi="Times New Roman"/>
            <w:noProof/>
            <w:webHidden/>
            <w:sz w:val="24"/>
            <w:szCs w:val="24"/>
          </w:rPr>
          <w:tab/>
        </w:r>
        <w:r w:rsidRPr="007C710D">
          <w:rPr>
            <w:rFonts w:ascii="Times New Roman" w:hAnsi="Times New Roman"/>
            <w:noProof/>
            <w:webHidden/>
            <w:sz w:val="24"/>
            <w:szCs w:val="24"/>
          </w:rPr>
          <w:fldChar w:fldCharType="begin"/>
        </w:r>
        <w:r w:rsidR="007C710D" w:rsidRPr="007C710D">
          <w:rPr>
            <w:rFonts w:ascii="Times New Roman" w:hAnsi="Times New Roman"/>
            <w:noProof/>
            <w:webHidden/>
            <w:sz w:val="24"/>
            <w:szCs w:val="24"/>
          </w:rPr>
          <w:instrText xml:space="preserve"> PAGEREF _Toc10204633 \h </w:instrText>
        </w:r>
        <w:r w:rsidRPr="007C710D">
          <w:rPr>
            <w:rFonts w:ascii="Times New Roman" w:hAnsi="Times New Roman"/>
            <w:noProof/>
            <w:webHidden/>
            <w:sz w:val="24"/>
            <w:szCs w:val="24"/>
          </w:rPr>
        </w:r>
        <w:r w:rsidRPr="007C710D">
          <w:rPr>
            <w:rFonts w:ascii="Times New Roman" w:hAnsi="Times New Roman"/>
            <w:noProof/>
            <w:webHidden/>
            <w:sz w:val="24"/>
            <w:szCs w:val="24"/>
          </w:rPr>
          <w:fldChar w:fldCharType="separate"/>
        </w:r>
        <w:r w:rsidR="000E695B">
          <w:rPr>
            <w:rFonts w:ascii="Times New Roman" w:hAnsi="Times New Roman"/>
            <w:noProof/>
            <w:webHidden/>
            <w:sz w:val="24"/>
            <w:szCs w:val="24"/>
          </w:rPr>
          <w:t>148</w:t>
        </w:r>
        <w:r w:rsidRPr="007C710D">
          <w:rPr>
            <w:rFonts w:ascii="Times New Roman" w:hAnsi="Times New Roman"/>
            <w:noProof/>
            <w:webHidden/>
            <w:sz w:val="24"/>
            <w:szCs w:val="24"/>
          </w:rPr>
          <w:fldChar w:fldCharType="end"/>
        </w:r>
      </w:hyperlink>
    </w:p>
    <w:p w:rsidR="00887184" w:rsidRPr="00B82AA1" w:rsidRDefault="0056673B" w:rsidP="000B4E5E">
      <w:pPr>
        <w:tabs>
          <w:tab w:val="right" w:leader="dot" w:pos="9345"/>
          <w:tab w:val="right" w:leader="dot" w:pos="9628"/>
        </w:tabs>
        <w:spacing w:line="288" w:lineRule="auto"/>
        <w:jc w:val="center"/>
        <w:outlineLvl w:val="0"/>
        <w:rPr>
          <w:b/>
        </w:rPr>
      </w:pPr>
      <w:r w:rsidRPr="000B4E5E">
        <w:rPr>
          <w:color w:val="FF0000"/>
        </w:rPr>
        <w:fldChar w:fldCharType="end"/>
      </w:r>
      <w:r w:rsidR="007F3112" w:rsidRPr="000B4E5E">
        <w:rPr>
          <w:color w:val="FF0000"/>
        </w:rPr>
        <w:br w:type="page"/>
      </w:r>
      <w:bookmarkStart w:id="2" w:name="_Toc286309935"/>
      <w:bookmarkStart w:id="3" w:name="_Toc286310079"/>
      <w:bookmarkStart w:id="4" w:name="_Toc1610708"/>
      <w:bookmarkStart w:id="5" w:name="_Toc10204528"/>
      <w:bookmarkEnd w:id="0"/>
      <w:bookmarkEnd w:id="1"/>
      <w:r w:rsidR="00AE371D" w:rsidRPr="000B5E6C">
        <w:rPr>
          <w:b/>
          <w:sz w:val="28"/>
          <w:szCs w:val="28"/>
        </w:rPr>
        <w:lastRenderedPageBreak/>
        <w:t>Введение</w:t>
      </w:r>
      <w:bookmarkEnd w:id="2"/>
      <w:bookmarkEnd w:id="3"/>
      <w:r w:rsidR="00AE371D" w:rsidRPr="000B5E6C">
        <w:rPr>
          <w:b/>
          <w:sz w:val="28"/>
          <w:szCs w:val="28"/>
        </w:rPr>
        <w:t xml:space="preserve">, предмет внесения изменений в генеральный план </w:t>
      </w:r>
      <w:r w:rsidR="00DD7F5F">
        <w:rPr>
          <w:b/>
          <w:sz w:val="28"/>
          <w:szCs w:val="28"/>
        </w:rPr>
        <w:t>Сещинского</w:t>
      </w:r>
      <w:r w:rsidR="00AE371D" w:rsidRPr="000B5E6C">
        <w:rPr>
          <w:b/>
          <w:sz w:val="28"/>
          <w:szCs w:val="28"/>
        </w:rPr>
        <w:t xml:space="preserve"> сельского поселения </w:t>
      </w:r>
      <w:r w:rsidR="00AE371D">
        <w:rPr>
          <w:b/>
          <w:sz w:val="28"/>
          <w:szCs w:val="28"/>
        </w:rPr>
        <w:t xml:space="preserve">Дубровского </w:t>
      </w:r>
      <w:r w:rsidR="00AE371D" w:rsidRPr="000B5E6C">
        <w:rPr>
          <w:b/>
          <w:sz w:val="28"/>
          <w:szCs w:val="28"/>
        </w:rPr>
        <w:t xml:space="preserve">района </w:t>
      </w:r>
      <w:r w:rsidR="00AE371D">
        <w:rPr>
          <w:b/>
          <w:sz w:val="28"/>
          <w:szCs w:val="28"/>
        </w:rPr>
        <w:t>Брянской</w:t>
      </w:r>
      <w:r w:rsidR="00AE371D" w:rsidRPr="000B5E6C">
        <w:rPr>
          <w:b/>
          <w:sz w:val="28"/>
          <w:szCs w:val="28"/>
        </w:rPr>
        <w:t xml:space="preserve"> области</w:t>
      </w:r>
      <w:bookmarkEnd w:id="4"/>
      <w:bookmarkEnd w:id="5"/>
    </w:p>
    <w:p w:rsidR="008B4DD4" w:rsidRPr="00132CE9" w:rsidRDefault="000B4E5E" w:rsidP="008B4DD4">
      <w:pPr>
        <w:suppressAutoHyphens/>
        <w:spacing w:line="288" w:lineRule="auto"/>
        <w:ind w:firstLine="709"/>
        <w:jc w:val="both"/>
      </w:pPr>
      <w:r w:rsidRPr="000B4E5E">
        <w:t xml:space="preserve">Внесение изменений в Генеральный план </w:t>
      </w:r>
      <w:r w:rsidR="00DD7F5F">
        <w:t>Сещинского</w:t>
      </w:r>
      <w:r w:rsidRPr="000B4E5E">
        <w:t xml:space="preserve"> сельского поселения </w:t>
      </w:r>
      <w:r w:rsidRPr="00132CE9">
        <w:t xml:space="preserve">Дубровского </w:t>
      </w:r>
      <w:r w:rsidRPr="000E695B">
        <w:t xml:space="preserve">района Брянской области разработан ООО «ГРАДОСТРОИТЕЛЬСТВО И КАДАСТР» по заказу администрации </w:t>
      </w:r>
      <w:r w:rsidR="00DD7F5F" w:rsidRPr="000E695B">
        <w:t>Сещинского</w:t>
      </w:r>
      <w:r w:rsidRPr="000E695B">
        <w:t xml:space="preserve"> сельского поселения </w:t>
      </w:r>
      <w:r w:rsidR="00630E6E" w:rsidRPr="000E695B">
        <w:t xml:space="preserve">на основании </w:t>
      </w:r>
      <w:r w:rsidR="00132CE9" w:rsidRPr="000E695B">
        <w:t>Договора от</w:t>
      </w:r>
      <w:r w:rsidR="000E695B" w:rsidRPr="000E695B">
        <w:t>02</w:t>
      </w:r>
      <w:r w:rsidR="00132CE9" w:rsidRPr="000E695B">
        <w:t>.0</w:t>
      </w:r>
      <w:r w:rsidR="000E695B" w:rsidRPr="000E695B">
        <w:t>9</w:t>
      </w:r>
      <w:r w:rsidR="00132CE9" w:rsidRPr="000E695B">
        <w:t>.2019г.</w:t>
      </w:r>
    </w:p>
    <w:p w:rsidR="000B4E5E" w:rsidRPr="00132CE9" w:rsidRDefault="000B4E5E" w:rsidP="000B4E5E">
      <w:pPr>
        <w:suppressAutoHyphens/>
        <w:spacing w:line="288" w:lineRule="auto"/>
        <w:ind w:firstLine="709"/>
        <w:contextualSpacing/>
        <w:jc w:val="both"/>
      </w:pPr>
      <w:r w:rsidRPr="00132CE9">
        <w:t xml:space="preserve">В основу настоящего документа положена концепция Генерального плана </w:t>
      </w:r>
      <w:r w:rsidR="00DD7F5F" w:rsidRPr="000E695B">
        <w:t>Сещинского</w:t>
      </w:r>
      <w:r w:rsidRPr="000E695B">
        <w:t xml:space="preserve"> сельского поселения Дубровского района Брянской области, утвержденного Решением </w:t>
      </w:r>
      <w:r w:rsidR="00132CE9" w:rsidRPr="000E695B">
        <w:t xml:space="preserve">Дубровского районного Совета народных депутатов </w:t>
      </w:r>
      <w:r w:rsidRPr="000E695B">
        <w:t xml:space="preserve">от </w:t>
      </w:r>
      <w:r w:rsidR="000E695B" w:rsidRPr="000E695B">
        <w:t>19</w:t>
      </w:r>
      <w:r w:rsidRPr="000E695B">
        <w:t xml:space="preserve"> </w:t>
      </w:r>
      <w:r w:rsidR="00132CE9" w:rsidRPr="000E695B">
        <w:t>декабря</w:t>
      </w:r>
      <w:r w:rsidRPr="000E695B">
        <w:t xml:space="preserve"> 2013 года </w:t>
      </w:r>
      <w:r w:rsidR="00132CE9" w:rsidRPr="000E695B">
        <w:t xml:space="preserve">                  </w:t>
      </w:r>
      <w:r w:rsidRPr="000E695B">
        <w:t xml:space="preserve">№ </w:t>
      </w:r>
      <w:r w:rsidR="000E695B" w:rsidRPr="000E695B">
        <w:t>94</w:t>
      </w:r>
      <w:r w:rsidRPr="000E695B">
        <w:t xml:space="preserve">. При этом в генеральный план </w:t>
      </w:r>
      <w:r w:rsidR="00DD7F5F" w:rsidRPr="000E695B">
        <w:t>Сещинского</w:t>
      </w:r>
      <w:r w:rsidRPr="000E695B">
        <w:t xml:space="preserve"> сельского поселения, выполненный в 201</w:t>
      </w:r>
      <w:r w:rsidR="00DD7F5F" w:rsidRPr="000E695B">
        <w:t>2</w:t>
      </w:r>
      <w:r w:rsidRPr="000E695B">
        <w:t xml:space="preserve"> году, внесены изменения, предусматривающие соответствие описания и отображения функциональных</w:t>
      </w:r>
      <w:r w:rsidRPr="00132CE9">
        <w:t xml:space="preserve"> зон, установленных в проекте, </w:t>
      </w:r>
      <w:r w:rsidR="00132CE9" w:rsidRPr="00132CE9">
        <w:t>пункту 133 Приложения к приказу Министерства регионального развития Российской</w:t>
      </w:r>
      <w:r w:rsidR="000E695B">
        <w:t xml:space="preserve"> Федерации от 9 января 2018 г. </w:t>
      </w:r>
      <w:r w:rsidR="00132CE9" w:rsidRPr="00132CE9">
        <w:t>№ 10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sidRPr="00132CE9">
        <w:t>. Настоящим проектом устранены несоответствия электронной версии действующего проекта с существующим кадастровым делением территории поселения.</w:t>
      </w:r>
    </w:p>
    <w:p w:rsidR="000B4E5E" w:rsidRPr="00132CE9" w:rsidRDefault="000B4E5E" w:rsidP="000B4E5E">
      <w:pPr>
        <w:spacing w:line="288" w:lineRule="auto"/>
        <w:ind w:firstLine="709"/>
        <w:jc w:val="both"/>
      </w:pPr>
    </w:p>
    <w:p w:rsidR="000B4E5E" w:rsidRPr="00132CE9" w:rsidRDefault="000B4E5E" w:rsidP="000B4E5E">
      <w:pPr>
        <w:suppressAutoHyphens/>
        <w:spacing w:line="288" w:lineRule="auto"/>
        <w:ind w:firstLine="709"/>
        <w:jc w:val="both"/>
        <w:rPr>
          <w:b/>
          <w:i/>
        </w:rPr>
      </w:pPr>
      <w:r w:rsidRPr="00132CE9">
        <w:rPr>
          <w:b/>
          <w:i/>
        </w:rPr>
        <w:t xml:space="preserve">С учетом вышесказанного внесены соответствующие изменения в текстовые материалы </w:t>
      </w:r>
      <w:r w:rsidRPr="000E695B">
        <w:rPr>
          <w:b/>
          <w:i/>
        </w:rPr>
        <w:t xml:space="preserve">Генерального плана </w:t>
      </w:r>
      <w:r w:rsidR="00DD7F5F" w:rsidRPr="000E695B">
        <w:rPr>
          <w:b/>
          <w:i/>
        </w:rPr>
        <w:t>Сещинского</w:t>
      </w:r>
      <w:r w:rsidRPr="000E695B">
        <w:rPr>
          <w:b/>
          <w:i/>
        </w:rPr>
        <w:t xml:space="preserve"> сельского поселения, утвержденного</w:t>
      </w:r>
      <w:r w:rsidR="00132CE9" w:rsidRPr="000E695B">
        <w:rPr>
          <w:b/>
          <w:i/>
        </w:rPr>
        <w:t xml:space="preserve"> </w:t>
      </w:r>
      <w:r w:rsidRPr="000E695B">
        <w:rPr>
          <w:b/>
          <w:i/>
        </w:rPr>
        <w:t xml:space="preserve">решением </w:t>
      </w:r>
      <w:r w:rsidR="00132CE9" w:rsidRPr="000E695B">
        <w:rPr>
          <w:b/>
          <w:i/>
        </w:rPr>
        <w:t xml:space="preserve">Дубровского районного Совета народных депутатов от </w:t>
      </w:r>
      <w:r w:rsidR="000E695B" w:rsidRPr="000E695B">
        <w:rPr>
          <w:b/>
          <w:i/>
        </w:rPr>
        <w:t>19</w:t>
      </w:r>
      <w:r w:rsidR="00132CE9" w:rsidRPr="000E695B">
        <w:rPr>
          <w:b/>
          <w:i/>
        </w:rPr>
        <w:t xml:space="preserve"> декабря 2</w:t>
      </w:r>
      <w:r w:rsidR="000E695B" w:rsidRPr="000E695B">
        <w:rPr>
          <w:b/>
          <w:i/>
        </w:rPr>
        <w:t>013 года                   № 94</w:t>
      </w:r>
      <w:r w:rsidRPr="000E695B">
        <w:rPr>
          <w:b/>
          <w:i/>
        </w:rPr>
        <w:t>, Том II «Материалы по обоснованию генерального плана» изложен в новой (настоящей) редакции.</w:t>
      </w:r>
    </w:p>
    <w:p w:rsidR="000B4E5E" w:rsidRPr="00C00464" w:rsidRDefault="000B4E5E" w:rsidP="008B4DD4">
      <w:pPr>
        <w:suppressAutoHyphens/>
        <w:spacing w:line="288" w:lineRule="auto"/>
        <w:ind w:firstLine="709"/>
        <w:jc w:val="both"/>
        <w:rPr>
          <w:color w:val="FF0000"/>
        </w:rPr>
      </w:pPr>
    </w:p>
    <w:p w:rsidR="00D02E6B" w:rsidRPr="00B82AA1" w:rsidRDefault="00D02E6B" w:rsidP="008B4DD4">
      <w:pPr>
        <w:suppressAutoHyphens/>
        <w:spacing w:line="288" w:lineRule="auto"/>
        <w:ind w:firstLine="709"/>
        <w:jc w:val="both"/>
      </w:pPr>
      <w:r w:rsidRPr="00B82AA1">
        <w:t>Генеральный план поселения согласно Градостроительному кодексу Российской Федерации является документом территориального планирования муниципального образования и направлен на определение назначения территорий, исходя из совокупности социальных, экономических, экологических и иных факторов в целях:</w:t>
      </w:r>
    </w:p>
    <w:p w:rsidR="00D02E6B" w:rsidRPr="00B82AA1" w:rsidRDefault="00D02E6B" w:rsidP="00AF5D6B">
      <w:pPr>
        <w:spacing w:line="288" w:lineRule="auto"/>
        <w:ind w:firstLine="840"/>
        <w:jc w:val="both"/>
      </w:pPr>
      <w:r w:rsidRPr="00B82AA1">
        <w:t>- обеспечения устойчивого развития территорий, (т.е.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45C04" w:rsidRPr="00B82AA1" w:rsidRDefault="00D02E6B" w:rsidP="00AF5D6B">
      <w:pPr>
        <w:spacing w:line="288" w:lineRule="auto"/>
        <w:ind w:firstLine="840"/>
        <w:jc w:val="both"/>
      </w:pPr>
      <w:r w:rsidRPr="00B82AA1">
        <w:t>-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0A7D51" w:rsidRPr="00B82AA1" w:rsidRDefault="00DC4611" w:rsidP="00AF5D6B">
      <w:pPr>
        <w:spacing w:line="288" w:lineRule="auto"/>
        <w:ind w:firstLine="709"/>
        <w:jc w:val="both"/>
      </w:pPr>
      <w:r w:rsidRPr="00B82AA1">
        <w:t xml:space="preserve">Генеральный план поселения разработан в границах территории </w:t>
      </w:r>
      <w:r w:rsidR="00DD7F5F">
        <w:t>Сещинского</w:t>
      </w:r>
      <w:r w:rsidR="00516881" w:rsidRPr="00B82AA1">
        <w:t xml:space="preserve"> сельского поселения</w:t>
      </w:r>
      <w:r w:rsidRPr="00B82AA1">
        <w:t xml:space="preserve">, установленных законом Брянской области от 09.03.2005 № 3-3 «О наделении </w:t>
      </w:r>
      <w:r w:rsidR="002607C7" w:rsidRPr="00B82AA1">
        <w:t>муниципальных образований</w:t>
      </w:r>
      <w:r w:rsidRPr="00B82AA1">
        <w:t xml:space="preserve"> статусом городского округа, муниципального района, городского поселения, сельского поселения </w:t>
      </w:r>
      <w:r w:rsidR="002607C7" w:rsidRPr="00B82AA1">
        <w:t>и установлении</w:t>
      </w:r>
      <w:r w:rsidRPr="00B82AA1">
        <w:t xml:space="preserve"> границ муниципальных образований в Брянской области».</w:t>
      </w:r>
    </w:p>
    <w:p w:rsidR="000A7D51" w:rsidRPr="00B82AA1" w:rsidRDefault="0069176A" w:rsidP="00AF5D6B">
      <w:pPr>
        <w:spacing w:line="288" w:lineRule="auto"/>
        <w:ind w:firstLine="709"/>
        <w:jc w:val="both"/>
      </w:pPr>
      <w:r w:rsidRPr="00B82AA1">
        <w:t>Исходный год разработки генерального плана поселения – 201</w:t>
      </w:r>
      <w:r w:rsidR="00C00464">
        <w:t>9</w:t>
      </w:r>
      <w:r w:rsidRPr="00B82AA1">
        <w:t xml:space="preserve"> г.</w:t>
      </w:r>
    </w:p>
    <w:p w:rsidR="00DC4611" w:rsidRPr="00B82AA1" w:rsidRDefault="00DC4611" w:rsidP="00AF5D6B">
      <w:pPr>
        <w:spacing w:line="288" w:lineRule="auto"/>
        <w:ind w:firstLine="709"/>
        <w:jc w:val="both"/>
      </w:pPr>
      <w:r w:rsidRPr="00B82AA1">
        <w:lastRenderedPageBreak/>
        <w:t>Срок реализации генерального плана рассчитан на 20 лет и разбит на 2 этапа:</w:t>
      </w:r>
    </w:p>
    <w:p w:rsidR="00DC4611" w:rsidRPr="00B82AA1" w:rsidRDefault="00DC4611" w:rsidP="00AF5D6B">
      <w:pPr>
        <w:suppressAutoHyphens/>
        <w:spacing w:line="288" w:lineRule="auto"/>
        <w:ind w:firstLine="840"/>
        <w:jc w:val="both"/>
      </w:pPr>
      <w:r w:rsidRPr="00B82AA1">
        <w:t xml:space="preserve">- первая очередь – период, на который определены первоочередные мероприятия по реализации генерального плана </w:t>
      </w:r>
      <w:r w:rsidR="00DD7F5F">
        <w:t>Сещинского</w:t>
      </w:r>
      <w:r w:rsidR="00516881" w:rsidRPr="00B82AA1">
        <w:t xml:space="preserve"> сельского поселения</w:t>
      </w:r>
      <w:r w:rsidRPr="00B82AA1">
        <w:t xml:space="preserve"> –</w:t>
      </w:r>
      <w:r w:rsidR="005E6A61" w:rsidRPr="00B82AA1">
        <w:t xml:space="preserve"> </w:t>
      </w:r>
      <w:r w:rsidRPr="00B82AA1">
        <w:t>201</w:t>
      </w:r>
      <w:r w:rsidR="00C00464">
        <w:t>9</w:t>
      </w:r>
      <w:r w:rsidRPr="00B82AA1">
        <w:t xml:space="preserve"> - 202</w:t>
      </w:r>
      <w:r w:rsidR="00132CE9">
        <w:t>9</w:t>
      </w:r>
      <w:r w:rsidRPr="00B82AA1">
        <w:t xml:space="preserve"> гг.;</w:t>
      </w:r>
    </w:p>
    <w:p w:rsidR="00DC4611" w:rsidRPr="00B82AA1" w:rsidRDefault="00DC4611" w:rsidP="00AF5D6B">
      <w:pPr>
        <w:suppressAutoHyphens/>
        <w:spacing w:line="288" w:lineRule="auto"/>
        <w:ind w:firstLine="840"/>
        <w:jc w:val="both"/>
      </w:pPr>
      <w:r w:rsidRPr="00B82AA1">
        <w:t xml:space="preserve">- расчетный срок – период, на который рассчитаны все основные проектные решения генерального плана </w:t>
      </w:r>
      <w:r w:rsidR="00DD7F5F">
        <w:t>Сещинского</w:t>
      </w:r>
      <w:r w:rsidR="00516881" w:rsidRPr="00B82AA1">
        <w:t xml:space="preserve"> сельского поселения</w:t>
      </w:r>
      <w:r w:rsidRPr="00B82AA1">
        <w:t xml:space="preserve"> – 20</w:t>
      </w:r>
      <w:r w:rsidR="004B40C3">
        <w:t>2</w:t>
      </w:r>
      <w:r w:rsidR="00C00464">
        <w:t>9</w:t>
      </w:r>
      <w:r w:rsidRPr="00B82AA1">
        <w:t xml:space="preserve"> - 203</w:t>
      </w:r>
      <w:r w:rsidR="00132CE9">
        <w:t>9</w:t>
      </w:r>
      <w:r w:rsidRPr="00B82AA1">
        <w:t xml:space="preserve"> год;</w:t>
      </w:r>
    </w:p>
    <w:p w:rsidR="000A7D51" w:rsidRPr="00B82AA1" w:rsidRDefault="00DC4611" w:rsidP="00AF5D6B">
      <w:pPr>
        <w:suppressAutoHyphens/>
        <w:spacing w:line="288" w:lineRule="auto"/>
        <w:ind w:firstLine="708"/>
        <w:jc w:val="both"/>
      </w:pPr>
      <w:r w:rsidRPr="00B82AA1">
        <w:t>Перспективное развитие территории за пределами сроков реализации генерального плана – 203</w:t>
      </w:r>
      <w:r w:rsidR="00C00464">
        <w:t>9</w:t>
      </w:r>
      <w:r w:rsidRPr="00B82AA1">
        <w:t xml:space="preserve"> - 204</w:t>
      </w:r>
      <w:r w:rsidR="00132CE9">
        <w:t>9</w:t>
      </w:r>
      <w:r w:rsidRPr="00B82AA1">
        <w:t xml:space="preserve"> год.</w:t>
      </w:r>
    </w:p>
    <w:p w:rsidR="00A0366E" w:rsidRPr="00B82AA1" w:rsidRDefault="00116864" w:rsidP="00AF5D6B">
      <w:pPr>
        <w:suppressAutoHyphens/>
        <w:spacing w:line="288" w:lineRule="auto"/>
        <w:ind w:firstLine="708"/>
        <w:jc w:val="both"/>
      </w:pPr>
      <w:r w:rsidRPr="00B82AA1">
        <w:t>Решения генерального плана предполагают дальнейшую детализацию и уточнение на последующих стадиях проектирования в других видах градостроительной документации и в специализированных проектах.</w:t>
      </w:r>
    </w:p>
    <w:p w:rsidR="00CB7C1F" w:rsidRPr="00B82AA1" w:rsidRDefault="005E6A61" w:rsidP="00AF5D6B">
      <w:pPr>
        <w:suppressAutoHyphens/>
        <w:spacing w:line="288" w:lineRule="auto"/>
        <w:ind w:firstLine="708"/>
        <w:jc w:val="both"/>
      </w:pPr>
      <w:r w:rsidRPr="00B82AA1">
        <w:t>Г</w:t>
      </w:r>
      <w:r w:rsidR="00CB7C1F" w:rsidRPr="00B82AA1">
        <w:t>енеральн</w:t>
      </w:r>
      <w:r w:rsidRPr="00B82AA1">
        <w:t>ый</w:t>
      </w:r>
      <w:r w:rsidR="00CB7C1F" w:rsidRPr="00B82AA1">
        <w:t xml:space="preserve"> план</w:t>
      </w:r>
      <w:r w:rsidR="002742FE" w:rsidRPr="00B82AA1">
        <w:t xml:space="preserve"> </w:t>
      </w:r>
      <w:r w:rsidR="00DD7F5F">
        <w:t>Сещинского</w:t>
      </w:r>
      <w:r w:rsidR="00516881" w:rsidRPr="00B82AA1">
        <w:t xml:space="preserve"> сельского поселения</w:t>
      </w:r>
      <w:r w:rsidR="00CB7C1F" w:rsidRPr="00B82AA1">
        <w:t xml:space="preserve"> разработан в соответствии с действующим законодательством Российской Федерации, в т.ч.</w:t>
      </w:r>
      <w:r w:rsidR="00945DF6" w:rsidRPr="00B82AA1">
        <w:t xml:space="preserve"> </w:t>
      </w:r>
      <w:r w:rsidR="00EB16E0" w:rsidRPr="00B82AA1">
        <w:t>с учётом требований</w:t>
      </w:r>
      <w:r w:rsidR="00CB7C1F" w:rsidRPr="00B82AA1">
        <w:t>:</w:t>
      </w:r>
    </w:p>
    <w:p w:rsidR="00CB7C1F" w:rsidRPr="00B82AA1" w:rsidRDefault="00CB7C1F" w:rsidP="00AF5D6B">
      <w:pPr>
        <w:spacing w:line="288" w:lineRule="auto"/>
        <w:ind w:firstLine="709"/>
        <w:jc w:val="both"/>
        <w:rPr>
          <w:b/>
        </w:rPr>
      </w:pPr>
      <w:r w:rsidRPr="00B82AA1">
        <w:rPr>
          <w:b/>
        </w:rPr>
        <w:t>Федеральных законов:</w:t>
      </w:r>
    </w:p>
    <w:p w:rsidR="00CB7C1F" w:rsidRPr="00B82AA1" w:rsidRDefault="00003C4F" w:rsidP="00AF5D6B">
      <w:pPr>
        <w:numPr>
          <w:ilvl w:val="0"/>
          <w:numId w:val="6"/>
        </w:numPr>
        <w:spacing w:line="288" w:lineRule="auto"/>
        <w:ind w:left="1080"/>
        <w:jc w:val="both"/>
      </w:pPr>
      <w:r w:rsidRPr="00B82AA1">
        <w:t xml:space="preserve">Градостроительный кодекс </w:t>
      </w:r>
      <w:r w:rsidR="00D40A11" w:rsidRPr="00B82AA1">
        <w:t>Российской Федерации от 29.12.2004 N 190-ФЗ;</w:t>
      </w:r>
    </w:p>
    <w:p w:rsidR="00D40A11" w:rsidRPr="00B82AA1" w:rsidRDefault="00D40A11" w:rsidP="00AF5D6B">
      <w:pPr>
        <w:numPr>
          <w:ilvl w:val="0"/>
          <w:numId w:val="6"/>
        </w:numPr>
        <w:spacing w:line="288" w:lineRule="auto"/>
        <w:ind w:left="1080"/>
        <w:jc w:val="both"/>
      </w:pPr>
      <w:r w:rsidRPr="00B82AA1">
        <w:t>Земельный кодекс Российской Федерации от 25.10.2001 г. № 136 –ФЗ;</w:t>
      </w:r>
    </w:p>
    <w:p w:rsidR="007B093C" w:rsidRPr="00B82AA1" w:rsidRDefault="007B093C" w:rsidP="00AF5D6B">
      <w:pPr>
        <w:numPr>
          <w:ilvl w:val="0"/>
          <w:numId w:val="6"/>
        </w:numPr>
        <w:spacing w:line="288" w:lineRule="auto"/>
        <w:ind w:left="1080"/>
        <w:jc w:val="both"/>
      </w:pPr>
      <w:r w:rsidRPr="00B82AA1">
        <w:t>Водный кодекс Российской Федерации от 03.06.2006 г. № 74 –ФЗ;</w:t>
      </w:r>
    </w:p>
    <w:p w:rsidR="00D40A11" w:rsidRPr="00B82AA1" w:rsidRDefault="00A32DF1" w:rsidP="00AF5D6B">
      <w:pPr>
        <w:numPr>
          <w:ilvl w:val="0"/>
          <w:numId w:val="6"/>
        </w:numPr>
        <w:spacing w:line="288" w:lineRule="auto"/>
        <w:ind w:left="1080"/>
        <w:jc w:val="both"/>
      </w:pPr>
      <w:r w:rsidRPr="00B82AA1">
        <w:t>Лесной кодекс Российской Федерации от 04.12.2006 г. № 200–ФЗ;</w:t>
      </w:r>
    </w:p>
    <w:p w:rsidR="00A32DF1" w:rsidRPr="00B82AA1" w:rsidRDefault="00DA014A" w:rsidP="00AF5D6B">
      <w:pPr>
        <w:numPr>
          <w:ilvl w:val="0"/>
          <w:numId w:val="6"/>
        </w:numPr>
        <w:spacing w:line="288" w:lineRule="auto"/>
        <w:ind w:left="1080"/>
        <w:jc w:val="both"/>
      </w:pPr>
      <w:r w:rsidRPr="00B82AA1">
        <w:t xml:space="preserve">ФЗ </w:t>
      </w:r>
      <w:r w:rsidR="00C07833" w:rsidRPr="00B82AA1">
        <w:t>«</w:t>
      </w:r>
      <w:r w:rsidR="00EF1AD8" w:rsidRPr="00B82AA1">
        <w:t>О санитарно-эпидемиологическом благополучии населения</w:t>
      </w:r>
      <w:r w:rsidR="00C07833" w:rsidRPr="00B82AA1">
        <w:t>»</w:t>
      </w:r>
      <w:r w:rsidR="00EF1AD8" w:rsidRPr="00B82AA1">
        <w:t xml:space="preserve"> </w:t>
      </w:r>
      <w:r w:rsidR="00C07833" w:rsidRPr="00B82AA1">
        <w:t xml:space="preserve">от 30.03. </w:t>
      </w:r>
      <w:smartTag w:uri="urn:schemas-microsoft-com:office:smarttags" w:element="metricconverter">
        <w:smartTagPr>
          <w:attr w:name="ProductID" w:val="1999 г"/>
        </w:smartTagPr>
        <w:r w:rsidR="00C07833" w:rsidRPr="00B82AA1">
          <w:t>1999 г</w:t>
        </w:r>
      </w:smartTag>
      <w:r w:rsidR="00C07833" w:rsidRPr="00B82AA1">
        <w:t xml:space="preserve">. </w:t>
      </w:r>
      <w:r w:rsidR="00EF1AD8" w:rsidRPr="00B82AA1">
        <w:t>№ 52-ФЗ</w:t>
      </w:r>
      <w:r w:rsidR="00C07833" w:rsidRPr="00B82AA1">
        <w:t>;</w:t>
      </w:r>
    </w:p>
    <w:p w:rsidR="00C07833" w:rsidRPr="00B82AA1" w:rsidRDefault="00DA014A" w:rsidP="00AF5D6B">
      <w:pPr>
        <w:numPr>
          <w:ilvl w:val="0"/>
          <w:numId w:val="6"/>
        </w:numPr>
        <w:spacing w:line="288" w:lineRule="auto"/>
        <w:ind w:left="1080"/>
        <w:jc w:val="both"/>
      </w:pPr>
      <w:r w:rsidRPr="00B82AA1">
        <w:t xml:space="preserve">ФЗ </w:t>
      </w:r>
      <w:r w:rsidR="00C07833" w:rsidRPr="00B82AA1">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08.11.2007г. № 257-ФЗ;</w:t>
      </w:r>
    </w:p>
    <w:p w:rsidR="00CD2316" w:rsidRPr="00B82AA1" w:rsidRDefault="00DA7235" w:rsidP="00AF5D6B">
      <w:pPr>
        <w:numPr>
          <w:ilvl w:val="0"/>
          <w:numId w:val="6"/>
        </w:numPr>
        <w:overflowPunct w:val="0"/>
        <w:autoSpaceDE w:val="0"/>
        <w:autoSpaceDN w:val="0"/>
        <w:adjustRightInd w:val="0"/>
        <w:spacing w:line="288" w:lineRule="auto"/>
        <w:ind w:left="1080"/>
        <w:jc w:val="both"/>
        <w:textAlignment w:val="baseline"/>
      </w:pPr>
      <w:r w:rsidRPr="00B82AA1">
        <w:t xml:space="preserve"> </w:t>
      </w:r>
      <w:r w:rsidR="00CD2316" w:rsidRPr="00B82AA1">
        <w:t>ФЗ</w:t>
      </w:r>
      <w:r w:rsidR="00CD2316" w:rsidRPr="00B82AA1">
        <w:rPr>
          <w:rFonts w:eastAsia="SimSun"/>
        </w:rPr>
        <w:t xml:space="preserve"> </w:t>
      </w:r>
      <w:r w:rsidR="00CD2316" w:rsidRPr="00B82AA1">
        <w:t>«О безопасности дорожного движения» от 10 декабря 2007 года № 196-ФЗ;</w:t>
      </w:r>
    </w:p>
    <w:p w:rsidR="007D11A7" w:rsidRPr="00B82AA1" w:rsidRDefault="00DA7235" w:rsidP="00AF5D6B">
      <w:pPr>
        <w:numPr>
          <w:ilvl w:val="0"/>
          <w:numId w:val="6"/>
        </w:numPr>
        <w:tabs>
          <w:tab w:val="left" w:pos="284"/>
        </w:tabs>
        <w:autoSpaceDE w:val="0"/>
        <w:autoSpaceDN w:val="0"/>
        <w:adjustRightInd w:val="0"/>
        <w:spacing w:line="288" w:lineRule="auto"/>
        <w:ind w:left="1080"/>
        <w:jc w:val="both"/>
      </w:pPr>
      <w:r w:rsidRPr="00B82AA1">
        <w:t xml:space="preserve"> </w:t>
      </w:r>
      <w:r w:rsidR="00DA014A" w:rsidRPr="00B82AA1">
        <w:t>ФЗ</w:t>
      </w:r>
      <w:r w:rsidR="007D11A7" w:rsidRPr="00B82AA1">
        <w:t xml:space="preserve"> «Об общих принципах организации местного самоуправления в Российской Федерации» от 6 октября 2003 года №131-ФЗ;</w:t>
      </w:r>
    </w:p>
    <w:p w:rsidR="00C07833" w:rsidRPr="00B82AA1" w:rsidRDefault="007D11A7" w:rsidP="00AF5D6B">
      <w:pPr>
        <w:numPr>
          <w:ilvl w:val="0"/>
          <w:numId w:val="6"/>
        </w:numPr>
        <w:spacing w:line="288" w:lineRule="auto"/>
        <w:ind w:left="1080"/>
        <w:jc w:val="both"/>
      </w:pPr>
      <w:r w:rsidRPr="00B82AA1">
        <w:t xml:space="preserve"> </w:t>
      </w:r>
      <w:r w:rsidR="00DA014A" w:rsidRPr="00B82AA1">
        <w:t xml:space="preserve">ФЗ </w:t>
      </w:r>
      <w:r w:rsidRPr="00B82AA1">
        <w:t>«Об охране окружающей среды» от 10.01.02 года № 7-ФЗ;</w:t>
      </w:r>
    </w:p>
    <w:p w:rsidR="00CD2316" w:rsidRPr="00B82AA1" w:rsidRDefault="00CD2316" w:rsidP="00AF5D6B">
      <w:pPr>
        <w:numPr>
          <w:ilvl w:val="0"/>
          <w:numId w:val="6"/>
        </w:numPr>
        <w:overflowPunct w:val="0"/>
        <w:autoSpaceDE w:val="0"/>
        <w:autoSpaceDN w:val="0"/>
        <w:adjustRightInd w:val="0"/>
        <w:spacing w:line="288" w:lineRule="auto"/>
        <w:ind w:left="1080"/>
        <w:jc w:val="both"/>
        <w:textAlignment w:val="baseline"/>
      </w:pPr>
      <w:r w:rsidRPr="00B82AA1">
        <w:t xml:space="preserve"> ФЗ «О защите населения и территорий от чрезвычайных ситуаций природного и техногенного характера» от 21 декабря 1994 года № 68-ФЗ;</w:t>
      </w:r>
    </w:p>
    <w:p w:rsidR="00636648" w:rsidRPr="00B82AA1" w:rsidRDefault="00636648" w:rsidP="00AF5D6B">
      <w:pPr>
        <w:numPr>
          <w:ilvl w:val="0"/>
          <w:numId w:val="6"/>
        </w:numPr>
        <w:overflowPunct w:val="0"/>
        <w:autoSpaceDE w:val="0"/>
        <w:autoSpaceDN w:val="0"/>
        <w:adjustRightInd w:val="0"/>
        <w:spacing w:line="288" w:lineRule="auto"/>
        <w:ind w:left="1080"/>
        <w:jc w:val="both"/>
        <w:textAlignment w:val="baseline"/>
      </w:pPr>
      <w:r w:rsidRPr="00B82AA1">
        <w:t>ФЗ «</w:t>
      </w:r>
      <w:r w:rsidR="001D7F6D" w:rsidRPr="00B82AA1">
        <w:t>Об объектах культурного наследия (памятниках истории и культуры) народов Российской Федерации</w:t>
      </w:r>
      <w:r w:rsidRPr="00B82AA1">
        <w:t xml:space="preserve">» </w:t>
      </w:r>
      <w:r w:rsidR="001D7F6D" w:rsidRPr="00B82AA1">
        <w:t>от 25.06.2002 N 73-ФЗ</w:t>
      </w:r>
      <w:r w:rsidRPr="00B82AA1">
        <w:t>;</w:t>
      </w:r>
    </w:p>
    <w:p w:rsidR="00EB16E0" w:rsidRPr="00B82AA1" w:rsidRDefault="00EB16E0" w:rsidP="00AF5D6B">
      <w:pPr>
        <w:spacing w:line="288" w:lineRule="auto"/>
        <w:ind w:firstLine="709"/>
        <w:jc w:val="both"/>
        <w:rPr>
          <w:b/>
        </w:rPr>
      </w:pPr>
      <w:r w:rsidRPr="00B82AA1">
        <w:rPr>
          <w:b/>
        </w:rPr>
        <w:t>Областных законов</w:t>
      </w:r>
    </w:p>
    <w:p w:rsidR="00C616CB" w:rsidRPr="00B82AA1" w:rsidRDefault="00351D03" w:rsidP="00AF5D6B">
      <w:pPr>
        <w:numPr>
          <w:ilvl w:val="0"/>
          <w:numId w:val="19"/>
        </w:numPr>
        <w:spacing w:line="288" w:lineRule="auto"/>
        <w:ind w:left="1080"/>
        <w:jc w:val="both"/>
      </w:pPr>
      <w:r w:rsidRPr="00B82AA1">
        <w:t>З</w:t>
      </w:r>
      <w:r w:rsidR="00BC4B90" w:rsidRPr="00B82AA1">
        <w:t xml:space="preserve">акон </w:t>
      </w:r>
      <w:r w:rsidR="005C7F29" w:rsidRPr="00B82AA1">
        <w:t>Брянской</w:t>
      </w:r>
      <w:r w:rsidR="00BC4B90" w:rsidRPr="00B82AA1">
        <w:t xml:space="preserve"> области «О градостроительной деятельности в </w:t>
      </w:r>
      <w:r w:rsidR="005C7F29" w:rsidRPr="00B82AA1">
        <w:t>Брянской</w:t>
      </w:r>
      <w:r w:rsidR="00BC4B90" w:rsidRPr="00B82AA1">
        <w:t xml:space="preserve"> области» </w:t>
      </w:r>
      <w:r w:rsidR="00B82AF1" w:rsidRPr="00B82AA1">
        <w:t>от 15.03.2007 N 28-З</w:t>
      </w:r>
      <w:r w:rsidR="00C616CB" w:rsidRPr="00B82AA1">
        <w:t>;</w:t>
      </w:r>
    </w:p>
    <w:p w:rsidR="00397CDD" w:rsidRDefault="00351D03" w:rsidP="00AF5D6B">
      <w:pPr>
        <w:numPr>
          <w:ilvl w:val="0"/>
          <w:numId w:val="19"/>
        </w:numPr>
        <w:spacing w:line="288" w:lineRule="auto"/>
        <w:ind w:left="1080"/>
        <w:jc w:val="both"/>
      </w:pPr>
      <w:r w:rsidRPr="00B82AA1">
        <w:t>З</w:t>
      </w:r>
      <w:r w:rsidR="00C616CB" w:rsidRPr="00B82AA1">
        <w:t xml:space="preserve">акон </w:t>
      </w:r>
      <w:r w:rsidR="00503C0F" w:rsidRPr="00B82AA1">
        <w:t>Брянской</w:t>
      </w:r>
      <w:r w:rsidR="00C616CB" w:rsidRPr="00B82AA1">
        <w:t xml:space="preserve"> области </w:t>
      </w:r>
      <w:r w:rsidR="007901F4" w:rsidRPr="00B82AA1">
        <w:t xml:space="preserve">«О наделении муниципальных </w:t>
      </w:r>
      <w:r w:rsidR="00397CDD" w:rsidRPr="00B82AA1">
        <w:t xml:space="preserve">образований статусом городского округа, муниципального района, городского поселения, сельского поселения </w:t>
      </w:r>
      <w:r w:rsidR="002607C7" w:rsidRPr="00B82AA1">
        <w:t>и установлении</w:t>
      </w:r>
      <w:r w:rsidR="00397CDD" w:rsidRPr="00B82AA1">
        <w:t xml:space="preserve"> границ муниципальных образований в Брянской области» от 09.03.2005 № 3-3.</w:t>
      </w:r>
    </w:p>
    <w:p w:rsidR="00132CE9" w:rsidRDefault="00132CE9" w:rsidP="00132CE9">
      <w:pPr>
        <w:spacing w:line="288" w:lineRule="auto"/>
        <w:jc w:val="both"/>
      </w:pPr>
    </w:p>
    <w:p w:rsidR="00132CE9" w:rsidRPr="00B82AA1" w:rsidRDefault="00132CE9" w:rsidP="00132CE9">
      <w:pPr>
        <w:spacing w:line="288" w:lineRule="auto"/>
        <w:jc w:val="both"/>
      </w:pPr>
    </w:p>
    <w:p w:rsidR="00CB7C1F" w:rsidRPr="00B82AA1" w:rsidRDefault="004E29AA" w:rsidP="00AF5D6B">
      <w:pPr>
        <w:spacing w:line="288" w:lineRule="auto"/>
        <w:ind w:firstLine="709"/>
        <w:jc w:val="both"/>
        <w:rPr>
          <w:b/>
        </w:rPr>
      </w:pPr>
      <w:r w:rsidRPr="00B82AA1">
        <w:rPr>
          <w:b/>
        </w:rPr>
        <w:lastRenderedPageBreak/>
        <w:t>Иных нормативно-правовых актов и технических регламентов</w:t>
      </w:r>
    </w:p>
    <w:p w:rsidR="004C5F11" w:rsidRPr="00B82AA1" w:rsidRDefault="004C5F11" w:rsidP="00AF5D6B">
      <w:pPr>
        <w:numPr>
          <w:ilvl w:val="0"/>
          <w:numId w:val="20"/>
        </w:numPr>
        <w:spacing w:line="288" w:lineRule="auto"/>
        <w:ind w:left="1080"/>
        <w:jc w:val="both"/>
      </w:pPr>
      <w:r w:rsidRPr="00B82AA1">
        <w:t>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w:t>
      </w:r>
      <w:r w:rsidR="001D7F6D" w:rsidRPr="00B82AA1">
        <w:t>;</w:t>
      </w:r>
    </w:p>
    <w:p w:rsidR="00CB7C1F" w:rsidRPr="00B82AA1" w:rsidRDefault="007D11A7" w:rsidP="00AF5D6B">
      <w:pPr>
        <w:numPr>
          <w:ilvl w:val="0"/>
          <w:numId w:val="20"/>
        </w:numPr>
        <w:spacing w:line="288" w:lineRule="auto"/>
        <w:ind w:left="1080"/>
        <w:jc w:val="both"/>
      </w:pPr>
      <w:r w:rsidRPr="00B82AA1">
        <w:t>Постановление Госстроя РФ «Об утверждении Инструкции о порядке разработки, согласования, экспертизы и утверждения градостроительной документации» от 29 октября 2002 года №150 (СНиП 11-04-2003);</w:t>
      </w:r>
    </w:p>
    <w:p w:rsidR="007D11A7" w:rsidRPr="00B82AA1" w:rsidRDefault="007D11A7" w:rsidP="00AF5D6B">
      <w:pPr>
        <w:numPr>
          <w:ilvl w:val="0"/>
          <w:numId w:val="20"/>
        </w:numPr>
        <w:spacing w:line="288" w:lineRule="auto"/>
        <w:ind w:left="1080"/>
        <w:jc w:val="both"/>
      </w:pPr>
      <w:r w:rsidRPr="00B82AA1">
        <w:t>Постановление Главного государственного санитарного врача РФ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333B47" w:rsidRPr="00B82AA1" w:rsidRDefault="00333B47" w:rsidP="00AF5D6B">
      <w:pPr>
        <w:numPr>
          <w:ilvl w:val="0"/>
          <w:numId w:val="20"/>
        </w:numPr>
        <w:spacing w:line="288" w:lineRule="auto"/>
        <w:ind w:left="1080"/>
        <w:jc w:val="both"/>
      </w:pPr>
      <w:r w:rsidRPr="00B82AA1">
        <w:t> СНиП 2.07.01-89*. «Градостроительство. Планировка и застройка городских и сельских поселений» (утв. Постановлением Госстроя СССР от 16.05.1989 N 78);</w:t>
      </w:r>
    </w:p>
    <w:p w:rsidR="006543B2" w:rsidRPr="00B82AA1" w:rsidRDefault="006543B2" w:rsidP="00AF5D6B">
      <w:pPr>
        <w:numPr>
          <w:ilvl w:val="0"/>
          <w:numId w:val="20"/>
        </w:numPr>
        <w:spacing w:line="288" w:lineRule="auto"/>
        <w:ind w:left="1080"/>
        <w:jc w:val="both"/>
      </w:pPr>
      <w:r w:rsidRPr="00B82AA1">
        <w:t xml:space="preserve">СНиП 11-02-96 «Инженерно-экологические изыскания для строительства. Основные положения», М., Минстрой России, </w:t>
      </w:r>
      <w:smartTag w:uri="urn:schemas-microsoft-com:office:smarttags" w:element="metricconverter">
        <w:smartTagPr>
          <w:attr w:name="ProductID" w:val="1997 г"/>
        </w:smartTagPr>
        <w:r w:rsidRPr="00B82AA1">
          <w:t>1997 г</w:t>
        </w:r>
      </w:smartTag>
      <w:r w:rsidRPr="00B82AA1">
        <w:t>.;</w:t>
      </w:r>
    </w:p>
    <w:p w:rsidR="006543B2" w:rsidRPr="00B82AA1" w:rsidRDefault="006543B2" w:rsidP="00AF5D6B">
      <w:pPr>
        <w:numPr>
          <w:ilvl w:val="0"/>
          <w:numId w:val="20"/>
        </w:numPr>
        <w:spacing w:line="288" w:lineRule="auto"/>
        <w:ind w:left="1080"/>
        <w:jc w:val="both"/>
      </w:pPr>
      <w:r w:rsidRPr="00B82AA1">
        <w:t>СНиП 2.04.02-84 «Водоснабжение. Наружные сети и сооружения»;</w:t>
      </w:r>
    </w:p>
    <w:p w:rsidR="006543B2" w:rsidRPr="00B82AA1" w:rsidRDefault="006543B2" w:rsidP="00AF5D6B">
      <w:pPr>
        <w:numPr>
          <w:ilvl w:val="0"/>
          <w:numId w:val="20"/>
        </w:numPr>
        <w:spacing w:line="288" w:lineRule="auto"/>
        <w:ind w:left="1080"/>
        <w:jc w:val="both"/>
      </w:pPr>
      <w:r w:rsidRPr="00B82AA1">
        <w:t>СНиП 2.04.03-85 «Канализация наружные сети и сооружения»;</w:t>
      </w:r>
    </w:p>
    <w:p w:rsidR="006543B2" w:rsidRPr="00B82AA1" w:rsidRDefault="006543B2" w:rsidP="00AF5D6B">
      <w:pPr>
        <w:numPr>
          <w:ilvl w:val="0"/>
          <w:numId w:val="20"/>
        </w:numPr>
        <w:spacing w:line="288" w:lineRule="auto"/>
        <w:ind w:left="1080"/>
        <w:jc w:val="both"/>
      </w:pPr>
      <w:r w:rsidRPr="00B82AA1">
        <w:t>СНиП 2.04.07-86*; методика расчета потребности тепловой энергии на отопление, вентиляцию и горячее водоснабжение жилых и общественных зданий и сооружений;</w:t>
      </w:r>
    </w:p>
    <w:p w:rsidR="00B50792" w:rsidRPr="00B82AA1" w:rsidRDefault="00B50792" w:rsidP="00AF5D6B">
      <w:pPr>
        <w:pStyle w:val="aff3"/>
        <w:numPr>
          <w:ilvl w:val="0"/>
          <w:numId w:val="20"/>
        </w:numPr>
        <w:spacing w:line="288" w:lineRule="auto"/>
        <w:ind w:left="1080"/>
        <w:rPr>
          <w:sz w:val="24"/>
          <w:szCs w:val="24"/>
        </w:rPr>
      </w:pPr>
      <w:r w:rsidRPr="00B82AA1">
        <w:rPr>
          <w:sz w:val="24"/>
          <w:szCs w:val="24"/>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B50792" w:rsidRPr="00B82AA1" w:rsidRDefault="00B50792" w:rsidP="00AF5D6B">
      <w:pPr>
        <w:pStyle w:val="aff3"/>
        <w:numPr>
          <w:ilvl w:val="0"/>
          <w:numId w:val="20"/>
        </w:numPr>
        <w:spacing w:line="288" w:lineRule="auto"/>
        <w:ind w:left="1080"/>
        <w:rPr>
          <w:sz w:val="24"/>
          <w:szCs w:val="24"/>
        </w:rPr>
      </w:pPr>
      <w:r w:rsidRPr="00B82AA1">
        <w:rPr>
          <w:sz w:val="24"/>
          <w:szCs w:val="24"/>
        </w:rPr>
        <w:t xml:space="preserve">СанПиН 2.1.4.1110 «Закон санитарной охраны источников водоснабжения и водопроводов питьевого назначения»; </w:t>
      </w:r>
    </w:p>
    <w:p w:rsidR="00B50792" w:rsidRPr="00B82AA1" w:rsidRDefault="00B50792" w:rsidP="00AF5D6B">
      <w:pPr>
        <w:pStyle w:val="aff3"/>
        <w:numPr>
          <w:ilvl w:val="0"/>
          <w:numId w:val="20"/>
        </w:numPr>
        <w:spacing w:line="288" w:lineRule="auto"/>
        <w:ind w:left="1080"/>
        <w:rPr>
          <w:sz w:val="24"/>
          <w:szCs w:val="24"/>
        </w:rPr>
      </w:pPr>
      <w:r w:rsidRPr="00B82AA1">
        <w:rPr>
          <w:sz w:val="24"/>
          <w:szCs w:val="24"/>
        </w:rPr>
        <w:t>СанПиН 2.1.6.1032-01 «Гигиенические требования к обеспечению качества атмосферного воздуха населенных мест»;</w:t>
      </w:r>
    </w:p>
    <w:p w:rsidR="00B50792" w:rsidRPr="00B82AA1" w:rsidRDefault="00B50792" w:rsidP="00AF5D6B">
      <w:pPr>
        <w:numPr>
          <w:ilvl w:val="0"/>
          <w:numId w:val="20"/>
        </w:numPr>
        <w:spacing w:line="288" w:lineRule="auto"/>
        <w:ind w:left="1080"/>
        <w:jc w:val="both"/>
      </w:pPr>
      <w:r w:rsidRPr="00B82AA1">
        <w:t xml:space="preserve">«Методика определения нормативной потребности субъектов Российской Федерации в объектах социальной инфраструктуры» от 19 октября </w:t>
      </w:r>
      <w:smartTag w:uri="urn:schemas-microsoft-com:office:smarttags" w:element="metricconverter">
        <w:smartTagPr>
          <w:attr w:name="ProductID" w:val="1999 г"/>
        </w:smartTagPr>
        <w:r w:rsidRPr="00B82AA1">
          <w:t>1999 г</w:t>
        </w:r>
      </w:smartTag>
      <w:r w:rsidRPr="00B82AA1">
        <w:t>;</w:t>
      </w:r>
    </w:p>
    <w:p w:rsidR="00B50792" w:rsidRPr="00B82AA1" w:rsidRDefault="00B50792" w:rsidP="00AF5D6B">
      <w:pPr>
        <w:numPr>
          <w:ilvl w:val="0"/>
          <w:numId w:val="20"/>
        </w:numPr>
        <w:spacing w:line="288" w:lineRule="auto"/>
        <w:ind w:left="1080"/>
        <w:jc w:val="both"/>
      </w:pPr>
      <w:r w:rsidRPr="00B82AA1">
        <w:t>и другие.</w:t>
      </w:r>
    </w:p>
    <w:p w:rsidR="00EB16E0" w:rsidRPr="00B82AA1" w:rsidRDefault="00EB16E0" w:rsidP="00AF5D6B">
      <w:pPr>
        <w:spacing w:line="288" w:lineRule="auto"/>
        <w:ind w:firstLine="709"/>
        <w:jc w:val="both"/>
      </w:pPr>
      <w:r w:rsidRPr="00B82AA1">
        <w:t xml:space="preserve">При </w:t>
      </w:r>
      <w:r w:rsidR="00062EC0" w:rsidRPr="00B82AA1">
        <w:t>подготовке</w:t>
      </w:r>
      <w:r w:rsidRPr="00B82AA1">
        <w:t xml:space="preserve"> </w:t>
      </w:r>
      <w:r w:rsidR="005E6A61" w:rsidRPr="00B82AA1">
        <w:t>г</w:t>
      </w:r>
      <w:r w:rsidRPr="00B82AA1">
        <w:t xml:space="preserve">енерального плана </w:t>
      </w:r>
      <w:r w:rsidR="00DD7F5F">
        <w:t>Сещинского</w:t>
      </w:r>
      <w:r w:rsidR="00516881" w:rsidRPr="00B82AA1">
        <w:t xml:space="preserve"> сельского поселения</w:t>
      </w:r>
      <w:r w:rsidRPr="00B82AA1">
        <w:t xml:space="preserve"> учтена ранее разработанная градостроительная документация, в т.ч.:</w:t>
      </w:r>
    </w:p>
    <w:p w:rsidR="00EB16E0" w:rsidRPr="00B82AA1" w:rsidRDefault="00EB16E0" w:rsidP="00AF5D6B">
      <w:pPr>
        <w:numPr>
          <w:ilvl w:val="0"/>
          <w:numId w:val="6"/>
        </w:numPr>
        <w:spacing w:line="288" w:lineRule="auto"/>
        <w:jc w:val="both"/>
      </w:pPr>
      <w:r w:rsidRPr="00B82AA1">
        <w:t xml:space="preserve">Схема территориального планирования </w:t>
      </w:r>
      <w:r w:rsidR="00281571" w:rsidRPr="00B82AA1">
        <w:t>Брянской</w:t>
      </w:r>
      <w:r w:rsidRPr="00B82AA1">
        <w:t xml:space="preserve"> области, разработанная </w:t>
      </w:r>
      <w:r w:rsidR="00BE2A0D" w:rsidRPr="00B82AA1">
        <w:t xml:space="preserve">НПИ «ЭНКО» в </w:t>
      </w:r>
      <w:smartTag w:uri="urn:schemas-microsoft-com:office:smarttags" w:element="metricconverter">
        <w:smartTagPr>
          <w:attr w:name="ProductID" w:val="2008 г"/>
        </w:smartTagPr>
        <w:r w:rsidR="00BE2A0D" w:rsidRPr="00B82AA1">
          <w:t xml:space="preserve">2008 </w:t>
        </w:r>
        <w:r w:rsidRPr="00B82AA1">
          <w:t>г</w:t>
        </w:r>
      </w:smartTag>
      <w:r w:rsidR="00522A70" w:rsidRPr="00B82AA1">
        <w:t>.;</w:t>
      </w:r>
    </w:p>
    <w:p w:rsidR="00A21F4A" w:rsidRDefault="00A21F4A" w:rsidP="00AF5D6B">
      <w:pPr>
        <w:numPr>
          <w:ilvl w:val="0"/>
          <w:numId w:val="6"/>
        </w:numPr>
        <w:spacing w:line="288" w:lineRule="auto"/>
        <w:jc w:val="both"/>
      </w:pPr>
      <w:r w:rsidRPr="00B82AA1">
        <w:t xml:space="preserve">Схема территориального планирования Дубровского муниципального района Брянской области, разработанная ООО «Финансовый и организационный консалтинг» в </w:t>
      </w:r>
      <w:smartTag w:uri="urn:schemas-microsoft-com:office:smarttags" w:element="metricconverter">
        <w:smartTagPr>
          <w:attr w:name="ProductID" w:val="2010 г"/>
        </w:smartTagPr>
        <w:r w:rsidRPr="00B82AA1">
          <w:t>2010 г</w:t>
        </w:r>
      </w:smartTag>
      <w:r w:rsidRPr="00B82AA1">
        <w:t>.</w:t>
      </w:r>
      <w:r w:rsidR="00132CE9">
        <w:t>;</w:t>
      </w:r>
    </w:p>
    <w:p w:rsidR="00132CE9" w:rsidRPr="00B82AA1" w:rsidRDefault="00132CE9" w:rsidP="00AF5D6B">
      <w:pPr>
        <w:numPr>
          <w:ilvl w:val="0"/>
          <w:numId w:val="6"/>
        </w:numPr>
        <w:spacing w:line="288" w:lineRule="auto"/>
        <w:jc w:val="both"/>
      </w:pPr>
      <w:r>
        <w:t xml:space="preserve">Генеральный план </w:t>
      </w:r>
      <w:r w:rsidR="00DD7F5F">
        <w:t>Сещинского</w:t>
      </w:r>
      <w:r>
        <w:t xml:space="preserve"> сельского поселения </w:t>
      </w:r>
      <w:r w:rsidRPr="00B82AA1">
        <w:t>Дубровского муниципального района Брянской области</w:t>
      </w:r>
      <w:r>
        <w:t xml:space="preserve">, выполненный </w:t>
      </w:r>
      <w:r w:rsidRPr="00132CE9">
        <w:t>ООО Агентство «Петербург экспресс</w:t>
      </w:r>
      <w:r>
        <w:t xml:space="preserve">» в </w:t>
      </w:r>
      <w:r w:rsidRPr="00DD7F5F">
        <w:t>201</w:t>
      </w:r>
      <w:r w:rsidR="00DD7F5F" w:rsidRPr="00DD7F5F">
        <w:t>2</w:t>
      </w:r>
      <w:r w:rsidRPr="00DD7F5F">
        <w:t xml:space="preserve"> г.</w:t>
      </w:r>
    </w:p>
    <w:p w:rsidR="001D5C1D" w:rsidRPr="00B82AA1" w:rsidRDefault="00062EC0" w:rsidP="00AF5D6B">
      <w:pPr>
        <w:spacing w:line="288" w:lineRule="auto"/>
        <w:ind w:firstLine="708"/>
        <w:jc w:val="both"/>
      </w:pPr>
      <w:r w:rsidRPr="00B82AA1">
        <w:lastRenderedPageBreak/>
        <w:t>Кроме того</w:t>
      </w:r>
      <w:r w:rsidR="00E13CE6" w:rsidRPr="00B82AA1">
        <w:t>,</w:t>
      </w:r>
      <w:r w:rsidRPr="00B82AA1">
        <w:t xml:space="preserve"> при разработке проекта генерального плана </w:t>
      </w:r>
      <w:r w:rsidR="00DD7F5F">
        <w:t>Сещинского</w:t>
      </w:r>
      <w:r w:rsidR="00516881" w:rsidRPr="00B82AA1">
        <w:t xml:space="preserve"> сельского поселения</w:t>
      </w:r>
      <w:r w:rsidR="003F6115" w:rsidRPr="00B82AA1">
        <w:t xml:space="preserve"> </w:t>
      </w:r>
      <w:r w:rsidRPr="00B82AA1">
        <w:t xml:space="preserve">учтены положения </w:t>
      </w:r>
      <w:r w:rsidR="001D5C1D" w:rsidRPr="00B82AA1">
        <w:t xml:space="preserve">областных программ, областных проектов, стратегий, концепций, реализуемых в </w:t>
      </w:r>
      <w:r w:rsidR="003D58BC" w:rsidRPr="00B82AA1">
        <w:t>Брянской</w:t>
      </w:r>
      <w:r w:rsidR="001D5C1D" w:rsidRPr="00B82AA1">
        <w:t xml:space="preserve"> области </w:t>
      </w:r>
      <w:r w:rsidR="00BC551A" w:rsidRPr="00B82AA1">
        <w:t>в период разработки генерального плана</w:t>
      </w:r>
      <w:r w:rsidR="001D5C1D" w:rsidRPr="00B82AA1">
        <w:t>, в т.ч.:</w:t>
      </w:r>
    </w:p>
    <w:p w:rsidR="00582A77" w:rsidRPr="00B82AA1" w:rsidRDefault="00582A77" w:rsidP="00AF5D6B">
      <w:pPr>
        <w:spacing w:line="288" w:lineRule="auto"/>
        <w:ind w:firstLine="708"/>
        <w:jc w:val="both"/>
      </w:pPr>
    </w:p>
    <w:p w:rsidR="001D5C1D" w:rsidRPr="00B82AA1" w:rsidRDefault="009B6E9F" w:rsidP="00AF5D6B">
      <w:pPr>
        <w:numPr>
          <w:ilvl w:val="0"/>
          <w:numId w:val="18"/>
        </w:numPr>
        <w:spacing w:line="288" w:lineRule="auto"/>
        <w:jc w:val="both"/>
      </w:pPr>
      <w:r w:rsidRPr="00B82AA1">
        <w:t xml:space="preserve"> </w:t>
      </w:r>
      <w:r w:rsidR="001D5C1D" w:rsidRPr="00B82AA1">
        <w:t>«Стратеги</w:t>
      </w:r>
      <w:r w:rsidR="006F3442" w:rsidRPr="00B82AA1">
        <w:t>и</w:t>
      </w:r>
      <w:r w:rsidR="001D5C1D" w:rsidRPr="00B82AA1">
        <w:t xml:space="preserve"> социально-экономического развития </w:t>
      </w:r>
      <w:r w:rsidR="00907122" w:rsidRPr="00B82AA1">
        <w:t>Брянской</w:t>
      </w:r>
      <w:r w:rsidR="001D5C1D" w:rsidRPr="00B82AA1">
        <w:t xml:space="preserve"> области до 2025 года», утверждённой постановлением правительства </w:t>
      </w:r>
      <w:r w:rsidR="00907122" w:rsidRPr="00B82AA1">
        <w:t xml:space="preserve">Брянской </w:t>
      </w:r>
      <w:r w:rsidR="001D5C1D" w:rsidRPr="00B82AA1">
        <w:t xml:space="preserve">области </w:t>
      </w:r>
      <w:r w:rsidR="00907122" w:rsidRPr="00B82AA1">
        <w:t xml:space="preserve">от 20 июня </w:t>
      </w:r>
      <w:smartTag w:uri="urn:schemas-microsoft-com:office:smarttags" w:element="metricconverter">
        <w:smartTagPr>
          <w:attr w:name="ProductID" w:val="2008 г"/>
        </w:smartTagPr>
        <w:r w:rsidR="00907122" w:rsidRPr="00B82AA1">
          <w:t>2008 г</w:t>
        </w:r>
      </w:smartTag>
      <w:r w:rsidR="00907122" w:rsidRPr="00B82AA1">
        <w:t>. № 604</w:t>
      </w:r>
      <w:r w:rsidR="001D7F6D" w:rsidRPr="00B82AA1">
        <w:t>;</w:t>
      </w:r>
    </w:p>
    <w:p w:rsidR="001D7F6D" w:rsidRPr="00B82AA1" w:rsidRDefault="001D7F6D" w:rsidP="00AF5D6B">
      <w:pPr>
        <w:numPr>
          <w:ilvl w:val="0"/>
          <w:numId w:val="18"/>
        </w:numPr>
        <w:spacing w:line="288" w:lineRule="auto"/>
        <w:jc w:val="both"/>
      </w:pPr>
      <w:r w:rsidRPr="00B82AA1">
        <w:t>«Программы социально-экономического развития Брянской области на 2009-2013 годы», утвержденной Законом Брянской области от 26 ноября 2008 года N 103-З;</w:t>
      </w:r>
    </w:p>
    <w:p w:rsidR="00A21F4A" w:rsidRPr="00B82AA1" w:rsidRDefault="00A21F4A" w:rsidP="00AF5D6B">
      <w:pPr>
        <w:suppressAutoHyphens/>
        <w:spacing w:line="288" w:lineRule="auto"/>
        <w:ind w:firstLine="709"/>
        <w:jc w:val="both"/>
      </w:pPr>
    </w:p>
    <w:p w:rsidR="00B026E8" w:rsidRPr="00B82AA1" w:rsidRDefault="00B026E8" w:rsidP="00AF5D6B">
      <w:pPr>
        <w:suppressAutoHyphens/>
        <w:spacing w:line="288" w:lineRule="auto"/>
        <w:ind w:firstLine="709"/>
        <w:jc w:val="both"/>
      </w:pPr>
      <w:r w:rsidRPr="00B82AA1">
        <w:t>Генеральный план поселения разработан на основе оцифровки карт «Центргипрозем» г. Брянск масштаба 1:10 000 1990 года, материалов цифровой базы данных спутниковых изображений с КА «</w:t>
      </w:r>
      <w:r w:rsidRPr="00B82AA1">
        <w:rPr>
          <w:lang w:val="en-US"/>
        </w:rPr>
        <w:t>GeoEye</w:t>
      </w:r>
      <w:r w:rsidRPr="00B82AA1">
        <w:t>», «</w:t>
      </w:r>
      <w:r w:rsidRPr="00B82AA1">
        <w:rPr>
          <w:lang w:val="en-US"/>
        </w:rPr>
        <w:t>WorldView</w:t>
      </w:r>
      <w:r w:rsidRPr="00B82AA1">
        <w:t>-1», «</w:t>
      </w:r>
      <w:r w:rsidRPr="00B82AA1">
        <w:rPr>
          <w:lang w:val="en-US"/>
        </w:rPr>
        <w:t>WorldView</w:t>
      </w:r>
      <w:r w:rsidRPr="00B82AA1">
        <w:t>-2», «</w:t>
      </w:r>
      <w:r w:rsidRPr="00B82AA1">
        <w:rPr>
          <w:lang w:val="en-US"/>
        </w:rPr>
        <w:t>QuickBird</w:t>
      </w:r>
      <w:r w:rsidRPr="00B82AA1">
        <w:t>»  2009 – 2011гг, а так же векторных материалов кадастрового деления.</w:t>
      </w:r>
    </w:p>
    <w:p w:rsidR="003278E6" w:rsidRDefault="003278E6" w:rsidP="00AF5D6B">
      <w:pPr>
        <w:suppressAutoHyphens/>
        <w:spacing w:line="288" w:lineRule="auto"/>
        <w:ind w:firstLine="709"/>
        <w:jc w:val="both"/>
      </w:pPr>
      <w:r w:rsidRPr="00B82AA1">
        <w:t>Графические материалы генерального плана поселения выполнены с применением геоинформа</w:t>
      </w:r>
      <w:r w:rsidR="007901F4" w:rsidRPr="00B82AA1">
        <w:t xml:space="preserve">ционных технологий в программе </w:t>
      </w:r>
      <w:r w:rsidRPr="00B82AA1">
        <w:t xml:space="preserve">MapInfo Professional. </w:t>
      </w:r>
    </w:p>
    <w:p w:rsidR="00DD51EC" w:rsidRDefault="00DD51EC" w:rsidP="00AF5D6B">
      <w:pPr>
        <w:suppressAutoHyphens/>
        <w:spacing w:line="288" w:lineRule="auto"/>
        <w:ind w:firstLine="709"/>
        <w:jc w:val="both"/>
      </w:pPr>
    </w:p>
    <w:p w:rsidR="00F10B93" w:rsidRDefault="00595341" w:rsidP="00F10B93">
      <w:pPr>
        <w:numPr>
          <w:ilvl w:val="0"/>
          <w:numId w:val="7"/>
        </w:numPr>
        <w:ind w:left="0" w:firstLine="0"/>
        <w:jc w:val="center"/>
        <w:outlineLvl w:val="0"/>
        <w:rPr>
          <w:b/>
        </w:rPr>
      </w:pPr>
      <w:r w:rsidRPr="005630DE">
        <w:t xml:space="preserve"> </w:t>
      </w:r>
      <w:bookmarkStart w:id="6" w:name="_Toc286309936"/>
      <w:bookmarkStart w:id="7" w:name="_Toc286310080"/>
      <w:bookmarkStart w:id="8" w:name="_Toc10204529"/>
      <w:r w:rsidR="003E6628" w:rsidRPr="005630DE">
        <w:rPr>
          <w:b/>
        </w:rPr>
        <w:t>А</w:t>
      </w:r>
      <w:r w:rsidR="00772B5A" w:rsidRPr="005630DE">
        <w:rPr>
          <w:b/>
        </w:rPr>
        <w:t>нализ состояния территории</w:t>
      </w:r>
      <w:r w:rsidR="002A0A60" w:rsidRPr="005630DE">
        <w:rPr>
          <w:b/>
        </w:rPr>
        <w:t>, проблем и направлений её комплексного развития</w:t>
      </w:r>
      <w:bookmarkEnd w:id="6"/>
      <w:bookmarkEnd w:id="7"/>
      <w:bookmarkEnd w:id="8"/>
    </w:p>
    <w:p w:rsidR="007B449E" w:rsidRPr="005630DE" w:rsidRDefault="007B449E" w:rsidP="007B449E">
      <w:pPr>
        <w:outlineLvl w:val="0"/>
        <w:rPr>
          <w:b/>
        </w:rPr>
      </w:pPr>
    </w:p>
    <w:p w:rsidR="00A648B3" w:rsidRPr="005630DE" w:rsidRDefault="002A0A60" w:rsidP="005B458C">
      <w:pPr>
        <w:autoSpaceDE w:val="0"/>
        <w:autoSpaceDN w:val="0"/>
        <w:adjustRightInd w:val="0"/>
        <w:spacing w:line="288" w:lineRule="auto"/>
        <w:ind w:firstLine="709"/>
        <w:jc w:val="both"/>
      </w:pPr>
      <w:r w:rsidRPr="005630DE">
        <w:t xml:space="preserve">Анализ состояния территории </w:t>
      </w:r>
      <w:r w:rsidR="00DD7F5F">
        <w:t>Сещинского</w:t>
      </w:r>
      <w:r w:rsidR="00516881" w:rsidRPr="005630DE">
        <w:t xml:space="preserve"> сельского поселения</w:t>
      </w:r>
      <w:r w:rsidRPr="005630DE">
        <w:t xml:space="preserve">, проблем и направлений ее комплексного развития (комплексная оценка территории) проводится с целью определения типологических, ценностных и балансовых характеристик территории поселения, анализа сложившейся градостроительной ситуации и определения параметров развития территории поселения в средне- и краткосрочной перспективе. </w:t>
      </w:r>
    </w:p>
    <w:p w:rsidR="00A648B3" w:rsidRPr="005630DE" w:rsidRDefault="00A648B3" w:rsidP="005B458C">
      <w:pPr>
        <w:autoSpaceDE w:val="0"/>
        <w:autoSpaceDN w:val="0"/>
        <w:adjustRightInd w:val="0"/>
        <w:spacing w:line="288" w:lineRule="auto"/>
        <w:ind w:firstLine="709"/>
        <w:jc w:val="both"/>
      </w:pPr>
      <w:r w:rsidRPr="005630DE">
        <w:t>Н</w:t>
      </w:r>
      <w:r w:rsidR="002A0A60" w:rsidRPr="005630DE">
        <w:t>астоящий раздел содержит ана</w:t>
      </w:r>
      <w:r w:rsidRPr="005630DE">
        <w:t>лиз существующего положения территории, в т.ч. оценку природно-ресурсного потенциала территории, обеспеченности населения жильем, транспортной, инженерной, социальной и производственной инфраструктурами, а также экологического состояния территории.</w:t>
      </w:r>
    </w:p>
    <w:p w:rsidR="00894FAA" w:rsidRPr="005630DE" w:rsidRDefault="00481005" w:rsidP="005B458C">
      <w:pPr>
        <w:autoSpaceDE w:val="0"/>
        <w:autoSpaceDN w:val="0"/>
        <w:adjustRightInd w:val="0"/>
        <w:spacing w:line="288" w:lineRule="auto"/>
        <w:ind w:firstLine="709"/>
        <w:jc w:val="both"/>
      </w:pPr>
      <w:r w:rsidRPr="005630DE">
        <w:t>Кроме того</w:t>
      </w:r>
      <w:r w:rsidR="00C17897" w:rsidRPr="005630DE">
        <w:t>,</w:t>
      </w:r>
      <w:r w:rsidR="00AD32F4" w:rsidRPr="005630DE">
        <w:t xml:space="preserve"> данный раздел направлен на </w:t>
      </w:r>
      <w:r w:rsidRPr="005630DE">
        <w:t xml:space="preserve">выявление существующих проблем развития территории </w:t>
      </w:r>
      <w:r w:rsidR="002C2634" w:rsidRPr="005630DE">
        <w:t xml:space="preserve">с целью формирования мероприятий, </w:t>
      </w:r>
      <w:r w:rsidR="00894FAA" w:rsidRPr="005630DE">
        <w:t>предназначенных для</w:t>
      </w:r>
      <w:r w:rsidR="002C2634" w:rsidRPr="005630DE">
        <w:t xml:space="preserve"> их решени</w:t>
      </w:r>
      <w:r w:rsidR="00894FAA" w:rsidRPr="005630DE">
        <w:t>я.</w:t>
      </w:r>
    </w:p>
    <w:p w:rsidR="00A648B3" w:rsidRDefault="00894FAA" w:rsidP="005B458C">
      <w:pPr>
        <w:autoSpaceDE w:val="0"/>
        <w:autoSpaceDN w:val="0"/>
        <w:adjustRightInd w:val="0"/>
        <w:spacing w:line="288" w:lineRule="auto"/>
        <w:ind w:firstLine="709"/>
        <w:jc w:val="both"/>
      </w:pPr>
      <w:r w:rsidRPr="005630DE">
        <w:t>П</w:t>
      </w:r>
      <w:r w:rsidR="002A0A60" w:rsidRPr="005630DE">
        <w:t>ри выполнении комплексной оценки выявляются территории, в границах которых устанавливаются ограничения на осуществление градостроительной деятельности –</w:t>
      </w:r>
      <w:r w:rsidR="00A648B3" w:rsidRPr="005630DE">
        <w:t xml:space="preserve"> зоны с о</w:t>
      </w:r>
      <w:r w:rsidR="0075491E" w:rsidRPr="005630DE">
        <w:t>со</w:t>
      </w:r>
      <w:r w:rsidR="00A648B3" w:rsidRPr="005630DE">
        <w:t>быми условиями использования территории,  в т.ч. охранные, санитарно-защитные зоны, зоны охраны объектов культурного наследия (памятников истории и культуры) народ</w:t>
      </w:r>
      <w:r w:rsidR="00F10B93" w:rsidRPr="005630DE">
        <w:t>ов Российской Федерации, вод</w:t>
      </w:r>
      <w:r w:rsidR="00A648B3" w:rsidRPr="005630DE">
        <w:t xml:space="preserve">оохранные зоны, зоны санитарной охраны источников питьевого и хозяйственно-бытового водоснабжения, иные зоны, устанавливаемые в соответствии с </w:t>
      </w:r>
      <w:r w:rsidR="00E27979" w:rsidRPr="005630DE">
        <w:t xml:space="preserve">действующим </w:t>
      </w:r>
      <w:r w:rsidR="00A648B3" w:rsidRPr="005630DE">
        <w:t>законодательством Российской Федерации.</w:t>
      </w:r>
    </w:p>
    <w:p w:rsidR="00564EE1" w:rsidRDefault="00564EE1" w:rsidP="005B458C">
      <w:pPr>
        <w:autoSpaceDE w:val="0"/>
        <w:autoSpaceDN w:val="0"/>
        <w:adjustRightInd w:val="0"/>
        <w:spacing w:line="288" w:lineRule="auto"/>
        <w:ind w:firstLine="709"/>
        <w:jc w:val="both"/>
      </w:pPr>
    </w:p>
    <w:p w:rsidR="00564EE1" w:rsidRDefault="00564EE1" w:rsidP="005B458C">
      <w:pPr>
        <w:autoSpaceDE w:val="0"/>
        <w:autoSpaceDN w:val="0"/>
        <w:adjustRightInd w:val="0"/>
        <w:spacing w:line="288" w:lineRule="auto"/>
        <w:ind w:firstLine="709"/>
        <w:jc w:val="both"/>
      </w:pPr>
    </w:p>
    <w:p w:rsidR="00564EE1" w:rsidRPr="005630DE" w:rsidRDefault="00564EE1" w:rsidP="005B458C">
      <w:pPr>
        <w:autoSpaceDE w:val="0"/>
        <w:autoSpaceDN w:val="0"/>
        <w:adjustRightInd w:val="0"/>
        <w:spacing w:line="288" w:lineRule="auto"/>
        <w:ind w:firstLine="709"/>
        <w:jc w:val="both"/>
      </w:pPr>
    </w:p>
    <w:p w:rsidR="00C35C8B" w:rsidRPr="00E3196D" w:rsidRDefault="00C35C8B" w:rsidP="0075631C">
      <w:pPr>
        <w:numPr>
          <w:ilvl w:val="1"/>
          <w:numId w:val="7"/>
        </w:numPr>
        <w:spacing w:line="360" w:lineRule="auto"/>
        <w:ind w:left="0" w:firstLine="0"/>
        <w:jc w:val="center"/>
        <w:outlineLvl w:val="1"/>
        <w:rPr>
          <w:b/>
        </w:rPr>
      </w:pPr>
      <w:bookmarkStart w:id="9" w:name="_Toc286309937"/>
      <w:bookmarkStart w:id="10" w:name="_Toc286310081"/>
      <w:bookmarkStart w:id="11" w:name="_Toc10204530"/>
      <w:r w:rsidRPr="00E3196D">
        <w:rPr>
          <w:b/>
        </w:rPr>
        <w:lastRenderedPageBreak/>
        <w:t>Общая характеристика территории</w:t>
      </w:r>
      <w:bookmarkEnd w:id="9"/>
      <w:bookmarkEnd w:id="10"/>
      <w:bookmarkEnd w:id="11"/>
      <w:r w:rsidRPr="00E3196D">
        <w:rPr>
          <w:b/>
        </w:rPr>
        <w:t xml:space="preserve"> </w:t>
      </w:r>
    </w:p>
    <w:p w:rsidR="00772B5A" w:rsidRPr="00950654" w:rsidRDefault="00772B5A" w:rsidP="005B458C">
      <w:pPr>
        <w:tabs>
          <w:tab w:val="left" w:pos="2760"/>
        </w:tabs>
        <w:spacing w:line="288" w:lineRule="auto"/>
        <w:ind w:firstLine="709"/>
        <w:jc w:val="both"/>
      </w:pPr>
      <w:r w:rsidRPr="00950654">
        <w:t xml:space="preserve">Территория </w:t>
      </w:r>
      <w:r w:rsidR="00DD7F5F">
        <w:t>Сещинского</w:t>
      </w:r>
      <w:r w:rsidR="00516881" w:rsidRPr="00950654">
        <w:t xml:space="preserve"> сельского поселения</w:t>
      </w:r>
      <w:r w:rsidRPr="00950654">
        <w:rPr>
          <w:b/>
        </w:rPr>
        <w:t xml:space="preserve"> </w:t>
      </w:r>
      <w:r w:rsidR="00AD0F02" w:rsidRPr="00950654">
        <w:t xml:space="preserve">расположена в </w:t>
      </w:r>
      <w:r w:rsidR="00665447" w:rsidRPr="00605C5E">
        <w:t>северной</w:t>
      </w:r>
      <w:r w:rsidR="00DB6EE0" w:rsidRPr="00950654">
        <w:t xml:space="preserve"> части </w:t>
      </w:r>
      <w:r w:rsidR="00515D66" w:rsidRPr="00950654">
        <w:t>Дубровс</w:t>
      </w:r>
      <w:r w:rsidR="000B5984" w:rsidRPr="00950654">
        <w:t>кого района</w:t>
      </w:r>
      <w:r w:rsidR="006028BE" w:rsidRPr="00950654">
        <w:t xml:space="preserve"> </w:t>
      </w:r>
      <w:r w:rsidR="007713B5" w:rsidRPr="00950654">
        <w:t>и имеет смежные границы:</w:t>
      </w:r>
    </w:p>
    <w:p w:rsidR="00665447" w:rsidRPr="00605C5E" w:rsidRDefault="00665447" w:rsidP="00665447">
      <w:pPr>
        <w:tabs>
          <w:tab w:val="left" w:pos="2760"/>
        </w:tabs>
        <w:spacing w:line="276" w:lineRule="auto"/>
        <w:ind w:firstLine="709"/>
        <w:jc w:val="both"/>
      </w:pPr>
      <w:r w:rsidRPr="00605C5E">
        <w:t>- на северо-востоке - с Рогнединским районом;</w:t>
      </w:r>
    </w:p>
    <w:p w:rsidR="00665447" w:rsidRPr="00605C5E" w:rsidRDefault="00665447" w:rsidP="00665447">
      <w:pPr>
        <w:tabs>
          <w:tab w:val="left" w:pos="2760"/>
        </w:tabs>
        <w:spacing w:line="276" w:lineRule="auto"/>
        <w:ind w:firstLine="709"/>
        <w:jc w:val="both"/>
      </w:pPr>
      <w:r w:rsidRPr="00605C5E">
        <w:t>- на востоке - с Дубровским городским поселением;</w:t>
      </w:r>
    </w:p>
    <w:p w:rsidR="00665447" w:rsidRPr="00605C5E" w:rsidRDefault="00665447" w:rsidP="00665447">
      <w:pPr>
        <w:tabs>
          <w:tab w:val="left" w:pos="2760"/>
        </w:tabs>
        <w:spacing w:line="276" w:lineRule="auto"/>
        <w:ind w:firstLine="709"/>
        <w:jc w:val="both"/>
      </w:pPr>
      <w:r w:rsidRPr="00605C5E">
        <w:t>- на юге - с Алешинским сельским поселением;</w:t>
      </w:r>
    </w:p>
    <w:p w:rsidR="00665447" w:rsidRPr="00605C5E" w:rsidRDefault="00665447" w:rsidP="00665447">
      <w:pPr>
        <w:tabs>
          <w:tab w:val="left" w:pos="2760"/>
        </w:tabs>
        <w:spacing w:line="276" w:lineRule="auto"/>
        <w:ind w:firstLine="709"/>
        <w:jc w:val="both"/>
      </w:pPr>
      <w:r w:rsidRPr="00605C5E">
        <w:t>- на северо-западе – со Смоленской областью;</w:t>
      </w:r>
    </w:p>
    <w:p w:rsidR="00DB6EE0" w:rsidRPr="00950654" w:rsidRDefault="00665447" w:rsidP="00665447">
      <w:pPr>
        <w:tabs>
          <w:tab w:val="left" w:pos="2760"/>
        </w:tabs>
        <w:spacing w:line="276" w:lineRule="auto"/>
        <w:ind w:firstLine="709"/>
        <w:jc w:val="both"/>
      </w:pPr>
      <w:r w:rsidRPr="00605C5E">
        <w:t>- на западе - с Сергеевским сельским поселением.</w:t>
      </w:r>
    </w:p>
    <w:p w:rsidR="006028BE" w:rsidRPr="005630DE" w:rsidRDefault="00C62606" w:rsidP="005B458C">
      <w:pPr>
        <w:tabs>
          <w:tab w:val="left" w:pos="2760"/>
        </w:tabs>
        <w:spacing w:line="288" w:lineRule="auto"/>
        <w:ind w:firstLine="709"/>
        <w:jc w:val="both"/>
      </w:pPr>
      <w:r w:rsidRPr="005630DE">
        <w:t xml:space="preserve">Границы </w:t>
      </w:r>
      <w:r w:rsidR="00DD7F5F">
        <w:t>Сещинского</w:t>
      </w:r>
      <w:r w:rsidR="00516881" w:rsidRPr="005630DE">
        <w:t xml:space="preserve"> сельского поселения</w:t>
      </w:r>
      <w:r w:rsidRPr="005630DE">
        <w:t xml:space="preserve"> установлены </w:t>
      </w:r>
      <w:r w:rsidR="00AE49FC" w:rsidRPr="005630DE">
        <w:t xml:space="preserve">законом Брянской области от 09.03.2005 № </w:t>
      </w:r>
      <w:r w:rsidR="00AD32F4" w:rsidRPr="005630DE">
        <w:t xml:space="preserve">3-3 «О наделении муниципальных </w:t>
      </w:r>
      <w:r w:rsidR="00AE49FC" w:rsidRPr="005630DE">
        <w:t>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r w:rsidR="006028BE" w:rsidRPr="005630DE">
        <w:t xml:space="preserve"> </w:t>
      </w:r>
    </w:p>
    <w:p w:rsidR="00665447" w:rsidRPr="00605C5E" w:rsidRDefault="00665447" w:rsidP="00665447">
      <w:pPr>
        <w:tabs>
          <w:tab w:val="left" w:pos="2760"/>
        </w:tabs>
        <w:spacing w:line="276" w:lineRule="auto"/>
        <w:ind w:firstLine="709"/>
        <w:jc w:val="both"/>
        <w:rPr>
          <w:color w:val="008080"/>
        </w:rPr>
      </w:pPr>
      <w:r w:rsidRPr="00605C5E">
        <w:t xml:space="preserve">Территория поселения вытянута с севера на юг на </w:t>
      </w:r>
      <w:smartTag w:uri="urn:schemas-microsoft-com:office:smarttags" w:element="metricconverter">
        <w:smartTagPr>
          <w:attr w:name="ProductID" w:val="22,7 км"/>
        </w:smartTagPr>
        <w:r w:rsidRPr="00605C5E">
          <w:t>22,7 км</w:t>
        </w:r>
      </w:smartTag>
      <w:r w:rsidRPr="00605C5E">
        <w:t xml:space="preserve">. С запада на восток на </w:t>
      </w:r>
      <w:smartTag w:uri="urn:schemas-microsoft-com:office:smarttags" w:element="metricconverter">
        <w:smartTagPr>
          <w:attr w:name="ProductID" w:val="12,5 км"/>
        </w:smartTagPr>
        <w:r w:rsidRPr="00605C5E">
          <w:t>12,5 км</w:t>
        </w:r>
      </w:smartTag>
      <w:r w:rsidRPr="00605C5E">
        <w:t xml:space="preserve">. Площадь территории поселения по обмеру топографических материалов составляет </w:t>
      </w:r>
      <w:smartTag w:uri="urn:schemas-microsoft-com:office:smarttags" w:element="metricconverter">
        <w:smartTagPr>
          <w:attr w:name="ProductID" w:val="18365,73 га"/>
        </w:smartTagPr>
        <w:r w:rsidRPr="00605C5E">
          <w:t>18365,73 га</w:t>
        </w:r>
      </w:smartTag>
      <w:r w:rsidRPr="00605C5E">
        <w:t>. Численность населения на 01.01.201</w:t>
      </w:r>
      <w:r>
        <w:t>9</w:t>
      </w:r>
      <w:r w:rsidRPr="00605C5E">
        <w:t xml:space="preserve">г. – </w:t>
      </w:r>
      <w:r w:rsidR="0025765A">
        <w:t>5</w:t>
      </w:r>
      <w:r w:rsidRPr="00605C5E">
        <w:t>,</w:t>
      </w:r>
      <w:r>
        <w:t>04</w:t>
      </w:r>
      <w:r w:rsidRPr="00605C5E">
        <w:t xml:space="preserve"> тыс. человек.</w:t>
      </w:r>
    </w:p>
    <w:p w:rsidR="00665447" w:rsidRPr="00605C5E" w:rsidRDefault="00665447" w:rsidP="00665447">
      <w:pPr>
        <w:spacing w:line="276" w:lineRule="auto"/>
        <w:ind w:firstLine="709"/>
        <w:jc w:val="both"/>
      </w:pPr>
      <w:r w:rsidRPr="00605C5E">
        <w:t>В состав Сещин</w:t>
      </w:r>
      <w:r w:rsidRPr="00605C5E">
        <w:rPr>
          <w:szCs w:val="28"/>
        </w:rPr>
        <w:t>ского</w:t>
      </w:r>
      <w:r w:rsidRPr="00605C5E">
        <w:t xml:space="preserve"> сельского поселения входят 19 населённых пунктов: поселок Сеща, деревня Большая Островня, деревня Глинка, дер</w:t>
      </w:r>
      <w:r w:rsidR="0025765A">
        <w:t xml:space="preserve">евня Грибовка, деревня Казенное </w:t>
      </w:r>
      <w:r w:rsidRPr="00605C5E">
        <w:t>Узкое, деревня Краснополье, деревня Кутец, поселок Ленинский, деревня Мирошки, деревня Новое Узкое, деревня Плетневка, деревня Прилепы, деревня Радичи, деревня Сеславль, деревня Сосновка, деревня Старая Кочева, деревня Старое Колышкино, деревня Старое Узкое, деревня Холмовая общей площадью</w:t>
      </w:r>
      <w:r w:rsidRPr="00605C5E">
        <w:rPr>
          <w:color w:val="008080"/>
        </w:rPr>
        <w:t xml:space="preserve"> </w:t>
      </w:r>
      <w:smartTag w:uri="urn:schemas-microsoft-com:office:smarttags" w:element="metricconverter">
        <w:smartTagPr>
          <w:attr w:name="ProductID" w:val="1007,47 га"/>
        </w:smartTagPr>
        <w:r w:rsidRPr="00605C5E">
          <w:t>1007,47 га</w:t>
        </w:r>
      </w:smartTag>
      <w:r w:rsidRPr="00605C5E">
        <w:t>.</w:t>
      </w:r>
      <w:r w:rsidRPr="00605C5E">
        <w:rPr>
          <w:color w:val="008080"/>
        </w:rPr>
        <w:t xml:space="preserve"> </w:t>
      </w:r>
    </w:p>
    <w:p w:rsidR="00665447" w:rsidRPr="00605C5E" w:rsidRDefault="00665447" w:rsidP="00665447">
      <w:pPr>
        <w:spacing w:line="276" w:lineRule="auto"/>
        <w:ind w:firstLine="709"/>
        <w:jc w:val="both"/>
        <w:rPr>
          <w:color w:val="008080"/>
        </w:rPr>
      </w:pPr>
      <w:r w:rsidRPr="00605C5E">
        <w:t>Административным центром Сещин</w:t>
      </w:r>
      <w:r w:rsidRPr="00605C5E">
        <w:rPr>
          <w:szCs w:val="28"/>
        </w:rPr>
        <w:t>ского</w:t>
      </w:r>
      <w:r w:rsidRPr="00605C5E">
        <w:t xml:space="preserve"> сельского поселения является п. Сеща. Поселок расположен в </w:t>
      </w:r>
      <w:r w:rsidR="007C1B35">
        <w:t>15</w:t>
      </w:r>
      <w:r w:rsidRPr="00605C5E">
        <w:t xml:space="preserve"> км от центра района</w:t>
      </w:r>
      <w:r w:rsidRPr="00605C5E">
        <w:rPr>
          <w:color w:val="008080"/>
        </w:rPr>
        <w:t xml:space="preserve"> </w:t>
      </w:r>
      <w:r w:rsidRPr="00605C5E">
        <w:t>п. Дубровка.</w:t>
      </w:r>
    </w:p>
    <w:p w:rsidR="00D608ED" w:rsidRPr="0076000D" w:rsidRDefault="00665447" w:rsidP="00665447">
      <w:pPr>
        <w:spacing w:line="276" w:lineRule="auto"/>
        <w:ind w:firstLine="709"/>
        <w:jc w:val="both"/>
      </w:pPr>
      <w:r w:rsidRPr="00605C5E">
        <w:t>Площади населённых пунктов, а также численность населения в разрезе населённых пунктов, входящих в состав Сещин</w:t>
      </w:r>
      <w:r w:rsidRPr="00605C5E">
        <w:rPr>
          <w:szCs w:val="28"/>
        </w:rPr>
        <w:t>ского</w:t>
      </w:r>
      <w:r w:rsidRPr="00605C5E">
        <w:t xml:space="preserve"> сельского поселения приведены в таблице 1.</w:t>
      </w:r>
    </w:p>
    <w:p w:rsidR="00D608ED" w:rsidRPr="00B82AA1" w:rsidRDefault="00F07435" w:rsidP="00F07435">
      <w:pPr>
        <w:tabs>
          <w:tab w:val="left" w:pos="4085"/>
        </w:tabs>
        <w:spacing w:line="360" w:lineRule="auto"/>
        <w:ind w:firstLine="709"/>
        <w:jc w:val="right"/>
        <w:rPr>
          <w:i/>
          <w:color w:val="FF0000"/>
        </w:rPr>
      </w:pPr>
      <w:r w:rsidRPr="0076000D">
        <w:rPr>
          <w:i/>
          <w:sz w:val="28"/>
          <w:szCs w:val="28"/>
        </w:rPr>
        <w:tab/>
      </w:r>
      <w:r w:rsidR="00D608ED" w:rsidRPr="0076000D">
        <w:rPr>
          <w:i/>
        </w:rPr>
        <w:t>Таблица 1</w:t>
      </w:r>
    </w:p>
    <w:p w:rsidR="00E22FD4" w:rsidRPr="006643B7" w:rsidRDefault="00E22FD4" w:rsidP="00C37D25">
      <w:pPr>
        <w:jc w:val="center"/>
        <w:rPr>
          <w:b/>
          <w:i/>
        </w:rPr>
      </w:pPr>
      <w:r w:rsidRPr="006643B7">
        <w:rPr>
          <w:b/>
          <w:i/>
        </w:rPr>
        <w:t xml:space="preserve">Характеристика населённых пунктов </w:t>
      </w:r>
      <w:r w:rsidR="00DD7F5F">
        <w:rPr>
          <w:b/>
          <w:i/>
        </w:rPr>
        <w:t>Сещинского</w:t>
      </w:r>
      <w:r w:rsidR="00516881" w:rsidRPr="006643B7">
        <w:rPr>
          <w:b/>
          <w:i/>
        </w:rPr>
        <w:t xml:space="preserve"> сельского поселения</w:t>
      </w:r>
      <w:r w:rsidRPr="006643B7">
        <w:rPr>
          <w:b/>
          <w:i/>
        </w:rPr>
        <w:t xml:space="preserve"> по площади и численности населения</w:t>
      </w:r>
      <w:r w:rsidR="000558B2" w:rsidRPr="006643B7">
        <w:rPr>
          <w:b/>
          <w:i/>
        </w:rPr>
        <w:t xml:space="preserve"> по состоянию на </w:t>
      </w:r>
      <w:r w:rsidR="002A5237" w:rsidRPr="006643B7">
        <w:rPr>
          <w:b/>
          <w:i/>
        </w:rPr>
        <w:t>01.01.20</w:t>
      </w:r>
      <w:r w:rsidR="00EA7F62" w:rsidRPr="006643B7">
        <w:rPr>
          <w:b/>
          <w:i/>
        </w:rPr>
        <w:t>1</w:t>
      </w:r>
      <w:r w:rsidR="00FC6048">
        <w:rPr>
          <w:b/>
          <w:i/>
        </w:rPr>
        <w:t>9</w:t>
      </w:r>
      <w:r w:rsidR="002A5237" w:rsidRPr="006643B7">
        <w:rPr>
          <w:b/>
          <w:i/>
        </w:rPr>
        <w:t>г.</w:t>
      </w:r>
    </w:p>
    <w:p w:rsidR="00C37D25" w:rsidRPr="006643B7" w:rsidRDefault="00C37D25" w:rsidP="00C37D25">
      <w:pPr>
        <w:jc w:val="center"/>
        <w:rPr>
          <w:b/>
          <w:i/>
        </w:rPr>
      </w:pP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835"/>
        <w:gridCol w:w="2391"/>
        <w:gridCol w:w="3240"/>
      </w:tblGrid>
      <w:tr w:rsidR="00083305" w:rsidRPr="00083305" w:rsidTr="002F5CD6">
        <w:tc>
          <w:tcPr>
            <w:tcW w:w="1242" w:type="dxa"/>
            <w:shd w:val="clear" w:color="auto" w:fill="CCFFCC"/>
            <w:vAlign w:val="center"/>
          </w:tcPr>
          <w:p w:rsidR="00E22FD4" w:rsidRPr="00083305" w:rsidRDefault="00E22FD4" w:rsidP="002F5CD6">
            <w:pPr>
              <w:jc w:val="center"/>
            </w:pPr>
            <w:r w:rsidRPr="00083305">
              <w:t>№ п/п</w:t>
            </w:r>
          </w:p>
        </w:tc>
        <w:tc>
          <w:tcPr>
            <w:tcW w:w="2835" w:type="dxa"/>
            <w:shd w:val="clear" w:color="auto" w:fill="CCFFCC"/>
            <w:vAlign w:val="center"/>
          </w:tcPr>
          <w:p w:rsidR="00E22FD4" w:rsidRPr="00083305" w:rsidRDefault="00E22FD4" w:rsidP="002F5CD6">
            <w:pPr>
              <w:jc w:val="center"/>
            </w:pPr>
            <w:r w:rsidRPr="00083305">
              <w:t>Наименование населённого пункта</w:t>
            </w:r>
          </w:p>
        </w:tc>
        <w:tc>
          <w:tcPr>
            <w:tcW w:w="2391" w:type="dxa"/>
            <w:shd w:val="clear" w:color="auto" w:fill="CCFFCC"/>
            <w:vAlign w:val="center"/>
          </w:tcPr>
          <w:p w:rsidR="00E22FD4" w:rsidRPr="00083305" w:rsidRDefault="00E22FD4" w:rsidP="002F5CD6">
            <w:pPr>
              <w:jc w:val="center"/>
              <w:rPr>
                <w:highlight w:val="yellow"/>
              </w:rPr>
            </w:pPr>
            <w:r w:rsidRPr="00083305">
              <w:t>Площадь, га</w:t>
            </w:r>
          </w:p>
        </w:tc>
        <w:tc>
          <w:tcPr>
            <w:tcW w:w="3240" w:type="dxa"/>
            <w:shd w:val="clear" w:color="auto" w:fill="CCFFCC"/>
            <w:vAlign w:val="center"/>
          </w:tcPr>
          <w:p w:rsidR="00726672" w:rsidRPr="00083305" w:rsidRDefault="00E22FD4" w:rsidP="002F5CD6">
            <w:pPr>
              <w:jc w:val="center"/>
            </w:pPr>
            <w:r w:rsidRPr="00083305">
              <w:t>Численность населения,</w:t>
            </w:r>
          </w:p>
          <w:p w:rsidR="00E22FD4" w:rsidRPr="00083305" w:rsidRDefault="00E22FD4" w:rsidP="002F5CD6">
            <w:pPr>
              <w:jc w:val="center"/>
              <w:rPr>
                <w:highlight w:val="yellow"/>
              </w:rPr>
            </w:pPr>
            <w:r w:rsidRPr="00083305">
              <w:t>чел.</w:t>
            </w:r>
          </w:p>
        </w:tc>
      </w:tr>
      <w:tr w:rsidR="0025765A" w:rsidRPr="00083305" w:rsidTr="00506670">
        <w:tc>
          <w:tcPr>
            <w:tcW w:w="1242" w:type="dxa"/>
          </w:tcPr>
          <w:p w:rsidR="0025765A" w:rsidRPr="00083305" w:rsidRDefault="0025765A" w:rsidP="005F093E">
            <w:pPr>
              <w:numPr>
                <w:ilvl w:val="0"/>
                <w:numId w:val="8"/>
              </w:numPr>
              <w:jc w:val="center"/>
            </w:pPr>
          </w:p>
        </w:tc>
        <w:tc>
          <w:tcPr>
            <w:tcW w:w="2835" w:type="dxa"/>
          </w:tcPr>
          <w:p w:rsidR="0025765A" w:rsidRPr="00605C5E" w:rsidRDefault="0025765A" w:rsidP="00506670">
            <w:pPr>
              <w:suppressAutoHyphens/>
              <w:jc w:val="both"/>
            </w:pPr>
            <w:r w:rsidRPr="00605C5E">
              <w:t>п.</w:t>
            </w:r>
            <w:r>
              <w:t xml:space="preserve"> </w:t>
            </w:r>
            <w:r w:rsidRPr="00605C5E">
              <w:t>Сеща</w:t>
            </w:r>
          </w:p>
        </w:tc>
        <w:tc>
          <w:tcPr>
            <w:tcW w:w="2391" w:type="dxa"/>
            <w:vAlign w:val="center"/>
          </w:tcPr>
          <w:p w:rsidR="0025765A" w:rsidRPr="00605C5E" w:rsidRDefault="0025765A" w:rsidP="00506670">
            <w:pPr>
              <w:suppressAutoHyphens/>
              <w:jc w:val="center"/>
            </w:pPr>
            <w:r w:rsidRPr="00605C5E">
              <w:t>312,48</w:t>
            </w:r>
          </w:p>
        </w:tc>
        <w:tc>
          <w:tcPr>
            <w:tcW w:w="3240" w:type="dxa"/>
            <w:vAlign w:val="center"/>
          </w:tcPr>
          <w:p w:rsidR="0025765A" w:rsidRPr="00083305" w:rsidRDefault="0025765A" w:rsidP="005F093E">
            <w:pPr>
              <w:jc w:val="center"/>
            </w:pPr>
            <w:r>
              <w:rPr>
                <w:rStyle w:val="w"/>
                <w:color w:val="000000"/>
              </w:rPr>
              <w:t>4038</w:t>
            </w:r>
          </w:p>
        </w:tc>
      </w:tr>
      <w:tr w:rsidR="0025765A" w:rsidRPr="00083305" w:rsidTr="00506670">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Большая Островня</w:t>
            </w:r>
          </w:p>
        </w:tc>
        <w:tc>
          <w:tcPr>
            <w:tcW w:w="2391" w:type="dxa"/>
            <w:vAlign w:val="center"/>
          </w:tcPr>
          <w:p w:rsidR="0025765A" w:rsidRPr="00605C5E" w:rsidRDefault="0025765A" w:rsidP="00506670">
            <w:pPr>
              <w:suppressAutoHyphens/>
              <w:jc w:val="center"/>
            </w:pPr>
            <w:r w:rsidRPr="00605C5E">
              <w:t>82,29</w:t>
            </w:r>
          </w:p>
        </w:tc>
        <w:tc>
          <w:tcPr>
            <w:tcW w:w="3240" w:type="dxa"/>
            <w:vAlign w:val="center"/>
          </w:tcPr>
          <w:p w:rsidR="0025765A" w:rsidRPr="00083305" w:rsidRDefault="0025765A" w:rsidP="00FC6048">
            <w:pPr>
              <w:jc w:val="center"/>
            </w:pPr>
            <w:r>
              <w:rPr>
                <w:rStyle w:val="w"/>
              </w:rPr>
              <w:t>366</w:t>
            </w:r>
          </w:p>
        </w:tc>
      </w:tr>
      <w:tr w:rsidR="0025765A" w:rsidRPr="00083305" w:rsidTr="00506670">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Кутец</w:t>
            </w:r>
          </w:p>
        </w:tc>
        <w:tc>
          <w:tcPr>
            <w:tcW w:w="2391" w:type="dxa"/>
            <w:vAlign w:val="center"/>
          </w:tcPr>
          <w:p w:rsidR="0025765A" w:rsidRPr="00605C5E" w:rsidRDefault="0025765A" w:rsidP="00506670">
            <w:pPr>
              <w:suppressAutoHyphens/>
              <w:jc w:val="center"/>
            </w:pPr>
            <w:r w:rsidRPr="00605C5E">
              <w:t>26,96</w:t>
            </w:r>
          </w:p>
        </w:tc>
        <w:tc>
          <w:tcPr>
            <w:tcW w:w="3240" w:type="dxa"/>
          </w:tcPr>
          <w:p w:rsidR="0025765A" w:rsidRPr="00083305" w:rsidRDefault="0025765A" w:rsidP="005F093E">
            <w:pPr>
              <w:suppressAutoHyphens/>
              <w:jc w:val="center"/>
            </w:pPr>
            <w:r>
              <w:rPr>
                <w:rStyle w:val="w"/>
              </w:rPr>
              <w:t>28</w:t>
            </w:r>
          </w:p>
        </w:tc>
      </w:tr>
      <w:tr w:rsidR="0025765A" w:rsidRPr="00083305" w:rsidTr="00506670">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Радичи</w:t>
            </w:r>
          </w:p>
        </w:tc>
        <w:tc>
          <w:tcPr>
            <w:tcW w:w="2391" w:type="dxa"/>
            <w:vAlign w:val="center"/>
          </w:tcPr>
          <w:p w:rsidR="0025765A" w:rsidRPr="00605C5E" w:rsidRDefault="0025765A" w:rsidP="00506670">
            <w:pPr>
              <w:suppressAutoHyphens/>
              <w:jc w:val="center"/>
            </w:pPr>
            <w:r w:rsidRPr="00605C5E">
              <w:t>120,13</w:t>
            </w:r>
          </w:p>
        </w:tc>
        <w:tc>
          <w:tcPr>
            <w:tcW w:w="3240" w:type="dxa"/>
          </w:tcPr>
          <w:p w:rsidR="0025765A" w:rsidRPr="00083305" w:rsidRDefault="0025765A" w:rsidP="005F093E">
            <w:pPr>
              <w:suppressAutoHyphens/>
              <w:jc w:val="center"/>
            </w:pPr>
            <w:r>
              <w:t>289</w:t>
            </w:r>
          </w:p>
        </w:tc>
      </w:tr>
      <w:tr w:rsidR="0025765A" w:rsidRPr="00083305" w:rsidTr="00506670">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Старое Колышкино</w:t>
            </w:r>
          </w:p>
        </w:tc>
        <w:tc>
          <w:tcPr>
            <w:tcW w:w="2391" w:type="dxa"/>
            <w:vAlign w:val="center"/>
          </w:tcPr>
          <w:p w:rsidR="0025765A" w:rsidRPr="00605C5E" w:rsidRDefault="0025765A" w:rsidP="00506670">
            <w:pPr>
              <w:suppressAutoHyphens/>
              <w:jc w:val="center"/>
            </w:pPr>
            <w:r w:rsidRPr="00605C5E">
              <w:t>110,42</w:t>
            </w:r>
          </w:p>
        </w:tc>
        <w:tc>
          <w:tcPr>
            <w:tcW w:w="3240" w:type="dxa"/>
          </w:tcPr>
          <w:p w:rsidR="0025765A" w:rsidRPr="00083305" w:rsidRDefault="0025765A" w:rsidP="005F093E">
            <w:pPr>
              <w:suppressAutoHyphens/>
              <w:jc w:val="center"/>
            </w:pPr>
            <w:r>
              <w:t>199</w:t>
            </w:r>
          </w:p>
        </w:tc>
      </w:tr>
      <w:tr w:rsidR="0025765A" w:rsidRPr="00083305" w:rsidTr="00506670">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Мирошки</w:t>
            </w:r>
          </w:p>
        </w:tc>
        <w:tc>
          <w:tcPr>
            <w:tcW w:w="2391" w:type="dxa"/>
            <w:vAlign w:val="center"/>
          </w:tcPr>
          <w:p w:rsidR="0025765A" w:rsidRPr="00605C5E" w:rsidRDefault="0025765A" w:rsidP="00506670">
            <w:pPr>
              <w:suppressAutoHyphens/>
              <w:jc w:val="center"/>
            </w:pPr>
            <w:r w:rsidRPr="00605C5E">
              <w:t>36,73</w:t>
            </w:r>
          </w:p>
        </w:tc>
        <w:tc>
          <w:tcPr>
            <w:tcW w:w="3240" w:type="dxa"/>
          </w:tcPr>
          <w:p w:rsidR="0025765A" w:rsidRPr="00083305" w:rsidRDefault="0025765A" w:rsidP="005F093E">
            <w:pPr>
              <w:suppressAutoHyphens/>
              <w:jc w:val="center"/>
            </w:pPr>
            <w:r>
              <w:t>0</w:t>
            </w:r>
          </w:p>
        </w:tc>
      </w:tr>
      <w:tr w:rsidR="0025765A" w:rsidRPr="00083305">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Сеславль</w:t>
            </w:r>
          </w:p>
        </w:tc>
        <w:tc>
          <w:tcPr>
            <w:tcW w:w="2391" w:type="dxa"/>
          </w:tcPr>
          <w:p w:rsidR="0025765A" w:rsidRPr="00605C5E" w:rsidRDefault="0025765A" w:rsidP="00506670">
            <w:pPr>
              <w:suppressAutoHyphens/>
              <w:jc w:val="center"/>
            </w:pPr>
            <w:r w:rsidRPr="00605C5E">
              <w:t>19,52</w:t>
            </w:r>
          </w:p>
        </w:tc>
        <w:tc>
          <w:tcPr>
            <w:tcW w:w="3240" w:type="dxa"/>
          </w:tcPr>
          <w:p w:rsidR="0025765A" w:rsidRPr="00083305" w:rsidRDefault="0025765A" w:rsidP="00FC6048">
            <w:pPr>
              <w:suppressAutoHyphens/>
              <w:jc w:val="center"/>
            </w:pPr>
            <w:r>
              <w:t>0</w:t>
            </w:r>
          </w:p>
        </w:tc>
      </w:tr>
      <w:tr w:rsidR="0025765A" w:rsidRPr="00083305" w:rsidTr="00506670">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Старое Узкое</w:t>
            </w:r>
          </w:p>
        </w:tc>
        <w:tc>
          <w:tcPr>
            <w:tcW w:w="2391" w:type="dxa"/>
            <w:vAlign w:val="center"/>
          </w:tcPr>
          <w:p w:rsidR="0025765A" w:rsidRPr="00605C5E" w:rsidRDefault="0025765A" w:rsidP="00506670">
            <w:pPr>
              <w:suppressAutoHyphens/>
              <w:jc w:val="center"/>
            </w:pPr>
            <w:r w:rsidRPr="00605C5E">
              <w:t>19,74</w:t>
            </w:r>
          </w:p>
        </w:tc>
        <w:tc>
          <w:tcPr>
            <w:tcW w:w="3240" w:type="dxa"/>
          </w:tcPr>
          <w:p w:rsidR="0025765A" w:rsidRPr="00083305" w:rsidRDefault="0025765A" w:rsidP="005F093E">
            <w:pPr>
              <w:suppressAutoHyphens/>
              <w:jc w:val="center"/>
            </w:pPr>
            <w:r>
              <w:t>0</w:t>
            </w:r>
          </w:p>
        </w:tc>
      </w:tr>
      <w:tr w:rsidR="0025765A" w:rsidRPr="00083305" w:rsidTr="00506670">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Грибовка</w:t>
            </w:r>
          </w:p>
        </w:tc>
        <w:tc>
          <w:tcPr>
            <w:tcW w:w="2391" w:type="dxa"/>
            <w:vAlign w:val="center"/>
          </w:tcPr>
          <w:p w:rsidR="0025765A" w:rsidRPr="00605C5E" w:rsidRDefault="0025765A" w:rsidP="00506670">
            <w:pPr>
              <w:suppressAutoHyphens/>
              <w:jc w:val="center"/>
            </w:pPr>
            <w:r w:rsidRPr="00605C5E">
              <w:t>12,32</w:t>
            </w:r>
          </w:p>
        </w:tc>
        <w:tc>
          <w:tcPr>
            <w:tcW w:w="3240" w:type="dxa"/>
          </w:tcPr>
          <w:p w:rsidR="0025765A" w:rsidRPr="00083305" w:rsidRDefault="0025765A" w:rsidP="005F093E">
            <w:pPr>
              <w:suppressAutoHyphens/>
              <w:jc w:val="center"/>
            </w:pPr>
            <w:r>
              <w:t>3</w:t>
            </w:r>
          </w:p>
        </w:tc>
      </w:tr>
      <w:tr w:rsidR="0025765A" w:rsidRPr="00083305" w:rsidTr="00506670">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Глинка</w:t>
            </w:r>
          </w:p>
        </w:tc>
        <w:tc>
          <w:tcPr>
            <w:tcW w:w="2391" w:type="dxa"/>
            <w:vAlign w:val="center"/>
          </w:tcPr>
          <w:p w:rsidR="0025765A" w:rsidRPr="00605C5E" w:rsidRDefault="0025765A" w:rsidP="00506670">
            <w:pPr>
              <w:suppressAutoHyphens/>
              <w:jc w:val="center"/>
            </w:pPr>
            <w:r w:rsidRPr="00605C5E">
              <w:t>12,47</w:t>
            </w:r>
          </w:p>
        </w:tc>
        <w:tc>
          <w:tcPr>
            <w:tcW w:w="3240" w:type="dxa"/>
          </w:tcPr>
          <w:p w:rsidR="0025765A" w:rsidRPr="00083305" w:rsidRDefault="0025765A" w:rsidP="005F093E">
            <w:pPr>
              <w:suppressAutoHyphens/>
              <w:jc w:val="center"/>
            </w:pPr>
            <w:r>
              <w:t>22</w:t>
            </w:r>
          </w:p>
        </w:tc>
      </w:tr>
      <w:tr w:rsidR="0025765A" w:rsidRPr="00083305">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Прилепы</w:t>
            </w:r>
          </w:p>
        </w:tc>
        <w:tc>
          <w:tcPr>
            <w:tcW w:w="2391" w:type="dxa"/>
          </w:tcPr>
          <w:p w:rsidR="0025765A" w:rsidRPr="00605C5E" w:rsidRDefault="0025765A" w:rsidP="00506670">
            <w:pPr>
              <w:suppressAutoHyphens/>
              <w:jc w:val="center"/>
            </w:pPr>
            <w:r w:rsidRPr="00605C5E">
              <w:t>40,20</w:t>
            </w:r>
          </w:p>
        </w:tc>
        <w:tc>
          <w:tcPr>
            <w:tcW w:w="3240" w:type="dxa"/>
          </w:tcPr>
          <w:p w:rsidR="0025765A" w:rsidRPr="00083305" w:rsidRDefault="0025765A" w:rsidP="005F093E">
            <w:pPr>
              <w:suppressAutoHyphens/>
              <w:jc w:val="center"/>
            </w:pPr>
            <w:r>
              <w:t>0</w:t>
            </w:r>
          </w:p>
        </w:tc>
      </w:tr>
      <w:tr w:rsidR="0025765A" w:rsidRPr="00083305">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Казенное Узкое</w:t>
            </w:r>
          </w:p>
        </w:tc>
        <w:tc>
          <w:tcPr>
            <w:tcW w:w="2391" w:type="dxa"/>
          </w:tcPr>
          <w:p w:rsidR="0025765A" w:rsidRPr="00605C5E" w:rsidRDefault="0025765A" w:rsidP="00506670">
            <w:pPr>
              <w:suppressAutoHyphens/>
              <w:jc w:val="center"/>
            </w:pPr>
            <w:r w:rsidRPr="00605C5E">
              <w:t>15,14</w:t>
            </w:r>
          </w:p>
        </w:tc>
        <w:tc>
          <w:tcPr>
            <w:tcW w:w="3240" w:type="dxa"/>
          </w:tcPr>
          <w:p w:rsidR="0025765A" w:rsidRPr="00083305" w:rsidRDefault="0025765A" w:rsidP="005F093E">
            <w:pPr>
              <w:suppressAutoHyphens/>
              <w:jc w:val="center"/>
            </w:pPr>
            <w:r>
              <w:t>2</w:t>
            </w:r>
          </w:p>
        </w:tc>
      </w:tr>
      <w:tr w:rsidR="0025765A" w:rsidRPr="00083305" w:rsidTr="00506670">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Новое Узкое</w:t>
            </w:r>
          </w:p>
        </w:tc>
        <w:tc>
          <w:tcPr>
            <w:tcW w:w="2391" w:type="dxa"/>
            <w:vAlign w:val="center"/>
          </w:tcPr>
          <w:p w:rsidR="0025765A" w:rsidRPr="00605C5E" w:rsidRDefault="0025765A" w:rsidP="00506670">
            <w:pPr>
              <w:suppressAutoHyphens/>
              <w:jc w:val="center"/>
            </w:pPr>
            <w:r w:rsidRPr="00605C5E">
              <w:t>16,21</w:t>
            </w:r>
          </w:p>
        </w:tc>
        <w:tc>
          <w:tcPr>
            <w:tcW w:w="3240" w:type="dxa"/>
          </w:tcPr>
          <w:p w:rsidR="0025765A" w:rsidRPr="00083305" w:rsidRDefault="0025765A" w:rsidP="005F093E">
            <w:pPr>
              <w:suppressAutoHyphens/>
              <w:jc w:val="center"/>
            </w:pPr>
            <w:r>
              <w:t>3</w:t>
            </w:r>
          </w:p>
        </w:tc>
      </w:tr>
      <w:tr w:rsidR="0025765A" w:rsidRPr="00083305">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Плетневка</w:t>
            </w:r>
          </w:p>
        </w:tc>
        <w:tc>
          <w:tcPr>
            <w:tcW w:w="2391" w:type="dxa"/>
          </w:tcPr>
          <w:p w:rsidR="0025765A" w:rsidRPr="00605C5E" w:rsidRDefault="0025765A" w:rsidP="00506670">
            <w:pPr>
              <w:suppressAutoHyphens/>
              <w:jc w:val="center"/>
            </w:pPr>
            <w:r w:rsidRPr="00605C5E">
              <w:t>17,94</w:t>
            </w:r>
          </w:p>
        </w:tc>
        <w:tc>
          <w:tcPr>
            <w:tcW w:w="3240" w:type="dxa"/>
          </w:tcPr>
          <w:p w:rsidR="0025765A" w:rsidRPr="00083305" w:rsidRDefault="0025765A" w:rsidP="005F093E">
            <w:pPr>
              <w:suppressAutoHyphens/>
              <w:jc w:val="center"/>
            </w:pPr>
            <w:r>
              <w:t>3</w:t>
            </w:r>
          </w:p>
        </w:tc>
      </w:tr>
      <w:tr w:rsidR="0025765A" w:rsidRPr="00083305" w:rsidTr="00506670">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Холмовая</w:t>
            </w:r>
          </w:p>
        </w:tc>
        <w:tc>
          <w:tcPr>
            <w:tcW w:w="2391" w:type="dxa"/>
            <w:vAlign w:val="center"/>
          </w:tcPr>
          <w:p w:rsidR="0025765A" w:rsidRPr="00605C5E" w:rsidRDefault="0025765A" w:rsidP="00506670">
            <w:pPr>
              <w:suppressAutoHyphens/>
              <w:jc w:val="center"/>
            </w:pPr>
            <w:r w:rsidRPr="00605C5E">
              <w:t>61,44</w:t>
            </w:r>
          </w:p>
        </w:tc>
        <w:tc>
          <w:tcPr>
            <w:tcW w:w="3240" w:type="dxa"/>
          </w:tcPr>
          <w:p w:rsidR="0025765A" w:rsidRPr="00083305" w:rsidRDefault="0025765A" w:rsidP="005F093E">
            <w:pPr>
              <w:suppressAutoHyphens/>
              <w:jc w:val="center"/>
            </w:pPr>
            <w:r>
              <w:t>62</w:t>
            </w:r>
          </w:p>
        </w:tc>
      </w:tr>
      <w:tr w:rsidR="0025765A" w:rsidRPr="00083305" w:rsidTr="00506670">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Старая Кочева</w:t>
            </w:r>
          </w:p>
        </w:tc>
        <w:tc>
          <w:tcPr>
            <w:tcW w:w="2391" w:type="dxa"/>
            <w:vAlign w:val="center"/>
          </w:tcPr>
          <w:p w:rsidR="0025765A" w:rsidRPr="00605C5E" w:rsidRDefault="0025765A" w:rsidP="00506670">
            <w:pPr>
              <w:suppressAutoHyphens/>
              <w:jc w:val="center"/>
            </w:pPr>
            <w:r w:rsidRPr="00605C5E">
              <w:t>41,22</w:t>
            </w:r>
          </w:p>
        </w:tc>
        <w:tc>
          <w:tcPr>
            <w:tcW w:w="3240" w:type="dxa"/>
          </w:tcPr>
          <w:p w:rsidR="0025765A" w:rsidRPr="00083305" w:rsidRDefault="0025765A" w:rsidP="005F093E">
            <w:pPr>
              <w:suppressAutoHyphens/>
              <w:jc w:val="center"/>
            </w:pPr>
            <w:r>
              <w:t>0</w:t>
            </w:r>
          </w:p>
        </w:tc>
      </w:tr>
      <w:tr w:rsidR="0025765A" w:rsidRPr="00083305" w:rsidTr="00506670">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п.</w:t>
            </w:r>
            <w:r>
              <w:t xml:space="preserve"> </w:t>
            </w:r>
            <w:r w:rsidRPr="00605C5E">
              <w:t>Ленинский</w:t>
            </w:r>
          </w:p>
        </w:tc>
        <w:tc>
          <w:tcPr>
            <w:tcW w:w="2391" w:type="dxa"/>
            <w:vAlign w:val="center"/>
          </w:tcPr>
          <w:p w:rsidR="0025765A" w:rsidRPr="00605C5E" w:rsidRDefault="0025765A" w:rsidP="00506670">
            <w:pPr>
              <w:suppressAutoHyphens/>
              <w:jc w:val="center"/>
            </w:pPr>
            <w:r w:rsidRPr="00605C5E">
              <w:t>7,35</w:t>
            </w:r>
          </w:p>
        </w:tc>
        <w:tc>
          <w:tcPr>
            <w:tcW w:w="3240" w:type="dxa"/>
          </w:tcPr>
          <w:p w:rsidR="0025765A" w:rsidRPr="00083305" w:rsidRDefault="0025765A" w:rsidP="005F093E">
            <w:pPr>
              <w:suppressAutoHyphens/>
              <w:jc w:val="center"/>
            </w:pPr>
            <w:r>
              <w:t>0</w:t>
            </w:r>
          </w:p>
        </w:tc>
      </w:tr>
      <w:tr w:rsidR="0025765A" w:rsidRPr="00083305" w:rsidTr="00506670">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Сосновка</w:t>
            </w:r>
          </w:p>
        </w:tc>
        <w:tc>
          <w:tcPr>
            <w:tcW w:w="2391" w:type="dxa"/>
            <w:vAlign w:val="center"/>
          </w:tcPr>
          <w:p w:rsidR="0025765A" w:rsidRPr="00605C5E" w:rsidRDefault="0025765A" w:rsidP="00506670">
            <w:pPr>
              <w:suppressAutoHyphens/>
              <w:jc w:val="center"/>
            </w:pPr>
            <w:r w:rsidRPr="00605C5E">
              <w:t>28,11</w:t>
            </w:r>
          </w:p>
        </w:tc>
        <w:tc>
          <w:tcPr>
            <w:tcW w:w="3240" w:type="dxa"/>
          </w:tcPr>
          <w:p w:rsidR="0025765A" w:rsidRPr="00083305" w:rsidRDefault="0025765A" w:rsidP="005F093E">
            <w:pPr>
              <w:suppressAutoHyphens/>
              <w:jc w:val="center"/>
            </w:pPr>
            <w:r>
              <w:t>2</w:t>
            </w:r>
          </w:p>
        </w:tc>
      </w:tr>
      <w:tr w:rsidR="0025765A" w:rsidRPr="00083305" w:rsidTr="00506670">
        <w:tc>
          <w:tcPr>
            <w:tcW w:w="1242" w:type="dxa"/>
          </w:tcPr>
          <w:p w:rsidR="0025765A" w:rsidRPr="00083305" w:rsidRDefault="0025765A" w:rsidP="005F093E">
            <w:pPr>
              <w:numPr>
                <w:ilvl w:val="0"/>
                <w:numId w:val="8"/>
              </w:numPr>
            </w:pPr>
          </w:p>
        </w:tc>
        <w:tc>
          <w:tcPr>
            <w:tcW w:w="2835" w:type="dxa"/>
          </w:tcPr>
          <w:p w:rsidR="0025765A" w:rsidRPr="00605C5E" w:rsidRDefault="0025765A" w:rsidP="00506670">
            <w:pPr>
              <w:suppressAutoHyphens/>
              <w:jc w:val="both"/>
            </w:pPr>
            <w:r w:rsidRPr="00605C5E">
              <w:t>д.</w:t>
            </w:r>
            <w:r>
              <w:t xml:space="preserve"> </w:t>
            </w:r>
            <w:r w:rsidRPr="00605C5E">
              <w:t>Краснополье</w:t>
            </w:r>
          </w:p>
        </w:tc>
        <w:tc>
          <w:tcPr>
            <w:tcW w:w="2391" w:type="dxa"/>
            <w:vAlign w:val="center"/>
          </w:tcPr>
          <w:p w:rsidR="0025765A" w:rsidRPr="00605C5E" w:rsidRDefault="0025765A" w:rsidP="00506670">
            <w:pPr>
              <w:suppressAutoHyphens/>
              <w:jc w:val="center"/>
            </w:pPr>
            <w:r w:rsidRPr="00605C5E">
              <w:t>26,80</w:t>
            </w:r>
          </w:p>
        </w:tc>
        <w:tc>
          <w:tcPr>
            <w:tcW w:w="3240" w:type="dxa"/>
          </w:tcPr>
          <w:p w:rsidR="0025765A" w:rsidRPr="00083305" w:rsidRDefault="0025765A" w:rsidP="005F093E">
            <w:pPr>
              <w:suppressAutoHyphens/>
              <w:jc w:val="center"/>
            </w:pPr>
            <w:r>
              <w:t>19</w:t>
            </w:r>
          </w:p>
        </w:tc>
      </w:tr>
      <w:tr w:rsidR="0025765A" w:rsidRPr="00083305">
        <w:tc>
          <w:tcPr>
            <w:tcW w:w="1242" w:type="dxa"/>
          </w:tcPr>
          <w:p w:rsidR="0025765A" w:rsidRPr="00083305" w:rsidRDefault="0025765A" w:rsidP="000704FD">
            <w:pPr>
              <w:ind w:left="709"/>
            </w:pPr>
          </w:p>
        </w:tc>
        <w:tc>
          <w:tcPr>
            <w:tcW w:w="2835" w:type="dxa"/>
          </w:tcPr>
          <w:p w:rsidR="0025765A" w:rsidRPr="00083305" w:rsidRDefault="0025765A" w:rsidP="000704FD">
            <w:r w:rsidRPr="00083305">
              <w:t>ИТОГО:</w:t>
            </w:r>
          </w:p>
        </w:tc>
        <w:tc>
          <w:tcPr>
            <w:tcW w:w="2391" w:type="dxa"/>
          </w:tcPr>
          <w:p w:rsidR="0025765A" w:rsidRPr="00083305" w:rsidRDefault="0025765A" w:rsidP="000704FD">
            <w:pPr>
              <w:jc w:val="center"/>
            </w:pPr>
            <w:r w:rsidRPr="00605C5E">
              <w:t>1007,47</w:t>
            </w:r>
          </w:p>
        </w:tc>
        <w:tc>
          <w:tcPr>
            <w:tcW w:w="3240" w:type="dxa"/>
          </w:tcPr>
          <w:p w:rsidR="0025765A" w:rsidRPr="00083305" w:rsidRDefault="0025765A" w:rsidP="00FC6048">
            <w:pPr>
              <w:suppressAutoHyphens/>
              <w:jc w:val="center"/>
            </w:pPr>
            <w:r>
              <w:t>5036</w:t>
            </w:r>
          </w:p>
        </w:tc>
      </w:tr>
    </w:tbl>
    <w:p w:rsidR="00D12BFE" w:rsidRPr="00B82AA1" w:rsidRDefault="00D12BFE" w:rsidP="007F3112">
      <w:pPr>
        <w:spacing w:line="360" w:lineRule="auto"/>
        <w:ind w:firstLine="709"/>
        <w:jc w:val="both"/>
        <w:rPr>
          <w:color w:val="FF0000"/>
        </w:rPr>
      </w:pPr>
    </w:p>
    <w:p w:rsidR="007C1B35" w:rsidRPr="00605C5E" w:rsidRDefault="007C1B35" w:rsidP="007C1B35">
      <w:pPr>
        <w:spacing w:line="276" w:lineRule="auto"/>
        <w:ind w:firstLine="709"/>
        <w:jc w:val="both"/>
      </w:pPr>
      <w:r w:rsidRPr="00605C5E">
        <w:t>Транспортная инфраструктура Сещин</w:t>
      </w:r>
      <w:r w:rsidRPr="00605C5E">
        <w:rPr>
          <w:szCs w:val="28"/>
        </w:rPr>
        <w:t>ского</w:t>
      </w:r>
      <w:r w:rsidRPr="00605C5E">
        <w:t xml:space="preserve"> сельского поселения включает 3 вида транспорта: железнодорожный, автомобильный и воздушный, – и принимает нагрузку в направлении межрегиональных, внутриобластных и местных связей.</w:t>
      </w:r>
    </w:p>
    <w:p w:rsidR="007C1B35" w:rsidRPr="00605C5E" w:rsidRDefault="007C1B35" w:rsidP="007C1B35">
      <w:pPr>
        <w:spacing w:line="276" w:lineRule="auto"/>
        <w:ind w:firstLine="708"/>
        <w:jc w:val="both"/>
      </w:pPr>
      <w:r w:rsidRPr="00605C5E">
        <w:t xml:space="preserve">Каркас транспортной </w:t>
      </w:r>
      <w:r w:rsidRPr="00605C5E">
        <w:rPr>
          <w:b/>
        </w:rPr>
        <w:t>автомобильной сети</w:t>
      </w:r>
      <w:r w:rsidRPr="00605C5E">
        <w:t xml:space="preserve"> поселения состоит из автомобильной дороги федерального значения А-141 «Орел – Брянск – Смоленск – граница Республики Беларусь», проходящей с юго-востока на северо-запад в центральной части муниципального образования через п. Сеща. Указанная автомобильная дорога имеет огромное значение в обеспечении транзитных международных, межрегиональных, межрайонных и внутренних транспортных связей и входит в Западный рокадный российский автодорожный коридор №3 — «Санкт-Петербург – Псков – Смоленск – Брянск – Орел – Курск – Ростов-на-Дону». Данный маршрут позволяет обеспечивать связи Северных, Западных и Южных регионов России в обход перегруженных дорог Центрального экономического округа. </w:t>
      </w:r>
    </w:p>
    <w:p w:rsidR="007C1B35" w:rsidRPr="00605C5E" w:rsidRDefault="007C1B35" w:rsidP="007C1B35">
      <w:pPr>
        <w:spacing w:line="276" w:lineRule="auto"/>
        <w:ind w:firstLine="709"/>
        <w:jc w:val="both"/>
      </w:pPr>
      <w:r w:rsidRPr="00605C5E">
        <w:t>Кроме того, транспортные связи на территории Сещин</w:t>
      </w:r>
      <w:r w:rsidRPr="00605C5E">
        <w:rPr>
          <w:szCs w:val="28"/>
        </w:rPr>
        <w:t>ского</w:t>
      </w:r>
      <w:r w:rsidRPr="00605C5E">
        <w:t xml:space="preserve"> сельского поселения обеспечивают автомобильные дороги регионального значения «"Брянск-Смоленск"-Деньгубовка», местного значения, а так же улично-дорожная сеть населенных пунктов.</w:t>
      </w:r>
    </w:p>
    <w:p w:rsidR="007C1B35" w:rsidRPr="00605C5E" w:rsidRDefault="007C1B35" w:rsidP="007C1B35">
      <w:pPr>
        <w:spacing w:line="276" w:lineRule="auto"/>
        <w:ind w:firstLine="709"/>
        <w:jc w:val="both"/>
      </w:pPr>
      <w:r w:rsidRPr="00605C5E">
        <w:rPr>
          <w:b/>
        </w:rPr>
        <w:t>Железнодорожный транспорт</w:t>
      </w:r>
      <w:r w:rsidRPr="00605C5E">
        <w:t xml:space="preserve"> на территории поселения представлен линией «Орел – Брянск – Смоленск», находящиеся в управлении Брянского отделения Московской Железной дороги - филиала ОАО «РЖД». </w:t>
      </w:r>
    </w:p>
    <w:p w:rsidR="007C1B35" w:rsidRPr="00605C5E" w:rsidRDefault="007C1B35" w:rsidP="007C1B35">
      <w:pPr>
        <w:spacing w:line="276" w:lineRule="auto"/>
        <w:ind w:firstLine="709"/>
        <w:jc w:val="both"/>
      </w:pPr>
      <w:r w:rsidRPr="00605C5E">
        <w:t xml:space="preserve">Участок железной дороги – однопутный, с тепловозной тягой, протяженность в пределах области – </w:t>
      </w:r>
      <w:smartTag w:uri="urn:schemas-microsoft-com:office:smarttags" w:element="metricconverter">
        <w:smartTagPr>
          <w:attr w:name="ProductID" w:val="44 км"/>
        </w:smartTagPr>
        <w:r w:rsidRPr="00605C5E">
          <w:t>44 км</w:t>
        </w:r>
      </w:smartTag>
      <w:r w:rsidRPr="00605C5E">
        <w:t xml:space="preserve">. Ветка используется для перевозки как грузов, так и пассажиров дальнего и пригородного следования. Интенсивность движения  10,8 пар поездов в сутки. </w:t>
      </w:r>
    </w:p>
    <w:p w:rsidR="007C1B35" w:rsidRPr="00605C5E" w:rsidRDefault="007C1B35" w:rsidP="007C1B35">
      <w:pPr>
        <w:spacing w:line="276" w:lineRule="auto"/>
        <w:jc w:val="both"/>
      </w:pPr>
      <w:r w:rsidRPr="00605C5E">
        <w:tab/>
        <w:t xml:space="preserve"> На территории Сещин</w:t>
      </w:r>
      <w:r w:rsidRPr="00605C5E">
        <w:rPr>
          <w:szCs w:val="28"/>
        </w:rPr>
        <w:t>ского</w:t>
      </w:r>
      <w:r w:rsidRPr="00605C5E">
        <w:t xml:space="preserve"> сельского поселения расположена железнодорожная станция Сещинская.</w:t>
      </w:r>
    </w:p>
    <w:p w:rsidR="007C1B35" w:rsidRPr="00605C5E" w:rsidRDefault="007C1B35" w:rsidP="007C1B35">
      <w:pPr>
        <w:spacing w:line="276" w:lineRule="auto"/>
        <w:ind w:firstLine="709"/>
        <w:jc w:val="both"/>
        <w:rPr>
          <w:lang w:eastAsia="ar-SA"/>
        </w:rPr>
      </w:pPr>
      <w:r w:rsidRPr="00605C5E">
        <w:rPr>
          <w:b/>
        </w:rPr>
        <w:t>Воздушный транспорт</w:t>
      </w:r>
      <w:r w:rsidRPr="00605C5E">
        <w:t xml:space="preserve"> на территории поселения представлен </w:t>
      </w:r>
      <w:r w:rsidRPr="00605C5E">
        <w:rPr>
          <w:lang w:eastAsia="ar-SA"/>
        </w:rPr>
        <w:t xml:space="preserve">аэродромом «Сеща», на котором имеется 2 искусственных взлетно-посадочных полосы  длиной </w:t>
      </w:r>
      <w:smartTag w:uri="urn:schemas-microsoft-com:office:smarttags" w:element="metricconverter">
        <w:smartTagPr>
          <w:attr w:name="ProductID" w:val="2 500 м"/>
        </w:smartTagPr>
        <w:r w:rsidRPr="00605C5E">
          <w:rPr>
            <w:lang w:eastAsia="ar-SA"/>
          </w:rPr>
          <w:t>2 500 м</w:t>
        </w:r>
      </w:smartTag>
      <w:r w:rsidRPr="00605C5E">
        <w:rPr>
          <w:lang w:eastAsia="ar-SA"/>
        </w:rPr>
        <w:t>. Аэродром расположен в 6 районе ПСО зоны управления воздушным движением Московского зонального центра единой системы организации воздушного движения.</w:t>
      </w:r>
    </w:p>
    <w:p w:rsidR="00172179" w:rsidRPr="00172179" w:rsidRDefault="007C1B35" w:rsidP="007C1B35">
      <w:pPr>
        <w:spacing w:line="276" w:lineRule="auto"/>
        <w:ind w:firstLine="709"/>
        <w:jc w:val="both"/>
      </w:pPr>
      <w:r w:rsidRPr="00605C5E">
        <w:rPr>
          <w:lang w:eastAsia="ar-SA"/>
        </w:rPr>
        <w:t xml:space="preserve">Типы воздушных судов, принимаемых аэродромом: ИЛ-76, Ан-124 </w:t>
      </w:r>
      <w:r w:rsidRPr="00605C5E">
        <w:t>«Руслан»</w:t>
      </w:r>
      <w:r w:rsidRPr="00605C5E">
        <w:rPr>
          <w:lang w:eastAsia="ar-SA"/>
        </w:rPr>
        <w:t>, Ан-26, Ан-12.</w:t>
      </w:r>
    </w:p>
    <w:p w:rsidR="008774F7" w:rsidRPr="005F093E" w:rsidRDefault="003B32E0" w:rsidP="0075631C">
      <w:pPr>
        <w:numPr>
          <w:ilvl w:val="1"/>
          <w:numId w:val="7"/>
        </w:numPr>
        <w:spacing w:line="360" w:lineRule="auto"/>
        <w:ind w:left="0" w:firstLine="0"/>
        <w:jc w:val="center"/>
        <w:outlineLvl w:val="1"/>
        <w:rPr>
          <w:b/>
        </w:rPr>
      </w:pPr>
      <w:bookmarkStart w:id="12" w:name="_Toc286309938"/>
      <w:bookmarkStart w:id="13" w:name="_Toc286310082"/>
      <w:bookmarkStart w:id="14" w:name="_Toc10204531"/>
      <w:r w:rsidRPr="005F093E">
        <w:rPr>
          <w:b/>
        </w:rPr>
        <w:t>Природные условия и ресурсы</w:t>
      </w:r>
      <w:bookmarkEnd w:id="12"/>
      <w:bookmarkEnd w:id="13"/>
      <w:bookmarkEnd w:id="14"/>
    </w:p>
    <w:p w:rsidR="00586CFC" w:rsidRPr="005F093E" w:rsidRDefault="003E6628" w:rsidP="0075631C">
      <w:pPr>
        <w:numPr>
          <w:ilvl w:val="2"/>
          <w:numId w:val="7"/>
        </w:numPr>
        <w:spacing w:line="360" w:lineRule="auto"/>
        <w:ind w:left="0" w:firstLine="0"/>
        <w:jc w:val="center"/>
        <w:outlineLvl w:val="2"/>
        <w:rPr>
          <w:b/>
        </w:rPr>
      </w:pPr>
      <w:bookmarkStart w:id="15" w:name="_Toc286309939"/>
      <w:bookmarkStart w:id="16" w:name="_Toc286310083"/>
      <w:bookmarkStart w:id="17" w:name="_Toc10204532"/>
      <w:r w:rsidRPr="005F093E">
        <w:rPr>
          <w:b/>
        </w:rPr>
        <w:t>Климат</w:t>
      </w:r>
      <w:bookmarkEnd w:id="15"/>
      <w:bookmarkEnd w:id="16"/>
      <w:bookmarkEnd w:id="17"/>
    </w:p>
    <w:p w:rsidR="000C33B5" w:rsidRPr="005F093E" w:rsidRDefault="000C33B5" w:rsidP="00D42033">
      <w:pPr>
        <w:spacing w:line="288" w:lineRule="auto"/>
        <w:ind w:firstLine="709"/>
        <w:jc w:val="both"/>
      </w:pPr>
      <w:r w:rsidRPr="005F093E">
        <w:t xml:space="preserve">Климат </w:t>
      </w:r>
      <w:r w:rsidR="00DD7F5F">
        <w:t>Сещинского</w:t>
      </w:r>
      <w:r w:rsidRPr="005F093E">
        <w:t xml:space="preserve"> сельского </w:t>
      </w:r>
      <w:r w:rsidR="002607C7" w:rsidRPr="005F093E">
        <w:t>поселения</w:t>
      </w:r>
      <w:r w:rsidR="002607C7" w:rsidRPr="005F093E">
        <w:rPr>
          <w:b/>
        </w:rPr>
        <w:t xml:space="preserve"> </w:t>
      </w:r>
      <w:r w:rsidR="002607C7" w:rsidRPr="005F093E">
        <w:t>умеренно</w:t>
      </w:r>
      <w:r w:rsidRPr="005F093E">
        <w:t>-континентальный с теплым летом и умеренно холодной зимой. Идущие на восток с Атлантического океана воздушные массы приносят летом пасмурную и дождливую погоду, а зимой значительные потепления.</w:t>
      </w:r>
    </w:p>
    <w:p w:rsidR="000C33B5" w:rsidRPr="005F093E" w:rsidRDefault="000C33B5" w:rsidP="00D42033">
      <w:pPr>
        <w:spacing w:line="288" w:lineRule="auto"/>
        <w:ind w:firstLine="709"/>
        <w:jc w:val="both"/>
      </w:pPr>
      <w:r w:rsidRPr="005F093E">
        <w:lastRenderedPageBreak/>
        <w:t xml:space="preserve">Среднегодовое количество осадков составляет около </w:t>
      </w:r>
      <w:smartTag w:uri="urn:schemas-microsoft-com:office:smarttags" w:element="metricconverter">
        <w:smartTagPr>
          <w:attr w:name="ProductID" w:val="600 мм"/>
        </w:smartTagPr>
        <w:r w:rsidRPr="005F093E">
          <w:t>600 мм</w:t>
        </w:r>
      </w:smartTag>
      <w:r w:rsidRPr="005F093E">
        <w:t>. Самое большое количество осадков выпадает в июле (75-</w:t>
      </w:r>
      <w:smartTag w:uri="urn:schemas-microsoft-com:office:smarttags" w:element="metricconverter">
        <w:smartTagPr>
          <w:attr w:name="ProductID" w:val="80 мм"/>
        </w:smartTagPr>
        <w:r w:rsidRPr="005F093E">
          <w:t>80 мм</w:t>
        </w:r>
      </w:smartTag>
      <w:r w:rsidRPr="005F093E">
        <w:t xml:space="preserve">), наименьшее - в январе - марте (около </w:t>
      </w:r>
      <w:smartTag w:uri="urn:schemas-microsoft-com:office:smarttags" w:element="metricconverter">
        <w:smartTagPr>
          <w:attr w:name="ProductID" w:val="35 мм"/>
        </w:smartTagPr>
        <w:r w:rsidRPr="005F093E">
          <w:t>35 мм</w:t>
        </w:r>
      </w:smartTag>
      <w:r w:rsidRPr="005F093E">
        <w:t xml:space="preserve"> в месяц). Средняя относительная влажность воздуха 70-75%. Продолжительность теплого периода составляет 217-234 дня (выше 0</w:t>
      </w:r>
      <w:r w:rsidRPr="005F093E">
        <w:sym w:font="Symbol" w:char="F0B0"/>
      </w:r>
      <w:r w:rsidRPr="005F093E">
        <w:t>С), период с температурой ниже 0</w:t>
      </w:r>
      <w:r w:rsidRPr="005F093E">
        <w:sym w:font="Symbol" w:char="F0B0"/>
      </w:r>
      <w:r w:rsidRPr="005F093E">
        <w:t xml:space="preserve">С длится 131-148 дней. Вегетационный период составляет в среднем 180 дней (с 16 апреля по 15 октября), период активной вегетации - 140 дней. Осенние заморозки наступают в первой декаде сентября, последние заморозки весной – середина мая. Устойчивый снежный покров образуется в ноябре, мощность снежного покрова достигает в среднем </w:t>
      </w:r>
      <w:smartTag w:uri="urn:schemas-microsoft-com:office:smarttags" w:element="metricconverter">
        <w:smartTagPr>
          <w:attr w:name="ProductID" w:val="30 см"/>
        </w:smartTagPr>
        <w:r w:rsidRPr="005F093E">
          <w:t>30 см</w:t>
        </w:r>
      </w:smartTag>
      <w:r w:rsidRPr="005F093E">
        <w:t>, наибольшая глубина промерзания почвы – 70-</w:t>
      </w:r>
      <w:smartTag w:uri="urn:schemas-microsoft-com:office:smarttags" w:element="metricconverter">
        <w:smartTagPr>
          <w:attr w:name="ProductID" w:val="100 см"/>
        </w:smartTagPr>
        <w:r w:rsidRPr="005F093E">
          <w:t>100 см</w:t>
        </w:r>
      </w:smartTag>
      <w:r w:rsidRPr="005F093E">
        <w:t>.</w:t>
      </w:r>
    </w:p>
    <w:p w:rsidR="000C33B5" w:rsidRPr="005F093E" w:rsidRDefault="000C33B5" w:rsidP="00D42033">
      <w:pPr>
        <w:spacing w:line="288" w:lineRule="auto"/>
        <w:ind w:firstLine="709"/>
        <w:jc w:val="both"/>
      </w:pPr>
      <w:r w:rsidRPr="005F093E">
        <w:t>Средняя температура самого холодного месяца (январь) составляет -9,0˚С, средняя температура самого теплого месяца (июль) - +18,2˚С. Абсолютная максимальная температура равна +37˚С, абсолютная минимальная -41˚С. Среднегодовая температура воздуха +5,2˚С.</w:t>
      </w:r>
    </w:p>
    <w:p w:rsidR="000C33B5" w:rsidRPr="005F093E" w:rsidRDefault="000C33B5" w:rsidP="00D42033">
      <w:pPr>
        <w:pStyle w:val="Style206"/>
        <w:widowControl/>
        <w:spacing w:line="288" w:lineRule="auto"/>
        <w:ind w:firstLine="709"/>
        <w:rPr>
          <w:sz w:val="24"/>
        </w:rPr>
      </w:pPr>
      <w:r w:rsidRPr="005F093E">
        <w:rPr>
          <w:rStyle w:val="FontStyle1092"/>
          <w:rFonts w:ascii="Times New Roman" w:hAnsi="Times New Roman"/>
          <w:color w:val="auto"/>
          <w:sz w:val="24"/>
        </w:rPr>
        <w:t xml:space="preserve">Ветровой режим в теплый период (апрель - сентябрь) характеризуется преобладанием северо-западных, северо-восточных и западных ветров, а в холодный период (октябрь - март) - юго-западных, южных и западных. На ветры западных румбов (3, СЗ, ЮЗ) приходится 47 %, на ветры восточных румбов (В, СВ, ЮВ) 6 % времени в году. На северные ветры приходится 7 %, а на южные 10 % повторяемости. Среднегодовая скорость ветра составляет 3,2 м/с, максимальная наблюдается в феврале, ноябре и декабре (до 3,7 м/с), минимальная в августе-сентябре (около 2,5 м/с). Максимальные порывы ветра составляют 15-35 м/с. </w:t>
      </w:r>
      <w:r w:rsidRPr="005F093E">
        <w:rPr>
          <w:sz w:val="24"/>
        </w:rPr>
        <w:t>Наибольшее число метелей наблюдается в январе и феврале месяце.</w:t>
      </w:r>
    </w:p>
    <w:p w:rsidR="000C33B5" w:rsidRPr="005F093E" w:rsidRDefault="000C33B5" w:rsidP="00D42033">
      <w:pPr>
        <w:spacing w:line="288" w:lineRule="auto"/>
        <w:ind w:firstLine="709"/>
        <w:jc w:val="both"/>
      </w:pPr>
      <w:r w:rsidRPr="005F093E">
        <w:t xml:space="preserve">Территория поселения относится </w:t>
      </w:r>
      <w:r w:rsidRPr="005F093E">
        <w:rPr>
          <w:lang w:val="en-US"/>
        </w:rPr>
        <w:t>II</w:t>
      </w:r>
      <w:r w:rsidRPr="005F093E">
        <w:t>-В строительно-климатическому району. Расчетная температура для отопления составляет -26</w:t>
      </w:r>
      <w:r w:rsidRPr="005F093E">
        <w:rPr>
          <w:vertAlign w:val="superscript"/>
        </w:rPr>
        <w:t>0</w:t>
      </w:r>
      <w:r w:rsidRPr="005F093E">
        <w:t>С. Расчетная температура для вентиляции составляет -14</w:t>
      </w:r>
      <w:r w:rsidRPr="005F093E">
        <w:rPr>
          <w:vertAlign w:val="superscript"/>
        </w:rPr>
        <w:t>0</w:t>
      </w:r>
      <w:r w:rsidRPr="005F093E">
        <w:t>С. Продолжительность отопительного периода принимается 205 дней. Данные приведены в соответствии со СНиП 23-01-99 («Строительная климатология», 2000г.).</w:t>
      </w:r>
    </w:p>
    <w:p w:rsidR="000C33B5" w:rsidRPr="005F093E" w:rsidRDefault="000C33B5" w:rsidP="00D42033">
      <w:pPr>
        <w:spacing w:line="288" w:lineRule="auto"/>
        <w:ind w:firstLine="709"/>
        <w:jc w:val="both"/>
        <w:rPr>
          <w:u w:val="single"/>
        </w:rPr>
      </w:pPr>
      <w:r w:rsidRPr="005F093E">
        <w:rPr>
          <w:u w:val="single"/>
        </w:rPr>
        <w:t>Оценка комфортности проживания по климатическим условиям</w:t>
      </w:r>
    </w:p>
    <w:p w:rsidR="000C33B5" w:rsidRPr="005F093E" w:rsidRDefault="000C33B5" w:rsidP="00D42033">
      <w:pPr>
        <w:spacing w:line="288" w:lineRule="auto"/>
        <w:ind w:firstLine="709"/>
        <w:jc w:val="both"/>
      </w:pPr>
      <w:r w:rsidRPr="005F093E">
        <w:t xml:space="preserve">Природная комфортность/дискомфортность характеризует состояние окружающей среды, оказывающей неблагоприятное воздействие на здоровье человека и на проживание и трудовую деятельность. Минэкономразвития России совместно с Институтом географии Российской академии наук (ИГ РАН) разработали методическую основу природно-климатического районирования территории Российской Федерации. Рассматриваемая территория согласно данной методике относится к умеренно благоприятной зоне. Природные условия здесь умеренно благоприятны для жизнедеятельности населения. </w:t>
      </w:r>
      <w:r w:rsidR="002607C7" w:rsidRPr="005F093E">
        <w:t>Зима умеренно</w:t>
      </w:r>
      <w:r w:rsidRPr="005F093E">
        <w:t xml:space="preserve"> мягкая, а лето теплое.</w:t>
      </w:r>
      <w:r w:rsidRPr="005F093E">
        <w:rPr>
          <w:sz w:val="28"/>
        </w:rPr>
        <w:t xml:space="preserve"> </w:t>
      </w:r>
      <w:r w:rsidRPr="005F093E">
        <w:t>Экстремальное воздействие природы на жизнедеятельность проявляется редко. Как правило, это очень холодные зимы, сильные засухи, которые возможны не чаще, чем один раз за 20 лет.</w:t>
      </w:r>
    </w:p>
    <w:p w:rsidR="000C33B5" w:rsidRPr="005F093E" w:rsidRDefault="000C33B5" w:rsidP="00D42033">
      <w:pPr>
        <w:pStyle w:val="15"/>
        <w:spacing w:line="288" w:lineRule="auto"/>
        <w:rPr>
          <w:szCs w:val="24"/>
        </w:rPr>
      </w:pPr>
      <w:r w:rsidRPr="005F093E">
        <w:rPr>
          <w:szCs w:val="24"/>
        </w:rPr>
        <w:t xml:space="preserve">Климатические условия поселения в целом благоприятны для жизнедеятельности человека, трудовой деятельности, отдыха и туризма. Погода с экстремальными условиями (сильные морозы, жара и др.) наблюдаются относительно редко. Холодные зимы повторяются в 26% случаев, т.е. через 4 года, мягкие зимы – 28% повторений, с нормой </w:t>
      </w:r>
      <w:r w:rsidRPr="005F093E">
        <w:rPr>
          <w:szCs w:val="24"/>
        </w:rPr>
        <w:lastRenderedPageBreak/>
        <w:t>температуры – 46%. Лето с «нормой» температуры повторяется в 52% лет, более теплое – в 30% лет, более холодное в 18% лет. Сочетание холодной малоснежной зимы и прохладного сухого лета бывает один раз в столетие. Холодная снежная зима и прохладное, дождливое лето наблюдается в 5 – 7% лет. Зато лето с нормой температуры и осадков отмечается в 27% лет, теплое сухое лето в 17% лет, а в целом благоприятные летние сезоны наблюдаются в 64% лет. Мягкие зимы или с нормой температуры отмечаются в 73% лет, а холодные зимы только в 27% лет. Прохладное и дождливое лето отмечено в 8% лет.</w:t>
      </w:r>
    </w:p>
    <w:p w:rsidR="009C013D" w:rsidRPr="00B82AA1" w:rsidRDefault="009C013D" w:rsidP="00446A7F">
      <w:pPr>
        <w:spacing w:line="360" w:lineRule="auto"/>
        <w:ind w:firstLine="709"/>
        <w:jc w:val="both"/>
        <w:rPr>
          <w:color w:val="FF0000"/>
        </w:rPr>
      </w:pPr>
    </w:p>
    <w:p w:rsidR="00E24236" w:rsidRPr="005F093E" w:rsidRDefault="003B1016" w:rsidP="0075631C">
      <w:pPr>
        <w:numPr>
          <w:ilvl w:val="2"/>
          <w:numId w:val="7"/>
        </w:numPr>
        <w:shd w:val="clear" w:color="auto" w:fill="FFFFFF"/>
        <w:spacing w:line="360" w:lineRule="auto"/>
        <w:ind w:left="0" w:firstLine="0"/>
        <w:jc w:val="center"/>
        <w:outlineLvl w:val="2"/>
        <w:rPr>
          <w:b/>
          <w:spacing w:val="1"/>
        </w:rPr>
      </w:pPr>
      <w:bookmarkStart w:id="18" w:name="_Toc10204533"/>
      <w:r w:rsidRPr="005F093E">
        <w:rPr>
          <w:b/>
          <w:spacing w:val="1"/>
        </w:rPr>
        <w:t>Инженерно-геологическ</w:t>
      </w:r>
      <w:r w:rsidR="009C2093" w:rsidRPr="005F093E">
        <w:rPr>
          <w:b/>
          <w:spacing w:val="1"/>
        </w:rPr>
        <w:t>ая</w:t>
      </w:r>
      <w:r w:rsidRPr="005F093E">
        <w:rPr>
          <w:b/>
          <w:spacing w:val="1"/>
        </w:rPr>
        <w:t xml:space="preserve"> </w:t>
      </w:r>
      <w:r w:rsidR="009C2093" w:rsidRPr="005F093E">
        <w:rPr>
          <w:b/>
          <w:spacing w:val="1"/>
        </w:rPr>
        <w:t>характеристика</w:t>
      </w:r>
      <w:bookmarkEnd w:id="18"/>
    </w:p>
    <w:p w:rsidR="000C33B5" w:rsidRPr="005F093E" w:rsidRDefault="000C33B5" w:rsidP="00D42033">
      <w:pPr>
        <w:spacing w:line="288" w:lineRule="auto"/>
        <w:ind w:firstLine="709"/>
        <w:jc w:val="both"/>
        <w:rPr>
          <w:b/>
        </w:rPr>
      </w:pPr>
      <w:bookmarkStart w:id="19" w:name="_Toc261866770"/>
      <w:r w:rsidRPr="005F093E">
        <w:rPr>
          <w:b/>
        </w:rPr>
        <w:t>Рельеф</w:t>
      </w:r>
    </w:p>
    <w:p w:rsidR="000C33B5" w:rsidRPr="005F093E" w:rsidRDefault="000C33B5" w:rsidP="00D42033">
      <w:pPr>
        <w:spacing w:line="288" w:lineRule="auto"/>
        <w:ind w:firstLine="709"/>
        <w:jc w:val="both"/>
      </w:pPr>
      <w:r w:rsidRPr="005F093E">
        <w:t xml:space="preserve">В орографическом отношении территория проведения работ находится в западной части Средне-Русской возвышенности. </w:t>
      </w:r>
    </w:p>
    <w:p w:rsidR="000C33B5" w:rsidRPr="005F093E" w:rsidRDefault="000C33B5" w:rsidP="00D42033">
      <w:pPr>
        <w:spacing w:line="288" w:lineRule="auto"/>
        <w:ind w:firstLine="709"/>
        <w:jc w:val="both"/>
      </w:pPr>
      <w:r w:rsidRPr="005F093E">
        <w:t xml:space="preserve">Весьма характерным для рельефа является наличие двух резко выраженных гряд, представляющих собой морены напора днепровского оледенения. В целом Асельская гряда имеет длину около </w:t>
      </w:r>
      <w:smartTag w:uri="urn:schemas-microsoft-com:office:smarttags" w:element="metricconverter">
        <w:smartTagPr>
          <w:attr w:name="ProductID" w:val="28 км"/>
        </w:smartTagPr>
        <w:r w:rsidRPr="005F093E">
          <w:t>28 км</w:t>
        </w:r>
      </w:smartTag>
      <w:r w:rsidRPr="005F093E">
        <w:t xml:space="preserve"> при ширине около </w:t>
      </w:r>
      <w:smartTag w:uri="urn:schemas-microsoft-com:office:smarttags" w:element="metricconverter">
        <w:smartTagPr>
          <w:attr w:name="ProductID" w:val="5 км"/>
        </w:smartTagPr>
        <w:r w:rsidRPr="005F093E">
          <w:t>5 км</w:t>
        </w:r>
      </w:smartTag>
      <w:r w:rsidRPr="005F093E">
        <w:t xml:space="preserve">. Северо-восточная часть Кочевской гряды заходит на территорию поселения с юго-запада, гряда имеет длину около </w:t>
      </w:r>
      <w:smartTag w:uri="urn:schemas-microsoft-com:office:smarttags" w:element="metricconverter">
        <w:smartTagPr>
          <w:attr w:name="ProductID" w:val="18 км"/>
        </w:smartTagPr>
        <w:r w:rsidRPr="005F093E">
          <w:t>18 км</w:t>
        </w:r>
      </w:smartTag>
      <w:r w:rsidRPr="005F093E">
        <w:t xml:space="preserve"> и ширину порядка </w:t>
      </w:r>
      <w:smartTag w:uri="urn:schemas-microsoft-com:office:smarttags" w:element="metricconverter">
        <w:smartTagPr>
          <w:attr w:name="ProductID" w:val="6 км"/>
        </w:smartTagPr>
        <w:r w:rsidRPr="005F093E">
          <w:t>6 км</w:t>
        </w:r>
      </w:smartTag>
      <w:r w:rsidRPr="005F093E">
        <w:t xml:space="preserve">. Обе гряды характеризуются абсолютными отметками от 240 до </w:t>
      </w:r>
      <w:smartTag w:uri="urn:schemas-microsoft-com:office:smarttags" w:element="metricconverter">
        <w:smartTagPr>
          <w:attr w:name="ProductID" w:val="260 м"/>
        </w:smartTagPr>
        <w:r w:rsidRPr="005F093E">
          <w:t>260 м</w:t>
        </w:r>
      </w:smartTag>
      <w:r w:rsidRPr="005F093E">
        <w:t xml:space="preserve"> и более. Гряды возвышаются на 80-</w:t>
      </w:r>
      <w:smartTag w:uri="urn:schemas-microsoft-com:office:smarttags" w:element="metricconverter">
        <w:smartTagPr>
          <w:attr w:name="ProductID" w:val="90 м"/>
        </w:smartTagPr>
        <w:r w:rsidRPr="005F093E">
          <w:t>90 м</w:t>
        </w:r>
      </w:smartTag>
      <w:r w:rsidRPr="005F093E">
        <w:t xml:space="preserve"> над разделяющей их низиной (Сещинский проток), где и расположен пгт. Дубровка.</w:t>
      </w:r>
    </w:p>
    <w:p w:rsidR="000C33B5" w:rsidRPr="005F093E" w:rsidRDefault="000C33B5" w:rsidP="00D42033">
      <w:pPr>
        <w:spacing w:line="288" w:lineRule="auto"/>
        <w:ind w:firstLine="709"/>
        <w:jc w:val="both"/>
      </w:pPr>
      <w:r w:rsidRPr="005F093E">
        <w:t xml:space="preserve">На большей части преобладают абсолютные отметки высот от 200 до </w:t>
      </w:r>
      <w:smartTag w:uri="urn:schemas-microsoft-com:office:smarttags" w:element="metricconverter">
        <w:smartTagPr>
          <w:attr w:name="ProductID" w:val="240 мм"/>
        </w:smartTagPr>
        <w:r w:rsidRPr="005F093E">
          <w:t>240 мм</w:t>
        </w:r>
      </w:smartTag>
      <w:r w:rsidRPr="005F093E">
        <w:t xml:space="preserve">, в речных долинах - ниже </w:t>
      </w:r>
      <w:smartTag w:uri="urn:schemas-microsoft-com:office:smarttags" w:element="metricconverter">
        <w:smartTagPr>
          <w:attr w:name="ProductID" w:val="200 м"/>
        </w:smartTagPr>
        <w:r w:rsidRPr="005F093E">
          <w:t>200 м</w:t>
        </w:r>
      </w:smartTag>
      <w:r w:rsidRPr="005F093E">
        <w:t>. В целом для территории области характерны плавные и постепенные переходы от возвышенных районов в пониженным (пологоволнистая, слабо расчлененная равнина), однако в районе Асельской и Кочевской гряд наблюдаются значительные колебания высот на небольшом расстоянии.</w:t>
      </w:r>
    </w:p>
    <w:p w:rsidR="000C33B5" w:rsidRPr="005F093E" w:rsidRDefault="000C33B5" w:rsidP="00D42033">
      <w:pPr>
        <w:spacing w:line="288" w:lineRule="auto"/>
        <w:ind w:firstLine="709"/>
        <w:jc w:val="both"/>
      </w:pPr>
      <w:r w:rsidRPr="005F093E">
        <w:t>Главную роль в формировании территории поселения сыграла деятельность ледников и талых вод. Значительную роль в формировании рельефа играли также эрозионные процессы; микроформы рельефа часто обусловлены литологическим составом поверхностных пород.</w:t>
      </w:r>
    </w:p>
    <w:p w:rsidR="000C33B5" w:rsidRPr="005F093E" w:rsidRDefault="000C33B5" w:rsidP="00D42033">
      <w:pPr>
        <w:spacing w:line="288" w:lineRule="auto"/>
        <w:ind w:firstLine="709"/>
        <w:jc w:val="both"/>
      </w:pPr>
      <w:r w:rsidRPr="005F093E">
        <w:t xml:space="preserve">Среди различных типов моренного рельефа наиболее своеобразным является </w:t>
      </w:r>
      <w:r w:rsidRPr="005F093E">
        <w:rPr>
          <w:i/>
          <w:iCs/>
        </w:rPr>
        <w:t>крупнохолмистый рельеф морены напора днепровской стадии днепровского оледенения</w:t>
      </w:r>
      <w:r w:rsidRPr="005F093E">
        <w:t xml:space="preserve">, приуроченный к Асельской гряде. Эта напорная моренная гряда, сильно возвышающаяся над окружающей моренной равниной, сложена грандиозными отторженцами мезозойских отложений, смятых ледником в узкие (около </w:t>
      </w:r>
      <w:smartTag w:uri="urn:schemas-microsoft-com:office:smarttags" w:element="metricconverter">
        <w:smartTagPr>
          <w:attr w:name="ProductID" w:val="200 м"/>
        </w:smartTagPr>
        <w:r w:rsidRPr="005F093E">
          <w:t>200 м</w:t>
        </w:r>
      </w:smartTag>
      <w:r w:rsidRPr="005F093E">
        <w:t>) параллельные складки и залегающих под маломощными лессовидными или моренными суглинками, а иногда и непосредственно под почвой. Складки нередко хорошо выражены в современном рельефе, придавая ему своеобразный характер системы параллельных гряд, разделенных ложбинами глубиной до 10-</w:t>
      </w:r>
      <w:smartTag w:uri="urn:schemas-microsoft-com:office:smarttags" w:element="metricconverter">
        <w:smartTagPr>
          <w:attr w:name="ProductID" w:val="15 м"/>
        </w:smartTagPr>
        <w:r w:rsidRPr="005F093E">
          <w:t>15 м</w:t>
        </w:r>
      </w:smartTag>
      <w:r w:rsidRPr="005F093E">
        <w:t>. С наличием в составе пород отторженцев туронского мела, залегающих вблизи дневной поверхности, связано в некоторых местах довольно широкое развитие карста.</w:t>
      </w:r>
    </w:p>
    <w:p w:rsidR="000C33B5" w:rsidRPr="005F093E" w:rsidRDefault="000C33B5" w:rsidP="00D42033">
      <w:pPr>
        <w:spacing w:line="288" w:lineRule="auto"/>
        <w:ind w:firstLine="709"/>
        <w:jc w:val="both"/>
      </w:pPr>
      <w:r w:rsidRPr="005F093E">
        <w:t xml:space="preserve">К Асельской напорноморенной гряде непосредственно примыкают участки генетически связанной с ней </w:t>
      </w:r>
      <w:r w:rsidRPr="005F093E">
        <w:rPr>
          <w:i/>
          <w:iCs/>
        </w:rPr>
        <w:t>холмистой моренной равнины</w:t>
      </w:r>
      <w:r w:rsidRPr="005F093E">
        <w:t xml:space="preserve"> </w:t>
      </w:r>
      <w:r w:rsidRPr="005F093E">
        <w:rPr>
          <w:i/>
          <w:iCs/>
        </w:rPr>
        <w:t>днепровской стадии днепровского оледенения.</w:t>
      </w:r>
      <w:r w:rsidRPr="005F093E">
        <w:t xml:space="preserve"> Морена и здесь иногда содержит отторженцы коренных пород. </w:t>
      </w:r>
      <w:r w:rsidRPr="005F093E">
        <w:lastRenderedPageBreak/>
        <w:t>Она перекрыта лессовидными суглинками небольшой мощности, а местами и маломощными флювиогляциальными отложениями. Для этого типа рельефа характерно наличие беспорядочно расположенных довольно пологих холмов высотой 5-</w:t>
      </w:r>
      <w:smartTag w:uri="urn:schemas-microsoft-com:office:smarttags" w:element="metricconverter">
        <w:smartTagPr>
          <w:attr w:name="ProductID" w:val="10 м"/>
        </w:smartTagPr>
        <w:r w:rsidRPr="005F093E">
          <w:t>10 м</w:t>
        </w:r>
      </w:smartTag>
      <w:r w:rsidRPr="005F093E">
        <w:t xml:space="preserve">, разделенных неглубокими замкнутыми лощинообразными понижениями. На тех участках, где покровные суглинки имеют более значительную можность (до </w:t>
      </w:r>
      <w:smartTag w:uri="urn:schemas-microsoft-com:office:smarttags" w:element="metricconverter">
        <w:smartTagPr>
          <w:attr w:name="ProductID" w:val="4 м"/>
        </w:smartTagPr>
        <w:r w:rsidRPr="005F093E">
          <w:t>4 м</w:t>
        </w:r>
      </w:smartTag>
      <w:r w:rsidRPr="005F093E">
        <w:t>), они невелируют рельеф, и очертания поверхности становятся более мягкими.</w:t>
      </w:r>
    </w:p>
    <w:p w:rsidR="000C33B5" w:rsidRPr="005F093E" w:rsidRDefault="000C33B5" w:rsidP="00D42033">
      <w:pPr>
        <w:spacing w:line="288" w:lineRule="auto"/>
        <w:ind w:firstLine="709"/>
        <w:jc w:val="both"/>
      </w:pPr>
      <w:r w:rsidRPr="005F093E">
        <w:t xml:space="preserve">В северной части территории проведения работ небольшую площадь занимает </w:t>
      </w:r>
      <w:r w:rsidRPr="005F093E">
        <w:rPr>
          <w:i/>
          <w:iCs/>
        </w:rPr>
        <w:t>расчлененная пологоволнистая моренная равнина</w:t>
      </w:r>
      <w:r w:rsidRPr="005F093E">
        <w:t xml:space="preserve"> </w:t>
      </w:r>
      <w:r w:rsidRPr="005F093E">
        <w:rPr>
          <w:i/>
          <w:iCs/>
        </w:rPr>
        <w:t xml:space="preserve">днепровской стадии днепровского оледенения. </w:t>
      </w:r>
      <w:r w:rsidRPr="005F093E">
        <w:t xml:space="preserve">Морена обычно покрыта довольно мощными (до </w:t>
      </w:r>
      <w:smartTag w:uri="urn:schemas-microsoft-com:office:smarttags" w:element="metricconverter">
        <w:smartTagPr>
          <w:attr w:name="ProductID" w:val="6 м"/>
        </w:smartTagPr>
        <w:r w:rsidRPr="005F093E">
          <w:t>6 м</w:t>
        </w:r>
      </w:smartTag>
      <w:r w:rsidRPr="005F093E">
        <w:t xml:space="preserve">) лессовидными суглинками, а местами и маломощными флювиогляциальными песками. Водоразделы здесь почти плоские; слабо выпуклые, иногда пологоволнистые, отлого спускающиеся к глубоким, хорошо разработанным долинам и расчлененные довольно густой овражно-балочной сетью. Однако процессы современного размыва развиты слабо. На водоразделах нередко наблюдаются «лессовые блюдца», представляющие собой плоские блюдцеобразные западины, образование которых связано с просадочными явлениями </w:t>
      </w:r>
      <w:r w:rsidR="002607C7" w:rsidRPr="005F093E">
        <w:t>в толще лессовидных суглинках</w:t>
      </w:r>
      <w:r w:rsidRPr="005F093E">
        <w:t>.</w:t>
      </w:r>
    </w:p>
    <w:p w:rsidR="000C33B5" w:rsidRPr="005F093E" w:rsidRDefault="000C33B5" w:rsidP="00D42033">
      <w:pPr>
        <w:spacing w:line="288" w:lineRule="auto"/>
        <w:ind w:firstLine="709"/>
        <w:jc w:val="both"/>
      </w:pPr>
      <w:r w:rsidRPr="005F093E">
        <w:t xml:space="preserve">В отличие от территорий других поселений Дубровского района на территории </w:t>
      </w:r>
      <w:r w:rsidR="00DD7F5F">
        <w:t>Сещинского</w:t>
      </w:r>
      <w:r w:rsidRPr="005F093E">
        <w:t xml:space="preserve"> сельского поселения</w:t>
      </w:r>
      <w:r w:rsidR="002607C7" w:rsidRPr="005F093E">
        <w:rPr>
          <w:b/>
        </w:rPr>
        <w:t xml:space="preserve"> </w:t>
      </w:r>
      <w:r w:rsidRPr="005F093E">
        <w:rPr>
          <w:i/>
          <w:iCs/>
        </w:rPr>
        <w:t xml:space="preserve">пологоволнистая флювиогляциальная равнина днепровского оледенения </w:t>
      </w:r>
      <w:r w:rsidRPr="005F093E">
        <w:t>занимает незначительные площади (севернее пгт. Дубровка).</w:t>
      </w:r>
      <w:r w:rsidRPr="005F093E">
        <w:rPr>
          <w:i/>
          <w:iCs/>
        </w:rPr>
        <w:t xml:space="preserve"> </w:t>
      </w:r>
      <w:r w:rsidRPr="005F093E">
        <w:t>В формировании ее, очевидно, принимали участие талые воды ледников днепровской и московской стадий; последние выровняли поверхность морены и покрыли ее маломощным (3-</w:t>
      </w:r>
      <w:smartTag w:uri="urn:schemas-microsoft-com:office:smarttags" w:element="metricconverter">
        <w:smartTagPr>
          <w:attr w:name="ProductID" w:val="5 м"/>
        </w:smartTagPr>
        <w:r w:rsidRPr="005F093E">
          <w:t>5 м</w:t>
        </w:r>
      </w:smartTag>
      <w:r w:rsidRPr="005F093E">
        <w:t xml:space="preserve">) плащом флювиогляциальных отложений. Местами на них лежат покровные суглинки мощностью не более </w:t>
      </w:r>
      <w:smartTag w:uri="urn:schemas-microsoft-com:office:smarttags" w:element="metricconverter">
        <w:smartTagPr>
          <w:attr w:name="ProductID" w:val="1 м"/>
        </w:smartTagPr>
        <w:r w:rsidRPr="005F093E">
          <w:t>1 м</w:t>
        </w:r>
      </w:smartTag>
      <w:r w:rsidRPr="005F093E">
        <w:t>, не оказывающие значительного влияния на характер рельефа. На отдельных участках равнины флювиогляциальные пески отсутствуют, и непосредственно под почвой лежит морена, что также почти не влияет на общий характер рельефа. Для равнины в целом характерны очень большая выравненность и слабая расчлененность. Абсолютные отметки ее достигают 200-</w:t>
      </w:r>
      <w:smartTag w:uri="urn:schemas-microsoft-com:office:smarttags" w:element="metricconverter">
        <w:smartTagPr>
          <w:attr w:name="ProductID" w:val="220 м"/>
        </w:smartTagPr>
        <w:r w:rsidRPr="005F093E">
          <w:t>220 м</w:t>
        </w:r>
      </w:smartTag>
      <w:r w:rsidRPr="005F093E">
        <w:t>. Гидрографическая сеть имеет незначительную густоту, а глубина речных долин обычно не превышает 15-</w:t>
      </w:r>
      <w:smartTag w:uri="urn:schemas-microsoft-com:office:smarttags" w:element="metricconverter">
        <w:smartTagPr>
          <w:attr w:name="ProductID" w:val="20 м"/>
        </w:smartTagPr>
        <w:r w:rsidRPr="005F093E">
          <w:t>20 м</w:t>
        </w:r>
      </w:smartTag>
      <w:r w:rsidRPr="005F093E">
        <w:t>. Водоразделы в большинстве случаев совершенно плоские, часто заболоченные, очень полого спускающиеся к слабо разработанным, плохо оформленным речным долинам. Флювиогляциальные пески иногда лежат непосредственно на коренных породах. Если последние представлены туронским мелом, наблюдается довольно широкое развитие карстовых воронок, которые иногда сливаются друг с другом, образуя своеобразный мелковолнистый рельеф.</w:t>
      </w:r>
    </w:p>
    <w:p w:rsidR="000C33B5" w:rsidRPr="005F093E" w:rsidRDefault="000C33B5" w:rsidP="00D42033">
      <w:pPr>
        <w:spacing w:line="288" w:lineRule="auto"/>
        <w:ind w:firstLine="709"/>
        <w:jc w:val="both"/>
      </w:pPr>
      <w:r w:rsidRPr="005F093E">
        <w:t xml:space="preserve">Своебразная </w:t>
      </w:r>
      <w:r w:rsidRPr="005F093E">
        <w:rPr>
          <w:i/>
          <w:iCs/>
        </w:rPr>
        <w:t>расчлененная пологоволнистая флювиогляциальная равнина</w:t>
      </w:r>
      <w:r w:rsidRPr="005F093E">
        <w:t xml:space="preserve"> наблюдается на правобережье р. Десны ниже устья р. Сещи (юго-восточный сектор территории проведения работ), где залегающие на днепровской морене флювиогляциальные пески покрыты довольно мощными лессовидными суглинками. Этот тип рельефа отличается характерной формой речных долин и оврагов, на пологовыпуклых водоразделах нередко наблюдаются «лессовые блюдца».</w:t>
      </w:r>
    </w:p>
    <w:p w:rsidR="000C33B5" w:rsidRPr="005F093E" w:rsidRDefault="000C33B5" w:rsidP="00D42033">
      <w:pPr>
        <w:spacing w:line="288" w:lineRule="auto"/>
        <w:ind w:firstLine="709"/>
        <w:jc w:val="both"/>
      </w:pPr>
      <w:r w:rsidRPr="005F093E">
        <w:t xml:space="preserve">В речной долине р. Сеща выделяются две надпойменные террасы. Высота </w:t>
      </w:r>
      <w:r w:rsidRPr="005F093E">
        <w:rPr>
          <w:i/>
          <w:iCs/>
        </w:rPr>
        <w:t>второй надпойменной террасы</w:t>
      </w:r>
      <w:r w:rsidRPr="005F093E">
        <w:t xml:space="preserve"> может достигать </w:t>
      </w:r>
      <w:smartTag w:uri="urn:schemas-microsoft-com:office:smarttags" w:element="metricconverter">
        <w:smartTagPr>
          <w:attr w:name="ProductID" w:val="10 м"/>
        </w:smartTagPr>
        <w:r w:rsidRPr="005F093E">
          <w:t>10 м</w:t>
        </w:r>
      </w:smartTag>
      <w:r w:rsidRPr="005F093E">
        <w:t xml:space="preserve">. Вторая терраса всегда является цокольной; в </w:t>
      </w:r>
      <w:r w:rsidRPr="005F093E">
        <w:lastRenderedPageBreak/>
        <w:t xml:space="preserve">тех </w:t>
      </w:r>
      <w:r w:rsidR="002607C7" w:rsidRPr="005F093E">
        <w:t>случаях,</w:t>
      </w:r>
      <w:r w:rsidRPr="005F093E">
        <w:t xml:space="preserve"> когда цоколь слагается туронским мелом, поверхность террасы бывает закарстована. Высота </w:t>
      </w:r>
      <w:r w:rsidRPr="005F093E">
        <w:rPr>
          <w:i/>
          <w:iCs/>
        </w:rPr>
        <w:t>первой надпойменной террасы</w:t>
      </w:r>
      <w:r w:rsidRPr="005F093E">
        <w:t xml:space="preserve"> - до </w:t>
      </w:r>
      <w:smartTag w:uri="urn:schemas-microsoft-com:office:smarttags" w:element="metricconverter">
        <w:smartTagPr>
          <w:attr w:name="ProductID" w:val="6 м"/>
        </w:smartTagPr>
        <w:r w:rsidRPr="005F093E">
          <w:t>6 м</w:t>
        </w:r>
      </w:smartTag>
      <w:r w:rsidRPr="005F093E">
        <w:t xml:space="preserve">. Аллювий первой надпойменной террасы обычно уходит под урез воды. Первая надпойменная терраса обычно отделяется от поймы и второй надпойменной террасы четким уступом. Высота </w:t>
      </w:r>
      <w:r w:rsidRPr="005F093E">
        <w:rPr>
          <w:i/>
          <w:iCs/>
        </w:rPr>
        <w:t>поймы</w:t>
      </w:r>
      <w:r w:rsidRPr="005F093E">
        <w:t xml:space="preserve"> порядка </w:t>
      </w:r>
      <w:smartTag w:uri="urn:schemas-microsoft-com:office:smarttags" w:element="metricconverter">
        <w:smartTagPr>
          <w:attr w:name="ProductID" w:val="1,0 м"/>
        </w:smartTagPr>
        <w:r w:rsidRPr="005F093E">
          <w:t>1,0 м</w:t>
        </w:r>
      </w:smartTag>
      <w:r w:rsidRPr="005F093E">
        <w:t xml:space="preserve">, а на ручьях – до 0,5 – </w:t>
      </w:r>
      <w:smartTag w:uri="urn:schemas-microsoft-com:office:smarttags" w:element="metricconverter">
        <w:smartTagPr>
          <w:attr w:name="ProductID" w:val="1 м"/>
        </w:smartTagPr>
        <w:r w:rsidRPr="005F093E">
          <w:t>1 м</w:t>
        </w:r>
      </w:smartTag>
      <w:r w:rsidRPr="005F093E">
        <w:t>. Поверхность поймы обычно плоская и часто заболоченная.</w:t>
      </w:r>
    </w:p>
    <w:p w:rsidR="000C33B5" w:rsidRPr="005F093E" w:rsidRDefault="000C33B5" w:rsidP="00D42033">
      <w:pPr>
        <w:pStyle w:val="2b"/>
        <w:spacing w:line="288" w:lineRule="auto"/>
        <w:ind w:firstLine="709"/>
      </w:pPr>
      <w:r w:rsidRPr="005F093E">
        <w:t>Инженерно-геологические районирование</w:t>
      </w:r>
    </w:p>
    <w:p w:rsidR="000C33B5" w:rsidRPr="005F093E" w:rsidRDefault="000C33B5" w:rsidP="00D42033">
      <w:pPr>
        <w:pStyle w:val="2b"/>
        <w:spacing w:after="0" w:line="288" w:lineRule="auto"/>
        <w:ind w:firstLine="709"/>
        <w:jc w:val="both"/>
        <w:rPr>
          <w:rStyle w:val="FontStyle1092"/>
          <w:rFonts w:ascii="Times New Roman" w:hAnsi="Times New Roman"/>
          <w:b w:val="0"/>
          <w:color w:val="auto"/>
        </w:rPr>
      </w:pPr>
      <w:r w:rsidRPr="005F093E">
        <w:rPr>
          <w:b w:val="0"/>
        </w:rPr>
        <w:t>По геоморфологическим условиям и геологическому строению территория Брянской области относится к инженерно-геологической области аллювиально-флювиогляциальной Приднепровско-Придеснинской равнины. По признаку преобладающего распространения первых от поверхности стратиграфо-генетических комплексов пород, в сочетании с гидрогеологическими и геоморфологическими условиями, обуславливающими особую инженерно-геологическую обстановку, территория области разделена на несколько инженерно-геологических районов.</w:t>
      </w:r>
    </w:p>
    <w:p w:rsidR="000C33B5" w:rsidRPr="005F093E" w:rsidRDefault="000C33B5" w:rsidP="00D42033">
      <w:pPr>
        <w:pStyle w:val="Style295"/>
        <w:widowControl/>
        <w:spacing w:line="288" w:lineRule="auto"/>
        <w:ind w:firstLine="709"/>
        <w:rPr>
          <w:sz w:val="24"/>
          <w:szCs w:val="16"/>
        </w:rPr>
      </w:pPr>
      <w:r w:rsidRPr="005F093E">
        <w:rPr>
          <w:sz w:val="24"/>
          <w:szCs w:val="16"/>
        </w:rPr>
        <w:t xml:space="preserve">На территории проведения работ можно выделить площади, относящиеся к </w:t>
      </w:r>
      <w:r w:rsidRPr="005F093E">
        <w:rPr>
          <w:i/>
          <w:iCs/>
          <w:sz w:val="24"/>
          <w:szCs w:val="16"/>
        </w:rPr>
        <w:t>IV инженерно-геологическому району</w:t>
      </w:r>
      <w:r w:rsidRPr="005F093E">
        <w:rPr>
          <w:sz w:val="24"/>
          <w:szCs w:val="16"/>
        </w:rPr>
        <w:t xml:space="preserve">, включающему территорию моренной равнины. Поверхность равнины плоская, холмистая и пологоволнистая, среднерасчлененная, сложенная с поверхности чехлом покровных перигляциальных образований, мощностью до 5 - </w:t>
      </w:r>
      <w:smartTag w:uri="urn:schemas-microsoft-com:office:smarttags" w:element="metricconverter">
        <w:smartTagPr>
          <w:attr w:name="ProductID" w:val="10 м"/>
        </w:smartTagPr>
        <w:r w:rsidRPr="005F093E">
          <w:rPr>
            <w:sz w:val="24"/>
            <w:szCs w:val="16"/>
          </w:rPr>
          <w:t>10 м</w:t>
        </w:r>
      </w:smartTag>
      <w:r w:rsidRPr="005F093E">
        <w:rPr>
          <w:sz w:val="24"/>
          <w:szCs w:val="16"/>
        </w:rPr>
        <w:t xml:space="preserve"> и более. Преобладающий литологический состав покровных отложений - суглинки лессовидные, тонкие однородные, известковистые, пористые, с редкими линзами песков. Удельное расчетное давление на них 1,7 - 2 кг/см2. Под покровными суглинками залегают ледниковые отложения: суглинки, глины, реже супеси различной плотности, неоднородные, с гравием, галькой и валунами различных пород с редкими прослоями и линзами </w:t>
      </w:r>
      <w:r w:rsidR="002607C7" w:rsidRPr="005F093E">
        <w:rPr>
          <w:sz w:val="24"/>
          <w:szCs w:val="16"/>
        </w:rPr>
        <w:t>разнозернистых</w:t>
      </w:r>
      <w:r w:rsidRPr="005F093E">
        <w:rPr>
          <w:sz w:val="24"/>
          <w:szCs w:val="16"/>
        </w:rPr>
        <w:t xml:space="preserve"> песков. Условное расчетное давление на морену 2 - 2,5 до 4 кг/см2.</w:t>
      </w:r>
    </w:p>
    <w:p w:rsidR="000C33B5" w:rsidRPr="005F093E" w:rsidRDefault="000C33B5" w:rsidP="00D42033">
      <w:pPr>
        <w:pStyle w:val="2b"/>
        <w:spacing w:after="0" w:line="288" w:lineRule="auto"/>
        <w:ind w:firstLine="709"/>
        <w:jc w:val="both"/>
        <w:rPr>
          <w:rStyle w:val="FontStyle1092"/>
          <w:rFonts w:ascii="Times New Roman" w:hAnsi="Times New Roman"/>
          <w:b w:val="0"/>
          <w:bCs/>
          <w:color w:val="auto"/>
          <w:sz w:val="24"/>
          <w:szCs w:val="24"/>
        </w:rPr>
      </w:pPr>
      <w:r w:rsidRPr="005F093E">
        <w:rPr>
          <w:rStyle w:val="FontStyle1092"/>
          <w:rFonts w:ascii="Times New Roman" w:hAnsi="Times New Roman"/>
          <w:b w:val="0"/>
          <w:bCs/>
          <w:color w:val="auto"/>
          <w:sz w:val="24"/>
          <w:szCs w:val="24"/>
        </w:rPr>
        <w:t>Морена широко используется как достаточно надежное основание для различного рода инженерных сооружений. Вследствие высокой естественной уплотненности она дает незначительную осадку под сооружениями и обычно держит отвесные откосы. Для строительства зданий и сельскохозяйственных сооружений, полотна железных и автомобильных дорог в качестве основания фундамента используются покровные суглинки, обладающие хорошими несущими свойствами.</w:t>
      </w:r>
    </w:p>
    <w:p w:rsidR="000C33B5" w:rsidRPr="005F093E" w:rsidRDefault="000C33B5" w:rsidP="00D42033">
      <w:pPr>
        <w:pStyle w:val="2b"/>
        <w:spacing w:after="0" w:line="288" w:lineRule="auto"/>
        <w:ind w:firstLine="709"/>
        <w:jc w:val="both"/>
        <w:rPr>
          <w:rStyle w:val="FontStyle1092"/>
          <w:rFonts w:ascii="Times New Roman" w:hAnsi="Times New Roman"/>
          <w:b w:val="0"/>
          <w:bCs/>
          <w:color w:val="auto"/>
          <w:sz w:val="24"/>
          <w:szCs w:val="24"/>
        </w:rPr>
      </w:pPr>
      <w:r w:rsidRPr="005F093E">
        <w:rPr>
          <w:rStyle w:val="FontStyle1092"/>
          <w:rFonts w:ascii="Times New Roman" w:hAnsi="Times New Roman"/>
          <w:b w:val="0"/>
          <w:bCs/>
          <w:color w:val="auto"/>
          <w:sz w:val="24"/>
          <w:szCs w:val="24"/>
        </w:rPr>
        <w:t xml:space="preserve">Меньшие площади (юго-восточный сектор) занимают территории </w:t>
      </w:r>
      <w:r w:rsidRPr="005F093E">
        <w:rPr>
          <w:rStyle w:val="FontStyle1092"/>
          <w:rFonts w:ascii="Times New Roman" w:hAnsi="Times New Roman"/>
          <w:b w:val="0"/>
          <w:bCs/>
          <w:color w:val="auto"/>
          <w:sz w:val="24"/>
          <w:szCs w:val="24"/>
          <w:lang w:eastAsia="en-US"/>
        </w:rPr>
        <w:t>водно-ледниковых равнин в пределах водо</w:t>
      </w:r>
      <w:r w:rsidRPr="005F093E">
        <w:rPr>
          <w:rStyle w:val="FontStyle1092"/>
          <w:rFonts w:ascii="Times New Roman" w:hAnsi="Times New Roman"/>
          <w:b w:val="0"/>
          <w:bCs/>
          <w:color w:val="auto"/>
          <w:sz w:val="24"/>
          <w:szCs w:val="24"/>
        </w:rPr>
        <w:t xml:space="preserve">раздельных пространств и их склонов </w:t>
      </w:r>
      <w:r w:rsidRPr="005F093E">
        <w:rPr>
          <w:rStyle w:val="FontStyle1092"/>
          <w:rFonts w:ascii="Times New Roman" w:hAnsi="Times New Roman"/>
          <w:b w:val="0"/>
          <w:bCs/>
          <w:i/>
          <w:iCs/>
          <w:color w:val="auto"/>
          <w:sz w:val="24"/>
          <w:szCs w:val="24"/>
        </w:rPr>
        <w:t>(</w:t>
      </w:r>
      <w:r w:rsidRPr="005F093E">
        <w:rPr>
          <w:rStyle w:val="FontStyle1090"/>
          <w:rFonts w:ascii="Times New Roman" w:hAnsi="Times New Roman"/>
          <w:b w:val="0"/>
          <w:bCs/>
          <w:color w:val="auto"/>
          <w:sz w:val="24"/>
          <w:szCs w:val="24"/>
          <w:lang w:val="en-US" w:eastAsia="en-US"/>
        </w:rPr>
        <w:t>III</w:t>
      </w:r>
      <w:r w:rsidRPr="005F093E">
        <w:rPr>
          <w:rStyle w:val="FontStyle1090"/>
          <w:rFonts w:ascii="Times New Roman" w:hAnsi="Times New Roman"/>
          <w:b w:val="0"/>
          <w:bCs/>
          <w:color w:val="auto"/>
          <w:sz w:val="24"/>
          <w:szCs w:val="24"/>
          <w:lang w:eastAsia="en-US"/>
        </w:rPr>
        <w:t xml:space="preserve"> </w:t>
      </w:r>
      <w:r w:rsidRPr="005F093E">
        <w:rPr>
          <w:rStyle w:val="FontStyle1090"/>
          <w:rFonts w:ascii="Times New Roman" w:hAnsi="Times New Roman"/>
          <w:b w:val="0"/>
          <w:bCs/>
          <w:color w:val="auto"/>
          <w:sz w:val="24"/>
          <w:szCs w:val="24"/>
        </w:rPr>
        <w:t>инженерно-геологический район).</w:t>
      </w:r>
      <w:r w:rsidRPr="005F093E">
        <w:rPr>
          <w:rStyle w:val="FontStyle1092"/>
          <w:rFonts w:ascii="Times New Roman" w:hAnsi="Times New Roman"/>
          <w:b w:val="0"/>
          <w:bCs/>
          <w:color w:val="auto"/>
          <w:sz w:val="24"/>
          <w:szCs w:val="24"/>
        </w:rPr>
        <w:t xml:space="preserve"> Для района характерны сглаженные формы рельефа. Водно-ледниковый комплекс представлен песками с прослоями суглинков и глин, включениями валунно-галечного материала. Условное расчетное давление на пески 1-2 кг/см</w:t>
      </w:r>
      <w:r w:rsidRPr="005F093E">
        <w:rPr>
          <w:rStyle w:val="FontStyle1092"/>
          <w:rFonts w:ascii="Times New Roman" w:hAnsi="Times New Roman"/>
          <w:b w:val="0"/>
          <w:bCs/>
          <w:color w:val="auto"/>
          <w:sz w:val="24"/>
          <w:szCs w:val="24"/>
          <w:vertAlign w:val="superscript"/>
        </w:rPr>
        <w:t>2</w:t>
      </w:r>
      <w:r w:rsidRPr="005F093E">
        <w:rPr>
          <w:rStyle w:val="FontStyle1092"/>
          <w:rFonts w:ascii="Times New Roman" w:hAnsi="Times New Roman"/>
          <w:b w:val="0"/>
          <w:bCs/>
          <w:color w:val="auto"/>
          <w:sz w:val="24"/>
          <w:szCs w:val="24"/>
        </w:rPr>
        <w:t>, на глинистые породы - 2, реже - 2,5 кг/см</w:t>
      </w:r>
      <w:r w:rsidRPr="005F093E">
        <w:rPr>
          <w:rStyle w:val="FontStyle1092"/>
          <w:rFonts w:ascii="Times New Roman" w:hAnsi="Times New Roman"/>
          <w:b w:val="0"/>
          <w:bCs/>
          <w:color w:val="auto"/>
          <w:sz w:val="24"/>
          <w:szCs w:val="24"/>
          <w:vertAlign w:val="superscript"/>
        </w:rPr>
        <w:t>2</w:t>
      </w:r>
      <w:r w:rsidRPr="005F093E">
        <w:rPr>
          <w:rStyle w:val="FontStyle1092"/>
          <w:rFonts w:ascii="Times New Roman" w:hAnsi="Times New Roman"/>
          <w:b w:val="0"/>
          <w:bCs/>
          <w:color w:val="auto"/>
          <w:sz w:val="24"/>
          <w:szCs w:val="24"/>
        </w:rPr>
        <w:t>.</w:t>
      </w:r>
    </w:p>
    <w:p w:rsidR="000C33B5" w:rsidRPr="005F093E" w:rsidRDefault="000C33B5" w:rsidP="00D42033">
      <w:pPr>
        <w:pStyle w:val="2b"/>
        <w:spacing w:line="288" w:lineRule="auto"/>
        <w:ind w:firstLine="709"/>
        <w:jc w:val="both"/>
      </w:pPr>
      <w:r w:rsidRPr="005F093E">
        <w:t>Гидрогеологическая характеристика</w:t>
      </w:r>
    </w:p>
    <w:p w:rsidR="000C33B5" w:rsidRPr="005F093E" w:rsidRDefault="000C33B5" w:rsidP="00D42033">
      <w:pPr>
        <w:pStyle w:val="2b"/>
        <w:spacing w:after="0" w:line="288" w:lineRule="auto"/>
        <w:ind w:firstLine="709"/>
        <w:jc w:val="both"/>
        <w:rPr>
          <w:b w:val="0"/>
        </w:rPr>
      </w:pPr>
      <w:r w:rsidRPr="005F093E">
        <w:rPr>
          <w:b w:val="0"/>
          <w:bCs/>
        </w:rPr>
        <w:t xml:space="preserve">Территория проведения работ расположена в области сочленения юго-западного борта Московского и северо-восточного борта Днепровского артезианского бассейнов и согласно гидрогеологическому районированию относится к первому гидрогеологическому району. Здесь основное значение в качестве источников централизованного водоснабжения </w:t>
      </w:r>
      <w:r w:rsidRPr="005F093E">
        <w:rPr>
          <w:b w:val="0"/>
          <w:bCs/>
        </w:rPr>
        <w:lastRenderedPageBreak/>
        <w:t>сохраняют девонские водоносные горизонты, но могут быть использованы и водоносные комплексы мела. В</w:t>
      </w:r>
      <w:r w:rsidRPr="005F093E">
        <w:rPr>
          <w:b w:val="0"/>
          <w:bCs/>
          <w:spacing w:val="-2"/>
        </w:rPr>
        <w:t>ыделяются нижеследующие гидрогеологические подразделения, включающие водоносные, локально слабоводоносные и водоупорные горизонты и комплексы.</w:t>
      </w:r>
    </w:p>
    <w:p w:rsidR="000C33B5" w:rsidRPr="005F093E" w:rsidRDefault="000C33B5" w:rsidP="00D42033">
      <w:pPr>
        <w:shd w:val="clear" w:color="auto" w:fill="FFFFFF"/>
        <w:spacing w:line="288" w:lineRule="auto"/>
        <w:ind w:firstLine="709"/>
        <w:jc w:val="both"/>
      </w:pPr>
      <w:r w:rsidRPr="005F093E">
        <w:rPr>
          <w:i/>
          <w:iCs/>
          <w:u w:val="single"/>
        </w:rPr>
        <w:t xml:space="preserve">Водоносный современный аллювиальный горизонт </w:t>
      </w:r>
      <w:r w:rsidRPr="005F093E">
        <w:rPr>
          <w:i/>
          <w:u w:val="single"/>
        </w:rPr>
        <w:t>(</w:t>
      </w:r>
      <w:r w:rsidRPr="005F093E">
        <w:rPr>
          <w:i/>
          <w:u w:val="single"/>
          <w:lang w:val="en-US"/>
        </w:rPr>
        <w:t>alV</w:t>
      </w:r>
      <w:r w:rsidRPr="005F093E">
        <w:rPr>
          <w:i/>
          <w:u w:val="single"/>
        </w:rPr>
        <w:t>)</w:t>
      </w:r>
      <w:r w:rsidRPr="005F093E">
        <w:t xml:space="preserve"> приурочен к пойменным и </w:t>
      </w:r>
      <w:r w:rsidRPr="005F093E">
        <w:rPr>
          <w:spacing w:val="-1"/>
        </w:rPr>
        <w:t>русловым отложениям рек, ручьев, балок и оврагов. Он прослеживается полосами по долинам рек</w:t>
      </w:r>
      <w:r w:rsidRPr="005F093E">
        <w:t xml:space="preserve"> шириной до 0,5-</w:t>
      </w:r>
      <w:smartTag w:uri="urn:schemas-microsoft-com:office:smarttags" w:element="metricconverter">
        <w:smartTagPr>
          <w:attr w:name="ProductID" w:val="1,5 км"/>
        </w:smartTagPr>
        <w:r w:rsidRPr="005F093E">
          <w:t>1,5 км</w:t>
        </w:r>
      </w:smartTag>
      <w:r w:rsidRPr="005F093E">
        <w:t>, а по долинам мелких рек, ручьев, балок и оврагов - от не</w:t>
      </w:r>
      <w:r w:rsidRPr="005F093E">
        <w:rPr>
          <w:spacing w:val="-2"/>
        </w:rPr>
        <w:t>скольких метров до первых десятков метров. В литологическом составе водовмещающих по</w:t>
      </w:r>
      <w:r w:rsidRPr="005F093E">
        <w:rPr>
          <w:spacing w:val="-1"/>
        </w:rPr>
        <w:t xml:space="preserve">род преобладают песчано-глинистые отложения. </w:t>
      </w:r>
      <w:r w:rsidRPr="005F093E">
        <w:t xml:space="preserve">Мощность водоносного горизонта составляет от 3,5 до </w:t>
      </w:r>
      <w:smartTag w:uri="urn:schemas-microsoft-com:office:smarttags" w:element="metricconverter">
        <w:smartTagPr>
          <w:attr w:name="ProductID" w:val="18,5 м"/>
        </w:smartTagPr>
        <w:r w:rsidRPr="005F093E">
          <w:t>18,5 м</w:t>
        </w:r>
      </w:smartTag>
      <w:r w:rsidRPr="005F093E">
        <w:t xml:space="preserve">, для мелких рек, ручьев и оврагов от десятков сантиметров до </w:t>
      </w:r>
      <w:smartTag w:uri="urn:schemas-microsoft-com:office:smarttags" w:element="metricconverter">
        <w:smartTagPr>
          <w:attr w:name="ProductID" w:val="2,5 м"/>
        </w:smartTagPr>
        <w:r w:rsidRPr="005F093E">
          <w:t>2,5 м</w:t>
        </w:r>
      </w:smartTag>
      <w:r w:rsidRPr="005F093E">
        <w:t>. Водоносный горизонт повсеместно залегает пер</w:t>
      </w:r>
      <w:r w:rsidRPr="005F093E">
        <w:rPr>
          <w:spacing w:val="-2"/>
        </w:rPr>
        <w:t xml:space="preserve">вым от поверхности и практически не имеет водоупорного перекрытия. Воды аллювиальных </w:t>
      </w:r>
      <w:r w:rsidRPr="005F093E">
        <w:t xml:space="preserve">отложений безнапорные, глубина залегания уровня до </w:t>
      </w:r>
      <w:smartTag w:uri="urn:schemas-microsoft-com:office:smarttags" w:element="metricconverter">
        <w:smartTagPr>
          <w:attr w:name="ProductID" w:val="5,7 м"/>
        </w:smartTagPr>
        <w:r w:rsidRPr="005F093E">
          <w:t>5,7 м</w:t>
        </w:r>
      </w:smartTag>
      <w:r w:rsidRPr="005F093E">
        <w:t xml:space="preserve">. Дебиты разведочных скважин изменяются от 0,01-0,62 л/с в суглинках, до 2,8-5,94 л/с в </w:t>
      </w:r>
      <w:r w:rsidRPr="005F093E">
        <w:rPr>
          <w:spacing w:val="-1"/>
        </w:rPr>
        <w:t>песках. По химическому составу воды преимущественно гидрокарбонатные магниево-кальциевые, хлоридно-гидрокарбонатные магниево-кальциевые, сульфатно-гидрокарбонатные магниево-</w:t>
      </w:r>
      <w:r w:rsidRPr="005F093E">
        <w:t>кальциевые. Воды обычно пресные, общая минерализация колеблется от 0,2 до 0,92 г/дм</w:t>
      </w:r>
      <w:r w:rsidRPr="005F093E">
        <w:rPr>
          <w:vertAlign w:val="superscript"/>
        </w:rPr>
        <w:t>З</w:t>
      </w:r>
      <w:r w:rsidRPr="005F093E">
        <w:t>.</w:t>
      </w:r>
    </w:p>
    <w:p w:rsidR="000C33B5" w:rsidRPr="005F093E" w:rsidRDefault="000C33B5" w:rsidP="00D42033">
      <w:pPr>
        <w:shd w:val="clear" w:color="auto" w:fill="FFFFFF"/>
        <w:spacing w:line="288" w:lineRule="auto"/>
        <w:ind w:firstLine="709"/>
        <w:jc w:val="both"/>
      </w:pPr>
      <w:r w:rsidRPr="005F093E">
        <w:rPr>
          <w:i/>
          <w:iCs/>
          <w:u w:val="single"/>
        </w:rPr>
        <w:t>Водоносный средне - верхнечетвертичный аллювиально-флювиогляциальный горизонт</w:t>
      </w:r>
      <w:r w:rsidRPr="005F093E">
        <w:rPr>
          <w:i/>
          <w:iCs/>
        </w:rPr>
        <w:t xml:space="preserve"> </w:t>
      </w:r>
      <w:r w:rsidRPr="005F093E">
        <w:rPr>
          <w:i/>
          <w:u w:val="single"/>
        </w:rPr>
        <w:t>(</w:t>
      </w:r>
      <w:r w:rsidRPr="005F093E">
        <w:rPr>
          <w:i/>
          <w:u w:val="single"/>
          <w:lang w:val="en-US"/>
        </w:rPr>
        <w:t>a</w:t>
      </w:r>
      <w:r w:rsidRPr="005F093E">
        <w:rPr>
          <w:i/>
          <w:u w:val="single"/>
        </w:rPr>
        <w:t>,</w:t>
      </w:r>
      <w:r w:rsidRPr="005F093E">
        <w:rPr>
          <w:i/>
          <w:u w:val="single"/>
          <w:lang w:val="en-US"/>
        </w:rPr>
        <w:t>f</w:t>
      </w:r>
      <w:r w:rsidRPr="005F093E">
        <w:rPr>
          <w:i/>
          <w:u w:val="single"/>
        </w:rPr>
        <w:t xml:space="preserve"> </w:t>
      </w:r>
      <w:r w:rsidRPr="005F093E">
        <w:rPr>
          <w:i/>
          <w:u w:val="single"/>
          <w:lang w:val="en-US"/>
        </w:rPr>
        <w:t>II</w:t>
      </w:r>
      <w:r w:rsidRPr="005F093E">
        <w:rPr>
          <w:i/>
          <w:u w:val="single"/>
        </w:rPr>
        <w:t>-</w:t>
      </w:r>
      <w:r w:rsidRPr="005F093E">
        <w:rPr>
          <w:i/>
          <w:u w:val="single"/>
          <w:lang w:val="en-US"/>
        </w:rPr>
        <w:t>III</w:t>
      </w:r>
      <w:r w:rsidRPr="005F093E">
        <w:rPr>
          <w:i/>
          <w:u w:val="single"/>
        </w:rPr>
        <w:t>)</w:t>
      </w:r>
      <w:r w:rsidRPr="005F093E">
        <w:t xml:space="preserve"> включает в себя обводненные аллювиальные отложения </w:t>
      </w:r>
      <w:r w:rsidRPr="005F093E">
        <w:rPr>
          <w:lang w:val="en-US"/>
        </w:rPr>
        <w:t>I</w:t>
      </w:r>
      <w:r w:rsidRPr="005F093E">
        <w:t xml:space="preserve"> и </w:t>
      </w:r>
      <w:r w:rsidRPr="005F093E">
        <w:rPr>
          <w:lang w:val="en-US"/>
        </w:rPr>
        <w:t>II</w:t>
      </w:r>
      <w:r w:rsidRPr="005F093E">
        <w:t xml:space="preserve"> надпой</w:t>
      </w:r>
      <w:r w:rsidRPr="005F093E">
        <w:rPr>
          <w:spacing w:val="-5"/>
        </w:rPr>
        <w:t xml:space="preserve">менных террас рек. </w:t>
      </w:r>
      <w:r w:rsidRPr="005F093E">
        <w:rPr>
          <w:spacing w:val="-1"/>
        </w:rPr>
        <w:t xml:space="preserve">В литологическом составе водовмещающих отложений террас преобладают пески разнозернистые, супеси с прослоями и линзами суглинков, глин, гравия и гальки. Мощность </w:t>
      </w:r>
      <w:r w:rsidRPr="005F093E">
        <w:t xml:space="preserve">водоносного горизонта изменяется от 2 до </w:t>
      </w:r>
      <w:smartTag w:uri="urn:schemas-microsoft-com:office:smarttags" w:element="metricconverter">
        <w:smartTagPr>
          <w:attr w:name="ProductID" w:val="5 м"/>
        </w:smartTagPr>
        <w:r w:rsidRPr="005F093E">
          <w:t>5 м</w:t>
        </w:r>
      </w:smartTag>
      <w:r w:rsidRPr="005F093E">
        <w:t xml:space="preserve">. </w:t>
      </w:r>
      <w:r w:rsidRPr="005F093E">
        <w:rPr>
          <w:spacing w:val="-1"/>
        </w:rPr>
        <w:t>Водоносный горизонт повсеместно залегает первым от поверхности и не имеет водо</w:t>
      </w:r>
      <w:r w:rsidRPr="005F093E">
        <w:rPr>
          <w:spacing w:val="-2"/>
        </w:rPr>
        <w:t>упорного перекрытия. Воды горизонта обычно безнапорные. Глубины залегания уровня изменяются в широ</w:t>
      </w:r>
      <w:r w:rsidRPr="005F093E">
        <w:t xml:space="preserve">ких пределах от 0,2 до </w:t>
      </w:r>
      <w:smartTag w:uri="urn:schemas-microsoft-com:office:smarttags" w:element="metricconverter">
        <w:smartTagPr>
          <w:attr w:name="ProductID" w:val="6,0 м"/>
        </w:smartTagPr>
        <w:r w:rsidRPr="005F093E">
          <w:t>6,0 м</w:t>
        </w:r>
      </w:smartTag>
      <w:r w:rsidRPr="005F093E">
        <w:t xml:space="preserve">. Водообильность горизонта сравнительно невелика. Дебиты по скважинам колеблются от 0,01 до 1,0 л/с. </w:t>
      </w:r>
      <w:r w:rsidRPr="005F093E">
        <w:rPr>
          <w:spacing w:val="-1"/>
        </w:rPr>
        <w:t xml:space="preserve">Воды обычно пресные, по химическому составу преимущественно гидрокарбонатные </w:t>
      </w:r>
      <w:r w:rsidRPr="005F093E">
        <w:rPr>
          <w:spacing w:val="-2"/>
        </w:rPr>
        <w:t>натриево-кальциевые, магниево-кальциевые, кальциевые, хлоридно-гидрокарбонатные на</w:t>
      </w:r>
      <w:r w:rsidRPr="005F093E">
        <w:t xml:space="preserve">триево-кальциевые, кальциево-магниевые, магниево-натриевые с минерализацией от 0,3 до </w:t>
      </w:r>
      <w:r w:rsidRPr="005F093E">
        <w:rPr>
          <w:spacing w:val="-1"/>
        </w:rPr>
        <w:t>0,8 г/дм</w:t>
      </w:r>
      <w:r w:rsidRPr="005F093E">
        <w:rPr>
          <w:spacing w:val="-1"/>
          <w:vertAlign w:val="superscript"/>
        </w:rPr>
        <w:t>З</w:t>
      </w:r>
      <w:r w:rsidRPr="005F093E">
        <w:rPr>
          <w:spacing w:val="-1"/>
        </w:rPr>
        <w:t>.</w:t>
      </w:r>
    </w:p>
    <w:p w:rsidR="000C33B5" w:rsidRPr="005F093E" w:rsidRDefault="0056673B" w:rsidP="00D42033">
      <w:pPr>
        <w:shd w:val="clear" w:color="auto" w:fill="FFFFFF"/>
        <w:spacing w:line="288" w:lineRule="auto"/>
        <w:ind w:firstLine="709"/>
        <w:jc w:val="both"/>
      </w:pPr>
      <w:r>
        <w:rPr>
          <w:noProof/>
        </w:rPr>
        <w:pict>
          <v:line id="Line 7" o:spid="_x0000_s1026" style="position:absolute;left:0;text-align:left;z-index:251657728;visibility:visible;mso-position-horizontal-relative:margin" from="518.4pt,282.7pt" to="518.4pt,2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" o:allowincell="f" strokeweight=".25pt">
            <w10:wrap anchorx="margin"/>
          </v:line>
        </w:pict>
      </w:r>
      <w:r w:rsidR="000C33B5" w:rsidRPr="005F093E">
        <w:rPr>
          <w:i/>
          <w:u w:val="single"/>
        </w:rPr>
        <w:t>Водоносный московский водно-ледниковый горизонт (f,lg II m</w:t>
      </w:r>
      <w:r w:rsidR="000C33B5" w:rsidRPr="005F093E">
        <w:rPr>
          <w:i/>
          <w:u w:val="single"/>
          <w:lang w:val="en-US"/>
        </w:rPr>
        <w:t>s</w:t>
      </w:r>
      <w:r w:rsidR="000C33B5" w:rsidRPr="005F093E">
        <w:rPr>
          <w:i/>
          <w:u w:val="single"/>
        </w:rPr>
        <w:t xml:space="preserve">) </w:t>
      </w:r>
      <w:r w:rsidR="000C33B5" w:rsidRPr="005F093E">
        <w:t xml:space="preserve">приурочен к водно-ледниковым отложениям, распространенным на водоразделах и склонах. Водовмещающими отложениями являются разнозернистые пески с невыдержанными прослоями суглинков и глин. Мощность водоносного горизонта изменяется от 1,0 до </w:t>
      </w:r>
      <w:smartTag w:uri="urn:schemas-microsoft-com:office:smarttags" w:element="metricconverter">
        <w:smartTagPr>
          <w:attr w:name="ProductID" w:val="18,0 м"/>
        </w:smartTagPr>
        <w:r w:rsidR="000C33B5" w:rsidRPr="005F093E">
          <w:t>18,0 м</w:t>
        </w:r>
      </w:smartTag>
      <w:r w:rsidR="000C33B5" w:rsidRPr="005F093E">
        <w:t>, чаще составляя 1,5-</w:t>
      </w:r>
      <w:smartTag w:uri="urn:schemas-microsoft-com:office:smarttags" w:element="metricconverter">
        <w:smartTagPr>
          <w:attr w:name="ProductID" w:val="3,0 м"/>
        </w:smartTagPr>
        <w:r w:rsidR="000C33B5" w:rsidRPr="005F093E">
          <w:t>3,0 м</w:t>
        </w:r>
      </w:smartTag>
      <w:r w:rsidR="000C33B5" w:rsidRPr="005F093E">
        <w:t xml:space="preserve">. Глубина залегания уровня колеблется от 0,6 до </w:t>
      </w:r>
      <w:smartTag w:uri="urn:schemas-microsoft-com:office:smarttags" w:element="metricconverter">
        <w:smartTagPr>
          <w:attr w:name="ProductID" w:val="5,6 м"/>
        </w:smartTagPr>
        <w:r w:rsidR="000C33B5" w:rsidRPr="005F093E">
          <w:t>5,6 м</w:t>
        </w:r>
      </w:smartTag>
      <w:r w:rsidR="000C33B5" w:rsidRPr="005F093E">
        <w:t>. Водообильность горизонта низкая, дебиты изменяются от 0,01 до 0,86 л/с. По химическому составу широко распространены воды гидрокарбонатные кальциевые, гидрокарбонатные магниево-кальциевые, реже сульфатно-гидрокарбонатные кальциево-натриевые. Общая минерализация колеблется от 0,1 до 0,8 г/дм</w:t>
      </w:r>
      <w:r w:rsidR="000C33B5" w:rsidRPr="005F093E">
        <w:rPr>
          <w:vertAlign w:val="superscript"/>
        </w:rPr>
        <w:t>З</w:t>
      </w:r>
      <w:r w:rsidR="000C33B5" w:rsidRPr="005F093E">
        <w:t>.</w:t>
      </w:r>
    </w:p>
    <w:p w:rsidR="000C33B5" w:rsidRPr="005F093E" w:rsidRDefault="000C33B5" w:rsidP="00D42033">
      <w:pPr>
        <w:shd w:val="clear" w:color="auto" w:fill="FFFFFF"/>
        <w:spacing w:line="288" w:lineRule="auto"/>
        <w:ind w:firstLine="709"/>
        <w:jc w:val="both"/>
      </w:pPr>
      <w:r w:rsidRPr="005F093E">
        <w:rPr>
          <w:i/>
          <w:u w:val="single"/>
        </w:rPr>
        <w:t>Водоносный окско-московский водно-ледниковый горизонт (f,lg I-II ok-ms)</w:t>
      </w:r>
      <w:r w:rsidRPr="005F093E">
        <w:t xml:space="preserve"> приурочен к нерасчлененным водно-ледниковым, ледниковым, аллювиальным и болотным отложениям, тяготеющим к долинам рек и склонам водоразделов. Водовмещающими породами горизонта являются пески с прослоями суглинков. Мощность водоносного горизонта не выдержана по </w:t>
      </w:r>
      <w:r w:rsidRPr="005F093E">
        <w:lastRenderedPageBreak/>
        <w:t xml:space="preserve">площади и изменяется от 3,4 до </w:t>
      </w:r>
      <w:smartTag w:uri="urn:schemas-microsoft-com:office:smarttags" w:element="metricconverter">
        <w:smartTagPr>
          <w:attr w:name="ProductID" w:val="15,0 м"/>
        </w:smartTagPr>
        <w:r w:rsidRPr="005F093E">
          <w:t>15,0 м</w:t>
        </w:r>
      </w:smartTag>
      <w:r w:rsidRPr="005F093E">
        <w:t xml:space="preserve">. Глубина залегания уровня подземных вод изменяется от 0,5 до </w:t>
      </w:r>
      <w:smartTag w:uri="urn:schemas-microsoft-com:office:smarttags" w:element="metricconverter">
        <w:smartTagPr>
          <w:attr w:name="ProductID" w:val="18,2 м"/>
        </w:smartTagPr>
        <w:r w:rsidRPr="005F093E">
          <w:t>18,2 м</w:t>
        </w:r>
      </w:smartTag>
      <w:r w:rsidRPr="005F093E">
        <w:t>, в среднем составляя 2,0-</w:t>
      </w:r>
      <w:smartTag w:uri="urn:schemas-microsoft-com:office:smarttags" w:element="metricconverter">
        <w:smartTagPr>
          <w:attr w:name="ProductID" w:val="5,0 м"/>
        </w:smartTagPr>
        <w:r w:rsidRPr="005F093E">
          <w:t>5,0 м</w:t>
        </w:r>
      </w:smartTag>
      <w:r w:rsidRPr="005F093E">
        <w:t>. Воды напорно-безнапорные. Величина напора в среднем составляет 5-</w:t>
      </w:r>
      <w:smartTag w:uri="urn:schemas-microsoft-com:office:smarttags" w:element="metricconverter">
        <w:smartTagPr>
          <w:attr w:name="ProductID" w:val="10 м"/>
        </w:smartTagPr>
        <w:r w:rsidRPr="005F093E">
          <w:t>10 м</w:t>
        </w:r>
      </w:smartTag>
      <w:r w:rsidRPr="005F093E">
        <w:t>. Водообильность невысокая. Дебиты изменяются от 0,08 до 1,0 л/с, максимальные значения - до 5,0 л/с. По химическому составу воды пресные. Чаще встречаются гидрокарбонатные кальциевые и хлоридно-гидрокарбонатные натриево-кальциевые воды. Общая минерализация воды изменяется от 0,1 до 0,6 г/дм</w:t>
      </w:r>
      <w:r w:rsidRPr="005F093E">
        <w:rPr>
          <w:vertAlign w:val="superscript"/>
        </w:rPr>
        <w:t>З</w:t>
      </w:r>
      <w:r w:rsidRPr="005F093E">
        <w:t xml:space="preserve">. </w:t>
      </w:r>
    </w:p>
    <w:p w:rsidR="000C33B5" w:rsidRPr="005F093E" w:rsidRDefault="000C33B5" w:rsidP="00D42033">
      <w:pPr>
        <w:shd w:val="clear" w:color="auto" w:fill="FFFFFF"/>
        <w:spacing w:line="288" w:lineRule="auto"/>
        <w:ind w:firstLine="709"/>
        <w:jc w:val="both"/>
      </w:pPr>
      <w:r w:rsidRPr="005F093E">
        <w:t>Грунтовые воды четвертичных водоносных горизонтов используются местным населением при помощи копаных колодцев, родников – для хознужд.</w:t>
      </w:r>
    </w:p>
    <w:p w:rsidR="000C33B5" w:rsidRPr="005F093E" w:rsidRDefault="000C33B5" w:rsidP="00D42033">
      <w:pPr>
        <w:shd w:val="clear" w:color="auto" w:fill="FFFFFF"/>
        <w:spacing w:line="288" w:lineRule="auto"/>
        <w:ind w:firstLine="709"/>
        <w:jc w:val="both"/>
      </w:pPr>
      <w:r w:rsidRPr="005F093E">
        <w:t>Для централизованного водоснабжения не представляют практического интереса ввиду невыдержанности фильтрационных свойств при их невысоких абсолютных значениях и плохой защищенности от поверхностного загрязнения.</w:t>
      </w:r>
    </w:p>
    <w:p w:rsidR="000C33B5" w:rsidRPr="005F093E" w:rsidRDefault="000C33B5" w:rsidP="00D42033">
      <w:pPr>
        <w:shd w:val="clear" w:color="auto" w:fill="FFFFFF"/>
        <w:spacing w:line="288" w:lineRule="auto"/>
        <w:ind w:firstLine="709"/>
        <w:jc w:val="both"/>
      </w:pPr>
      <w:r w:rsidRPr="005F093E">
        <w:rPr>
          <w:i/>
          <w:u w:val="single"/>
        </w:rPr>
        <w:t>Водоносный турон-сантонский карбонатный комплекс (K</w:t>
      </w:r>
      <w:r w:rsidRPr="005F093E">
        <w:rPr>
          <w:i/>
          <w:u w:val="single"/>
          <w:vertAlign w:val="subscript"/>
        </w:rPr>
        <w:t>2</w:t>
      </w:r>
      <w:r w:rsidRPr="005F093E">
        <w:rPr>
          <w:i/>
          <w:u w:val="single"/>
        </w:rPr>
        <w:t>t-st)</w:t>
      </w:r>
      <w:r w:rsidRPr="005F093E">
        <w:t xml:space="preserve"> приурочен к отложениям туронского и коньякского ярусов верхнего мела, которые залегают на водоразделах и отсутствуют по долинам рек, где они размыты. Водосодержащими отложениями являются трещиноватые опоки, трепел, мел, мергель. Мощность горизонта изменяется от первых метров в долинах до </w:t>
      </w:r>
      <w:smartTag w:uri="urn:schemas-microsoft-com:office:smarttags" w:element="metricconverter">
        <w:smartTagPr>
          <w:attr w:name="ProductID" w:val="30 м"/>
        </w:smartTagPr>
        <w:r w:rsidRPr="005F093E">
          <w:t>30 м</w:t>
        </w:r>
      </w:smartTag>
      <w:r w:rsidRPr="005F093E">
        <w:t xml:space="preserve"> на водоразделах. Глубина залегания уровня вод комплекса зависит от рельефа местности и изменяется от десятых долей метра в бортах долин до 10-</w:t>
      </w:r>
      <w:smartTag w:uri="urn:schemas-microsoft-com:office:smarttags" w:element="metricconverter">
        <w:smartTagPr>
          <w:attr w:name="ProductID" w:val="25 м"/>
        </w:smartTagPr>
        <w:r w:rsidRPr="005F093E">
          <w:t>25 м</w:t>
        </w:r>
      </w:smartTag>
      <w:r w:rsidRPr="005F093E">
        <w:t xml:space="preserve"> на водоразделах. Воды комплекса напорно-безнапорные. Значения водопроводимости колеблются от 13 до 32 м</w:t>
      </w:r>
      <w:r w:rsidRPr="005F093E">
        <w:rPr>
          <w:vertAlign w:val="superscript"/>
        </w:rPr>
        <w:t>2</w:t>
      </w:r>
      <w:r w:rsidRPr="005F093E">
        <w:t>/сут, дебиты родников достигают 0,05-0,25 л/с, дебиты скважин - 0,5-0,6 л/с. Воды турон-сантонского карбонатного комплекса преимущественно пресные с общей минерализацией 0,1-0,8 г/дм</w:t>
      </w:r>
      <w:r w:rsidRPr="005F093E">
        <w:rPr>
          <w:vertAlign w:val="superscript"/>
        </w:rPr>
        <w:t>З</w:t>
      </w:r>
      <w:r w:rsidRPr="005F093E">
        <w:t>, гидрокарбонатные, кальциевые, умеренно жесткие. Величина рН изменяется от 5,7 до 7,4, окисляемость по кислороду от 0,6 до 15,4 мг/дм</w:t>
      </w:r>
      <w:r w:rsidRPr="005F093E">
        <w:rPr>
          <w:vertAlign w:val="superscript"/>
        </w:rPr>
        <w:t>3</w:t>
      </w:r>
      <w:r w:rsidRPr="005F093E">
        <w:t>. Иногда, за счет поверхностного загрязнения, отмечается повышенное содержание нитратов (до 65 мг/дм</w:t>
      </w:r>
      <w:r w:rsidRPr="005F093E">
        <w:rPr>
          <w:vertAlign w:val="superscript"/>
        </w:rPr>
        <w:t>3</w:t>
      </w:r>
      <w:r w:rsidRPr="005F093E">
        <w:t>). Воды комплекса используются населением для хозяйственно-питьевых нужд посредством копаных колодцев. Водоносный турон-сантонский карбонатный комплекс неперспективен для использования его с целью хозяйственно-питьевого водоснабжения в виду слабой защищенности от поверхностного загрязнения.</w:t>
      </w:r>
    </w:p>
    <w:p w:rsidR="000C33B5" w:rsidRPr="005F093E" w:rsidRDefault="000C33B5" w:rsidP="00D42033">
      <w:pPr>
        <w:shd w:val="clear" w:color="auto" w:fill="FFFFFF"/>
        <w:spacing w:line="288" w:lineRule="auto"/>
        <w:ind w:firstLine="709"/>
        <w:jc w:val="both"/>
      </w:pPr>
      <w:r w:rsidRPr="005F093E">
        <w:rPr>
          <w:i/>
          <w:u w:val="single"/>
        </w:rPr>
        <w:t>Водоносный альб-сеноманский терригенный горизонт (Kal-s)</w:t>
      </w:r>
      <w:r w:rsidRPr="005F093E">
        <w:t xml:space="preserve"> распространен на всей территории проведения работ. Водовмещающие отложения водоносного альб-сеноманского терригенного горизонта представлены песками мелко-среднезернистыми, пылеватыми с прослоями гравия и гальки. Мощность водоносного горизонта составляет преимущественно 15-</w:t>
      </w:r>
      <w:smartTag w:uri="urn:schemas-microsoft-com:office:smarttags" w:element="metricconverter">
        <w:smartTagPr>
          <w:attr w:name="ProductID" w:val="20 м"/>
        </w:smartTagPr>
        <w:r w:rsidRPr="005F093E">
          <w:t>20 м</w:t>
        </w:r>
      </w:smartTag>
      <w:r w:rsidRPr="005F093E">
        <w:t xml:space="preserve">. Воды альб-сеноманского терригенного горизонта напорные и субнапорные. Величина напора уменьшается с севера на юг от 20 до </w:t>
      </w:r>
      <w:smartTag w:uri="urn:schemas-microsoft-com:office:smarttags" w:element="metricconverter">
        <w:smartTagPr>
          <w:attr w:name="ProductID" w:val="10 м"/>
        </w:smartTagPr>
        <w:r w:rsidRPr="005F093E">
          <w:t>10 м</w:t>
        </w:r>
      </w:smartTag>
      <w:r w:rsidRPr="005F093E">
        <w:t>. Водопроводимость горизонта в среднем колеблется от 160 м</w:t>
      </w:r>
      <w:r w:rsidRPr="005F093E">
        <w:rPr>
          <w:vertAlign w:val="superscript"/>
        </w:rPr>
        <w:t>2</w:t>
      </w:r>
      <w:r w:rsidRPr="005F093E">
        <w:t>/сут до 204 м</w:t>
      </w:r>
      <w:r w:rsidRPr="005F093E">
        <w:rPr>
          <w:vertAlign w:val="superscript"/>
        </w:rPr>
        <w:t>2</w:t>
      </w:r>
      <w:r w:rsidRPr="005F093E">
        <w:t xml:space="preserve">/сут. Дебиты разведочных скважин с сетчатыми фильтрами находятся в пределах 0,3-1,1 л/с при понижениях 2,4 - </w:t>
      </w:r>
      <w:smartTag w:uri="urn:schemas-microsoft-com:office:smarttags" w:element="metricconverter">
        <w:smartTagPr>
          <w:attr w:name="ProductID" w:val="6,0 м"/>
        </w:smartTagPr>
        <w:r w:rsidRPr="005F093E">
          <w:t>6,0 м</w:t>
        </w:r>
      </w:smartTag>
      <w:r w:rsidRPr="005F093E">
        <w:t xml:space="preserve">. Дебиты разведочных безфильтровых скважин и скважин с проволочными фильтрами достигают величин 3,3-4,7 л/с при понижениях 1,8 - </w:t>
      </w:r>
      <w:smartTag w:uri="urn:schemas-microsoft-com:office:smarttags" w:element="metricconverter">
        <w:smartTagPr>
          <w:attr w:name="ProductID" w:val="6,0 м"/>
        </w:smartTagPr>
        <w:r w:rsidRPr="005F093E">
          <w:t>6,0 м</w:t>
        </w:r>
      </w:smartTag>
      <w:r w:rsidRPr="005F093E">
        <w:t>.</w:t>
      </w:r>
    </w:p>
    <w:p w:rsidR="000C33B5" w:rsidRPr="005F093E" w:rsidRDefault="000C33B5" w:rsidP="00D42033">
      <w:pPr>
        <w:shd w:val="clear" w:color="auto" w:fill="FFFFFF"/>
        <w:spacing w:line="288" w:lineRule="auto"/>
        <w:ind w:firstLine="709"/>
        <w:jc w:val="both"/>
        <w:rPr>
          <w:spacing w:val="-13"/>
        </w:rPr>
      </w:pPr>
      <w:r w:rsidRPr="005F093E">
        <w:t>Воды пресные с общей минерализацией 0,1-0,6 г/дм</w:t>
      </w:r>
      <w:r w:rsidRPr="005F093E">
        <w:rPr>
          <w:vertAlign w:val="superscript"/>
        </w:rPr>
        <w:t>З</w:t>
      </w:r>
      <w:r w:rsidRPr="005F093E">
        <w:t>, по химическому составу пре</w:t>
      </w:r>
      <w:r w:rsidRPr="005F093E">
        <w:rPr>
          <w:spacing w:val="2"/>
        </w:rPr>
        <w:t>имущественно гидрокарбонатные кальциевые, реже сульфатно-гидрокарбонатные натрие</w:t>
      </w:r>
      <w:r w:rsidRPr="005F093E">
        <w:rPr>
          <w:spacing w:val="-4"/>
        </w:rPr>
        <w:t xml:space="preserve">во-магниево-кальциевые. Воды пригодные для питьевых целей, соответствуют </w:t>
      </w:r>
      <w:r w:rsidRPr="005F093E">
        <w:rPr>
          <w:spacing w:val="-4"/>
        </w:rPr>
        <w:lastRenderedPageBreak/>
        <w:t>требованиям СанПиН 2.1.4.559-96 «Питьевая вода. Гигиенические требования к качеству воды централизованных систем питьевого водоснабжения. Контроль качества».</w:t>
      </w:r>
      <w:r w:rsidRPr="005F093E">
        <w:rPr>
          <w:spacing w:val="-13"/>
        </w:rPr>
        <w:t xml:space="preserve"> </w:t>
      </w:r>
    </w:p>
    <w:p w:rsidR="000C33B5" w:rsidRPr="005F093E" w:rsidRDefault="000C33B5" w:rsidP="00D42033">
      <w:pPr>
        <w:shd w:val="clear" w:color="auto" w:fill="FFFFFF"/>
        <w:spacing w:line="288" w:lineRule="auto"/>
        <w:ind w:firstLine="709"/>
        <w:jc w:val="both"/>
        <w:rPr>
          <w:spacing w:val="-17"/>
        </w:rPr>
      </w:pPr>
      <w:r w:rsidRPr="005F093E">
        <w:rPr>
          <w:i/>
          <w:iCs/>
          <w:spacing w:val="6"/>
          <w:u w:val="single"/>
        </w:rPr>
        <w:t>Водоносная верхнефранско-фаменская терригенно-карбонатная свита (</w:t>
      </w:r>
      <w:r w:rsidRPr="005F093E">
        <w:rPr>
          <w:i/>
          <w:iCs/>
          <w:spacing w:val="6"/>
          <w:u w:val="single"/>
          <w:lang w:val="en-US"/>
        </w:rPr>
        <w:t>D</w:t>
      </w:r>
      <w:r w:rsidRPr="005F093E">
        <w:rPr>
          <w:i/>
          <w:iCs/>
          <w:spacing w:val="6"/>
          <w:u w:val="single"/>
          <w:vertAlign w:val="subscript"/>
        </w:rPr>
        <w:t>3</w:t>
      </w:r>
      <w:r w:rsidRPr="005F093E">
        <w:rPr>
          <w:i/>
          <w:iCs/>
          <w:spacing w:val="6"/>
          <w:u w:val="single"/>
          <w:lang w:val="en-US"/>
        </w:rPr>
        <w:t>fr</w:t>
      </w:r>
      <w:r w:rsidRPr="005F093E">
        <w:rPr>
          <w:i/>
          <w:iCs/>
          <w:spacing w:val="6"/>
          <w:u w:val="single"/>
          <w:vertAlign w:val="subscript"/>
        </w:rPr>
        <w:t>2</w:t>
      </w:r>
      <w:r w:rsidRPr="005F093E">
        <w:rPr>
          <w:i/>
          <w:iCs/>
          <w:spacing w:val="6"/>
          <w:u w:val="single"/>
        </w:rPr>
        <w:t>-</w:t>
      </w:r>
      <w:r w:rsidRPr="005F093E">
        <w:rPr>
          <w:i/>
          <w:iCs/>
          <w:spacing w:val="6"/>
          <w:u w:val="single"/>
          <w:lang w:val="en-US"/>
        </w:rPr>
        <w:t>fm</w:t>
      </w:r>
      <w:r w:rsidRPr="005F093E">
        <w:rPr>
          <w:i/>
          <w:iCs/>
          <w:spacing w:val="6"/>
          <w:u w:val="single"/>
        </w:rPr>
        <w:t>)</w:t>
      </w:r>
      <w:r w:rsidRPr="005F093E">
        <w:rPr>
          <w:i/>
          <w:iCs/>
          <w:spacing w:val="6"/>
        </w:rPr>
        <w:t xml:space="preserve"> </w:t>
      </w:r>
      <w:r w:rsidRPr="005F093E">
        <w:rPr>
          <w:spacing w:val="-1"/>
        </w:rPr>
        <w:t xml:space="preserve">приурочена к отложениям горизонтов верхнего девона и распространена на всей территории работ. Водовмещающими породами свиты являются трещиноватые доломиты и известняки с невыдержанными прослоями песчаников, мергелей, песков и </w:t>
      </w:r>
      <w:r w:rsidRPr="005F093E">
        <w:rPr>
          <w:spacing w:val="-16"/>
        </w:rPr>
        <w:t xml:space="preserve">глин. </w:t>
      </w:r>
      <w:r w:rsidRPr="005F093E">
        <w:t>Подземные воды преиму</w:t>
      </w:r>
      <w:r w:rsidRPr="005F093E">
        <w:rPr>
          <w:spacing w:val="-1"/>
        </w:rPr>
        <w:t xml:space="preserve">щественно напорные. В естественных условиях пьезометрические уровни на водоразделах </w:t>
      </w:r>
      <w:r w:rsidRPr="005F093E">
        <w:t>устанавливались на отметках 172-</w:t>
      </w:r>
      <w:smartTag w:uri="urn:schemas-microsoft-com:office:smarttags" w:element="metricconverter">
        <w:smartTagPr>
          <w:attr w:name="ProductID" w:val="174 м"/>
        </w:smartTagPr>
        <w:r w:rsidRPr="005F093E">
          <w:t>174 м</w:t>
        </w:r>
      </w:smartTag>
      <w:r w:rsidRPr="005F093E">
        <w:t xml:space="preserve"> абс. высоты, снижаясь к долинам до 170-</w:t>
      </w:r>
      <w:smartTag w:uri="urn:schemas-microsoft-com:office:smarttags" w:element="metricconverter">
        <w:smartTagPr>
          <w:attr w:name="ProductID" w:val="171 м"/>
        </w:smartTagPr>
        <w:r w:rsidRPr="005F093E">
          <w:t>171 м</w:t>
        </w:r>
      </w:smartTag>
      <w:r w:rsidRPr="005F093E">
        <w:t xml:space="preserve">. Эксплуатация подземных вод этой свиты проводится с </w:t>
      </w:r>
      <w:smartTag w:uri="urn:schemas-microsoft-com:office:smarttags" w:element="metricconverter">
        <w:smartTagPr>
          <w:attr w:name="ProductID" w:val="1894 г"/>
        </w:smartTagPr>
        <w:r w:rsidRPr="005F093E">
          <w:t>1894 г</w:t>
        </w:r>
      </w:smartTag>
      <w:r w:rsidRPr="005F093E">
        <w:t>.</w:t>
      </w:r>
      <w:r w:rsidRPr="005F093E">
        <w:rPr>
          <w:spacing w:val="-2"/>
        </w:rPr>
        <w:t xml:space="preserve"> </w:t>
      </w:r>
      <w:r w:rsidRPr="005F093E">
        <w:t>Водообильность свиты высокая и находится в прямой зависимости от степени трещ</w:t>
      </w:r>
      <w:r w:rsidRPr="005F093E">
        <w:rPr>
          <w:spacing w:val="-2"/>
        </w:rPr>
        <w:t>иноватости и промытости водовмещающих отложений. Величина водопроводимости изме</w:t>
      </w:r>
      <w:r w:rsidRPr="005F093E">
        <w:t>няется от 150-200 до 300-400 м</w:t>
      </w:r>
      <w:r w:rsidRPr="005F093E">
        <w:rPr>
          <w:vertAlign w:val="superscript"/>
        </w:rPr>
        <w:t>2</w:t>
      </w:r>
      <w:r w:rsidRPr="005F093E">
        <w:t>/сут. Дебиты по скважинам изменяются от 4,0 до 10,0 л/с при понижениях 2-</w:t>
      </w:r>
      <w:smartTag w:uri="urn:schemas-microsoft-com:office:smarttags" w:element="metricconverter">
        <w:smartTagPr>
          <w:attr w:name="ProductID" w:val="10 м"/>
        </w:smartTagPr>
        <w:r w:rsidRPr="005F093E">
          <w:t>10 м</w:t>
        </w:r>
      </w:smartTag>
      <w:r w:rsidRPr="005F093E">
        <w:t>. Химический состав вод гидрокарбонатный магниево-кальцивый, натриево-магниево-кальциевый. Минерализация - в пределах 0,2-1 г/дм</w:t>
      </w:r>
      <w:r w:rsidRPr="005F093E">
        <w:rPr>
          <w:vertAlign w:val="superscript"/>
        </w:rPr>
        <w:t>З</w:t>
      </w:r>
      <w:r w:rsidRPr="005F093E">
        <w:t xml:space="preserve">. </w:t>
      </w:r>
      <w:r w:rsidRPr="005F093E">
        <w:rPr>
          <w:spacing w:val="-1"/>
        </w:rPr>
        <w:t xml:space="preserve">В случае загипсованности водовмещающих пород свиты </w:t>
      </w:r>
      <w:r w:rsidRPr="005F093E">
        <w:rPr>
          <w:spacing w:val="-2"/>
        </w:rPr>
        <w:t xml:space="preserve">формируются сульфатные магниево-кальциевые воды. </w:t>
      </w:r>
      <w:r w:rsidRPr="005F093E">
        <w:rPr>
          <w:spacing w:val="2"/>
        </w:rPr>
        <w:t xml:space="preserve">Содержание стронция в водах верхнефранско-фаменской терригенно-карбонатной </w:t>
      </w:r>
      <w:r w:rsidRPr="005F093E">
        <w:t>свиты достигает 12,4 мг/дм</w:t>
      </w:r>
      <w:r w:rsidRPr="005F093E">
        <w:rPr>
          <w:vertAlign w:val="superscript"/>
        </w:rPr>
        <w:t>З</w:t>
      </w:r>
      <w:r w:rsidRPr="005F093E">
        <w:t xml:space="preserve">. Высокие содержания данного элемента объясняются наличием </w:t>
      </w:r>
      <w:r w:rsidRPr="005F093E">
        <w:rPr>
          <w:spacing w:val="-1"/>
        </w:rPr>
        <w:t>здесь в водовмещающих породах стронций содержащего минерала целестина и стронциони</w:t>
      </w:r>
      <w:r w:rsidRPr="005F093E">
        <w:rPr>
          <w:spacing w:val="-17"/>
        </w:rPr>
        <w:t>та.</w:t>
      </w:r>
    </w:p>
    <w:p w:rsidR="000C33B5" w:rsidRPr="005F093E" w:rsidRDefault="000C33B5" w:rsidP="0036323C">
      <w:pPr>
        <w:pStyle w:val="2b"/>
        <w:spacing w:line="288" w:lineRule="auto"/>
        <w:ind w:firstLine="709"/>
        <w:contextualSpacing/>
        <w:jc w:val="both"/>
        <w:rPr>
          <w:b w:val="0"/>
          <w:bCs/>
        </w:rPr>
      </w:pPr>
      <w:r w:rsidRPr="005F093E">
        <w:rPr>
          <w:b w:val="0"/>
          <w:bCs/>
        </w:rPr>
        <w:t>На территории Дубровского района разведано три месторождения пресных подземных вод: участок Дубровский-1 (</w:t>
      </w:r>
      <w:r w:rsidRPr="005F093E">
        <w:rPr>
          <w:b w:val="0"/>
          <w:bCs/>
          <w:lang w:val="en-US"/>
        </w:rPr>
        <w:t>D</w:t>
      </w:r>
      <w:r w:rsidRPr="005F093E">
        <w:rPr>
          <w:b w:val="0"/>
          <w:bCs/>
        </w:rPr>
        <w:t>3</w:t>
      </w:r>
      <w:r w:rsidRPr="005F093E">
        <w:rPr>
          <w:b w:val="0"/>
          <w:bCs/>
          <w:lang w:val="en-US"/>
        </w:rPr>
        <w:t>f</w:t>
      </w:r>
      <w:r w:rsidRPr="005F093E">
        <w:rPr>
          <w:b w:val="0"/>
          <w:bCs/>
        </w:rPr>
        <w:t>2-</w:t>
      </w:r>
      <w:r w:rsidRPr="005F093E">
        <w:rPr>
          <w:b w:val="0"/>
          <w:bCs/>
          <w:lang w:val="en-US"/>
        </w:rPr>
        <w:t>fm</w:t>
      </w:r>
      <w:r w:rsidRPr="005F093E">
        <w:rPr>
          <w:b w:val="0"/>
          <w:bCs/>
        </w:rPr>
        <w:t>) и участок Дубровский-2 (</w:t>
      </w:r>
      <w:r w:rsidRPr="005F093E">
        <w:rPr>
          <w:b w:val="0"/>
          <w:bCs/>
          <w:lang w:val="en-US"/>
        </w:rPr>
        <w:t>D</w:t>
      </w:r>
      <w:r w:rsidRPr="005F093E">
        <w:rPr>
          <w:b w:val="0"/>
          <w:bCs/>
        </w:rPr>
        <w:t>3</w:t>
      </w:r>
      <w:r w:rsidRPr="005F093E">
        <w:rPr>
          <w:b w:val="0"/>
          <w:bCs/>
          <w:lang w:val="en-US"/>
        </w:rPr>
        <w:t>f</w:t>
      </w:r>
      <w:r w:rsidRPr="005F093E">
        <w:rPr>
          <w:b w:val="0"/>
          <w:bCs/>
        </w:rPr>
        <w:t>2-</w:t>
      </w:r>
      <w:r w:rsidRPr="005F093E">
        <w:rPr>
          <w:b w:val="0"/>
          <w:bCs/>
          <w:lang w:val="en-US"/>
        </w:rPr>
        <w:t>fm</w:t>
      </w:r>
      <w:r w:rsidRPr="005F093E">
        <w:rPr>
          <w:b w:val="0"/>
          <w:bCs/>
        </w:rPr>
        <w:t xml:space="preserve">) находятся на территории </w:t>
      </w:r>
      <w:r w:rsidR="00DD7F5F">
        <w:rPr>
          <w:b w:val="0"/>
          <w:bCs/>
        </w:rPr>
        <w:t>Сещинского</w:t>
      </w:r>
      <w:r w:rsidRPr="005F093E">
        <w:rPr>
          <w:b w:val="0"/>
          <w:bCs/>
        </w:rPr>
        <w:t xml:space="preserve"> сельского </w:t>
      </w:r>
      <w:r w:rsidR="002607C7" w:rsidRPr="005F093E">
        <w:rPr>
          <w:b w:val="0"/>
          <w:bCs/>
        </w:rPr>
        <w:t>поселения (</w:t>
      </w:r>
      <w:r w:rsidRPr="005F093E">
        <w:rPr>
          <w:b w:val="0"/>
          <w:bCs/>
        </w:rPr>
        <w:t>третий участок - Сещенский (</w:t>
      </w:r>
      <w:r w:rsidRPr="005F093E">
        <w:rPr>
          <w:b w:val="0"/>
          <w:bCs/>
          <w:lang w:val="en-US"/>
        </w:rPr>
        <w:t>D</w:t>
      </w:r>
      <w:r w:rsidRPr="005F093E">
        <w:rPr>
          <w:b w:val="0"/>
          <w:bCs/>
        </w:rPr>
        <w:t>3</w:t>
      </w:r>
      <w:r w:rsidRPr="005F093E">
        <w:rPr>
          <w:b w:val="0"/>
          <w:bCs/>
          <w:lang w:val="en-US"/>
        </w:rPr>
        <w:t>f</w:t>
      </w:r>
      <w:r w:rsidRPr="005F093E">
        <w:rPr>
          <w:b w:val="0"/>
          <w:bCs/>
        </w:rPr>
        <w:t>2-</w:t>
      </w:r>
      <w:r w:rsidRPr="005F093E">
        <w:rPr>
          <w:b w:val="0"/>
          <w:bCs/>
          <w:lang w:val="en-US"/>
        </w:rPr>
        <w:t>fm</w:t>
      </w:r>
      <w:r w:rsidRPr="005F093E">
        <w:rPr>
          <w:b w:val="0"/>
          <w:bCs/>
        </w:rPr>
        <w:t xml:space="preserve">). </w:t>
      </w:r>
    </w:p>
    <w:p w:rsidR="000C33B5" w:rsidRPr="005F093E" w:rsidRDefault="000C33B5" w:rsidP="0036323C">
      <w:pPr>
        <w:pStyle w:val="2b"/>
        <w:spacing w:line="288" w:lineRule="auto"/>
        <w:ind w:firstLine="709"/>
        <w:contextualSpacing/>
        <w:jc w:val="both"/>
      </w:pPr>
      <w:r w:rsidRPr="005F093E">
        <w:t>Полезные ископаемые</w:t>
      </w:r>
    </w:p>
    <w:p w:rsidR="000C33B5" w:rsidRPr="005F093E" w:rsidRDefault="000C33B5" w:rsidP="0036323C">
      <w:pPr>
        <w:pStyle w:val="2b"/>
        <w:spacing w:after="0" w:line="288" w:lineRule="auto"/>
        <w:ind w:firstLine="709"/>
        <w:contextualSpacing/>
        <w:jc w:val="both"/>
        <w:rPr>
          <w:b w:val="0"/>
          <w:bCs/>
        </w:rPr>
      </w:pPr>
      <w:r w:rsidRPr="005F093E">
        <w:rPr>
          <w:b w:val="0"/>
          <w:bCs/>
        </w:rPr>
        <w:t>На территории Брянской области известен целый ряд полезных ископаемых. Четвертичным отложениям подчинены месторождения кирпичных глин, строительных песков, гравия и торфа. К меловым отложениям приурочены залежи фосфоритов, мела, трепела и опоки. Большая часть полезных ископаемых не используется.</w:t>
      </w:r>
    </w:p>
    <w:p w:rsidR="000C33B5" w:rsidRPr="005F093E" w:rsidRDefault="000C33B5" w:rsidP="0036323C">
      <w:pPr>
        <w:pStyle w:val="2b"/>
        <w:spacing w:after="0" w:line="288" w:lineRule="auto"/>
        <w:ind w:firstLine="709"/>
        <w:contextualSpacing/>
        <w:jc w:val="both"/>
        <w:rPr>
          <w:b w:val="0"/>
          <w:bCs/>
        </w:rPr>
      </w:pPr>
      <w:r w:rsidRPr="005F093E">
        <w:rPr>
          <w:b w:val="0"/>
          <w:bCs/>
        </w:rPr>
        <w:t>На территории Дубровского района насчитывается 18 месторождений торфа с разведанными балансовыми запасами категории А+В+С</w:t>
      </w:r>
      <w:r w:rsidRPr="005F093E">
        <w:rPr>
          <w:b w:val="0"/>
          <w:bCs/>
          <w:vertAlign w:val="subscript"/>
        </w:rPr>
        <w:t>1</w:t>
      </w:r>
      <w:r w:rsidRPr="005F093E">
        <w:rPr>
          <w:b w:val="0"/>
          <w:bCs/>
        </w:rPr>
        <w:t xml:space="preserve"> = 2603 тыс.т; С</w:t>
      </w:r>
      <w:r w:rsidRPr="005F093E">
        <w:rPr>
          <w:b w:val="0"/>
          <w:bCs/>
          <w:vertAlign w:val="subscript"/>
        </w:rPr>
        <w:t>2</w:t>
      </w:r>
      <w:r w:rsidRPr="005F093E">
        <w:rPr>
          <w:b w:val="0"/>
          <w:bCs/>
        </w:rPr>
        <w:t xml:space="preserve"> = 53 тыс.т и забалансовыми в объеме 1596 тыс.т. Все месторождения местного значения. В настоящий момент разрабатываемых месторождений нет.</w:t>
      </w:r>
    </w:p>
    <w:p w:rsidR="000C33B5" w:rsidRPr="005F093E" w:rsidRDefault="000C33B5" w:rsidP="0036323C">
      <w:pPr>
        <w:pStyle w:val="2b"/>
        <w:spacing w:line="288" w:lineRule="auto"/>
        <w:ind w:firstLine="709"/>
        <w:contextualSpacing/>
        <w:jc w:val="both"/>
        <w:rPr>
          <w:b w:val="0"/>
          <w:bCs/>
        </w:rPr>
      </w:pPr>
      <w:r w:rsidRPr="005F093E">
        <w:t>Экзогенные геологические процессы (ЭГП)</w:t>
      </w:r>
    </w:p>
    <w:p w:rsidR="000C33B5" w:rsidRPr="005F093E" w:rsidRDefault="000C33B5" w:rsidP="0036323C">
      <w:pPr>
        <w:spacing w:line="288" w:lineRule="auto"/>
        <w:ind w:firstLine="709"/>
        <w:contextualSpacing/>
        <w:jc w:val="both"/>
      </w:pPr>
      <w:r w:rsidRPr="005F093E">
        <w:t>Современные рельефообразующие процессы на территории проведения работ довольно разнообразны: овражная эрозия, речная эрозия, лессы, карст, заболачивание, гравитационные и эоловые процессы.</w:t>
      </w:r>
    </w:p>
    <w:p w:rsidR="000C33B5" w:rsidRPr="005F093E" w:rsidRDefault="000C33B5" w:rsidP="00D42033">
      <w:pPr>
        <w:spacing w:line="288" w:lineRule="auto"/>
        <w:ind w:firstLine="709"/>
        <w:jc w:val="both"/>
      </w:pPr>
      <w:r w:rsidRPr="005F093E">
        <w:rPr>
          <w:i/>
          <w:iCs/>
        </w:rPr>
        <w:t>Овражная эрозия.</w:t>
      </w:r>
      <w:r w:rsidRPr="005F093E">
        <w:rPr>
          <w:i/>
          <w:iCs/>
          <w:szCs w:val="28"/>
        </w:rPr>
        <w:t xml:space="preserve"> </w:t>
      </w:r>
      <w:r w:rsidRPr="005F093E">
        <w:t xml:space="preserve">В эрозионном расчленении рельефа оврагам и балкам в Брянской области принадлежит значительная роль. Среди песков и моренных суглинков овражно-балочная сеть встречается гораздо реже, нежели в области распространения лессовидных суглинков. На территории проведения работ развиты слабо. </w:t>
      </w:r>
    </w:p>
    <w:p w:rsidR="000C33B5" w:rsidRPr="005F093E" w:rsidRDefault="000C33B5" w:rsidP="00D42033">
      <w:pPr>
        <w:spacing w:line="288" w:lineRule="auto"/>
        <w:ind w:firstLine="709"/>
        <w:jc w:val="both"/>
      </w:pPr>
      <w:r w:rsidRPr="005F093E">
        <w:rPr>
          <w:i/>
          <w:iCs/>
        </w:rPr>
        <w:t>Речная эрозия,</w:t>
      </w:r>
      <w:r w:rsidRPr="005F093E">
        <w:t xml:space="preserve"> выраженная в боковом подмыве склонов, часто наблюдается в долинах рек. Этому процессу подвержены уступы пойменных и надпойменных террас, коренные </w:t>
      </w:r>
      <w:r w:rsidRPr="005F093E">
        <w:lastRenderedPageBreak/>
        <w:t>склоны, сложенные как четвертичными, так и дочетвертичными отложениями. Интенсивность бокового подмыва обычно незначительна.</w:t>
      </w:r>
    </w:p>
    <w:p w:rsidR="000C33B5" w:rsidRPr="005F093E" w:rsidRDefault="000C33B5" w:rsidP="00D42033">
      <w:pPr>
        <w:spacing w:line="288" w:lineRule="auto"/>
        <w:ind w:firstLine="709"/>
        <w:jc w:val="both"/>
        <w:rPr>
          <w:i/>
          <w:iCs/>
        </w:rPr>
      </w:pPr>
      <w:r w:rsidRPr="005F093E">
        <w:rPr>
          <w:i/>
          <w:iCs/>
        </w:rPr>
        <w:t>Лессовые блюдца</w:t>
      </w:r>
      <w:r w:rsidRPr="005F093E">
        <w:t xml:space="preserve"> часто встречаются на участках со значительной мощностью покровных суглинков, представляя собой замкнутые западины (диаметром 50-</w:t>
      </w:r>
      <w:smartTag w:uri="urn:schemas-microsoft-com:office:smarttags" w:element="metricconverter">
        <w:smartTagPr>
          <w:attr w:name="ProductID" w:val="100 м"/>
        </w:smartTagPr>
        <w:r w:rsidRPr="005F093E">
          <w:t>100 м</w:t>
        </w:r>
      </w:smartTag>
      <w:r w:rsidRPr="005F093E">
        <w:t xml:space="preserve"> и глубиной до 1-</w:t>
      </w:r>
      <w:smartTag w:uri="urn:schemas-microsoft-com:office:smarttags" w:element="metricconverter">
        <w:smartTagPr>
          <w:attr w:name="ProductID" w:val="1,5 м"/>
        </w:smartTagPr>
        <w:r w:rsidRPr="005F093E">
          <w:t>1,5 м</w:t>
        </w:r>
      </w:smartTag>
      <w:r w:rsidRPr="005F093E">
        <w:t>, образование которых связано с просадочными явлениями. Обычно такие западины располагаются изолированно или небольшими группами.</w:t>
      </w:r>
    </w:p>
    <w:p w:rsidR="000C33B5" w:rsidRPr="005F093E" w:rsidRDefault="000C33B5" w:rsidP="00D42033">
      <w:pPr>
        <w:spacing w:line="288" w:lineRule="auto"/>
        <w:ind w:firstLine="709"/>
        <w:jc w:val="both"/>
      </w:pPr>
      <w:r w:rsidRPr="005F093E">
        <w:rPr>
          <w:i/>
          <w:iCs/>
        </w:rPr>
        <w:t xml:space="preserve">Карст </w:t>
      </w:r>
      <w:r w:rsidRPr="005F093E">
        <w:t>развит довольно широко на территории Брянской области и приурочен к мергельно-меловым породам кампан-маастрихтского и турон-сантонского возраста. В большинстве случаев карстовые процессы приурочены к зонам повышенной трещиноватости мергельно-меловой толщи. Проявления карста выражаются в образовании на водораздельной поверхности круглых и неправильной формы западин и воронок, одиночных и часто вытянутых в цепочку, нередко дающих начало верховьям оврагов. Эти формы встречаются на различных геоморфологических уровнях. Размеры воронок разнообразны, от нескольких метров до 20-</w:t>
      </w:r>
      <w:smartTag w:uri="urn:schemas-microsoft-com:office:smarttags" w:element="metricconverter">
        <w:smartTagPr>
          <w:attr w:name="ProductID" w:val="30 м"/>
        </w:smartTagPr>
        <w:r w:rsidRPr="005F093E">
          <w:t>30 м</w:t>
        </w:r>
      </w:smartTag>
      <w:r w:rsidRPr="005F093E">
        <w:t>. На территории района встречаются воронки (озера) диаметром 200-</w:t>
      </w:r>
      <w:smartTag w:uri="urn:schemas-microsoft-com:office:smarttags" w:element="metricconverter">
        <w:smartTagPr>
          <w:attr w:name="ProductID" w:val="400 м"/>
        </w:smartTagPr>
        <w:r w:rsidRPr="005F093E">
          <w:t>400 м</w:t>
        </w:r>
      </w:smartTag>
      <w:r w:rsidRPr="005F093E">
        <w:t xml:space="preserve"> и глубиной до 30м. Воронки часто заполнены продуктами разрушения коренных пород: Большинство из них задернованы и заросли болотной травой, кустарником и деревьями, часто западины заболочены или заполнены водой.</w:t>
      </w:r>
    </w:p>
    <w:p w:rsidR="000C33B5" w:rsidRPr="005F093E" w:rsidRDefault="000C33B5" w:rsidP="00D42033">
      <w:pPr>
        <w:spacing w:line="288" w:lineRule="auto"/>
        <w:ind w:firstLine="709"/>
        <w:jc w:val="both"/>
      </w:pPr>
      <w:r w:rsidRPr="005F093E">
        <w:rPr>
          <w:i/>
          <w:iCs/>
        </w:rPr>
        <w:t>Заболачивание</w:t>
      </w:r>
      <w:r w:rsidRPr="005F093E">
        <w:t xml:space="preserve"> достаточно широко развито на территории </w:t>
      </w:r>
      <w:r w:rsidR="004344AE" w:rsidRPr="005F093E">
        <w:t>Дубровского района</w:t>
      </w:r>
      <w:r w:rsidRPr="005F093E">
        <w:t>, в основном, в долине реки Сеща. Повсеместно заболачивание развивается в пределах небольших локальных понижений в рельефе и связано с затрудненным стоком поверхностных вод, либо неглубоким залеганием водонасыщенных и водоупорных пород. Заболоченные участки непригодны для строительства из-за низкой несущей способности торфов и обводненности.</w:t>
      </w:r>
    </w:p>
    <w:p w:rsidR="000C33B5" w:rsidRPr="005F093E" w:rsidRDefault="000C33B5" w:rsidP="00D42033">
      <w:pPr>
        <w:spacing w:line="288" w:lineRule="auto"/>
        <w:ind w:firstLine="709"/>
        <w:jc w:val="both"/>
      </w:pPr>
      <w:r w:rsidRPr="005F093E">
        <w:rPr>
          <w:i/>
          <w:iCs/>
        </w:rPr>
        <w:t>Гравитационные процессы</w:t>
      </w:r>
      <w:r w:rsidRPr="005F093E">
        <w:t xml:space="preserve"> на территории работ развиты слабо. Оползни наблюдаются в долинах рек и оврагов, сопровождая процессы оврагообразования. Смещение отложений на склонах происходит вследствие перехода их в текучее состояние при увлажнении их дождями, талыми поверхностными или подземными водами.</w:t>
      </w:r>
    </w:p>
    <w:p w:rsidR="000C33B5" w:rsidRDefault="000C33B5" w:rsidP="00D42033">
      <w:pPr>
        <w:spacing w:line="288" w:lineRule="auto"/>
        <w:ind w:firstLine="709"/>
        <w:jc w:val="both"/>
      </w:pPr>
      <w:r w:rsidRPr="005F093E">
        <w:rPr>
          <w:i/>
          <w:iCs/>
        </w:rPr>
        <w:t>Эоловые процессы</w:t>
      </w:r>
      <w:r w:rsidRPr="005F093E">
        <w:t xml:space="preserve"> развиты на ограниченных по площади участках (на аллювиальных террасах рек и флювиогляциальных равнинах). В результате ветровой эрозии происходит накопление песчаного материала и образование донного рельефа на локальных участках. Песчаные холмы обычно имеют высоту 1-</w:t>
      </w:r>
      <w:smartTag w:uri="urn:schemas-microsoft-com:office:smarttags" w:element="metricconverter">
        <w:smartTagPr>
          <w:attr w:name="ProductID" w:val="2 м"/>
        </w:smartTagPr>
        <w:r w:rsidRPr="005F093E">
          <w:t>2 м</w:t>
        </w:r>
      </w:smartTag>
      <w:r w:rsidRPr="005F093E">
        <w:t xml:space="preserve"> и крутизну склонов 10-40</w:t>
      </w:r>
      <w:r w:rsidRPr="005F093E">
        <w:rPr>
          <w:vertAlign w:val="superscript"/>
        </w:rPr>
        <w:t>о</w:t>
      </w:r>
      <w:r w:rsidRPr="005F093E">
        <w:t>,</w:t>
      </w:r>
      <w:r w:rsidRPr="005F093E">
        <w:rPr>
          <w:vertAlign w:val="superscript"/>
        </w:rPr>
        <w:t xml:space="preserve"> </w:t>
      </w:r>
      <w:r w:rsidRPr="005F093E">
        <w:t>овальную или серповидную форму, пологие вершины. Расположение холмов беспорядочное. Обычно эоловые образования закреплены растительностью.</w:t>
      </w:r>
    </w:p>
    <w:p w:rsidR="0036323C" w:rsidRPr="005F093E" w:rsidRDefault="0036323C" w:rsidP="00D42033">
      <w:pPr>
        <w:spacing w:line="288" w:lineRule="auto"/>
        <w:ind w:firstLine="709"/>
        <w:jc w:val="both"/>
      </w:pPr>
    </w:p>
    <w:p w:rsidR="00EB030D" w:rsidRPr="001C17AE" w:rsidRDefault="00EB030D" w:rsidP="0075631C">
      <w:pPr>
        <w:numPr>
          <w:ilvl w:val="2"/>
          <w:numId w:val="7"/>
        </w:numPr>
        <w:shd w:val="clear" w:color="auto" w:fill="FFFFFF"/>
        <w:spacing w:line="360" w:lineRule="auto"/>
        <w:ind w:left="0" w:firstLine="0"/>
        <w:jc w:val="center"/>
        <w:outlineLvl w:val="2"/>
        <w:rPr>
          <w:b/>
          <w:spacing w:val="1"/>
        </w:rPr>
      </w:pPr>
      <w:bookmarkStart w:id="20" w:name="_Toc286309942"/>
      <w:bookmarkStart w:id="21" w:name="_Toc286310086"/>
      <w:bookmarkStart w:id="22" w:name="_Toc10204534"/>
      <w:bookmarkEnd w:id="19"/>
      <w:r w:rsidRPr="001C17AE">
        <w:rPr>
          <w:b/>
          <w:spacing w:val="1"/>
        </w:rPr>
        <w:t>Гидрография</w:t>
      </w:r>
      <w:bookmarkEnd w:id="20"/>
      <w:bookmarkEnd w:id="21"/>
      <w:bookmarkEnd w:id="22"/>
    </w:p>
    <w:p w:rsidR="001C17AE" w:rsidRPr="001C17AE" w:rsidRDefault="007C1B35" w:rsidP="007C1B35">
      <w:pPr>
        <w:spacing w:line="276" w:lineRule="auto"/>
        <w:ind w:firstLine="709"/>
        <w:jc w:val="both"/>
      </w:pPr>
      <w:bookmarkStart w:id="23" w:name="_Toc286309943"/>
      <w:bookmarkStart w:id="24" w:name="_Toc286310087"/>
      <w:r w:rsidRPr="00605C5E">
        <w:t xml:space="preserve">Территория проведения работ принадлежит бассейну реки Десны. Река Сеща (правый приток р. Десны), протекающая по территории поселения и является его основной водной артерией. Длина реки – </w:t>
      </w:r>
      <w:smartTag w:uri="urn:schemas-microsoft-com:office:smarttags" w:element="metricconverter">
        <w:smartTagPr>
          <w:attr w:name="ProductID" w:val="39 км"/>
        </w:smartTagPr>
        <w:r w:rsidRPr="00605C5E">
          <w:t>39 км</w:t>
        </w:r>
      </w:smartTag>
      <w:r w:rsidRPr="00605C5E">
        <w:t>. Берега и дно преимущественно песчаные. Берега сложены из меловых образований, в виде двух ярусов. На территории поселения принимает притоки: р. Немерка и р. Каменец.</w:t>
      </w:r>
      <w:r w:rsidR="0060064E" w:rsidRPr="001C17AE">
        <w:t xml:space="preserve"> </w:t>
      </w:r>
    </w:p>
    <w:p w:rsidR="0060064E" w:rsidRPr="001C17AE" w:rsidRDefault="007C1B35" w:rsidP="007C1B35">
      <w:pPr>
        <w:spacing w:line="276" w:lineRule="auto"/>
        <w:ind w:firstLine="709"/>
        <w:jc w:val="both"/>
      </w:pPr>
      <w:r w:rsidRPr="00605C5E">
        <w:lastRenderedPageBreak/>
        <w:t>Для р. Сещи, как и для всех рек Дубровского района, характерно незначительное падение и невысокая скорость течения (0,2-0,3 м/сек), извилистость русла и заболоченность поймы. Густота речной сети Дубровского района – 0,37 км/км</w:t>
      </w:r>
      <w:r w:rsidRPr="00605C5E">
        <w:rPr>
          <w:vertAlign w:val="superscript"/>
        </w:rPr>
        <w:t>2</w:t>
      </w:r>
      <w:r w:rsidRPr="00605C5E">
        <w:t>.</w:t>
      </w:r>
    </w:p>
    <w:p w:rsidR="007C1B35" w:rsidRPr="00605C5E" w:rsidRDefault="007C1B35" w:rsidP="007C1B35">
      <w:pPr>
        <w:pStyle w:val="Style466"/>
        <w:widowControl/>
        <w:spacing w:line="276" w:lineRule="auto"/>
        <w:ind w:firstLine="720"/>
        <w:rPr>
          <w:rStyle w:val="FontStyle1092"/>
          <w:rFonts w:ascii="Times New Roman" w:hAnsi="Times New Roman"/>
          <w:sz w:val="24"/>
        </w:rPr>
      </w:pPr>
      <w:r w:rsidRPr="00605C5E">
        <w:rPr>
          <w:rStyle w:val="FontStyle1092"/>
          <w:rFonts w:ascii="Times New Roman" w:hAnsi="Times New Roman"/>
          <w:sz w:val="24"/>
        </w:rPr>
        <w:t>По характеру питания и режима реки относятся к восточно-европейскому типу с преобладанием снегового питания и преимущественно весенним стоком. Талые воды весной дают 60% годового стока. В общем балансе питания реки на долю дождевого питания приходится менее 20%, подземного - около 25%. Режим водоемов тесно связан с общим режимом погодных условий по сезонам года.</w:t>
      </w:r>
    </w:p>
    <w:p w:rsidR="007C1B35" w:rsidRPr="00605C5E" w:rsidRDefault="007C1B35" w:rsidP="007C1B35">
      <w:pPr>
        <w:pStyle w:val="Style466"/>
        <w:widowControl/>
        <w:spacing w:line="276" w:lineRule="auto"/>
        <w:ind w:firstLine="720"/>
        <w:rPr>
          <w:rStyle w:val="FontStyle1092"/>
          <w:rFonts w:ascii="Times New Roman" w:hAnsi="Times New Roman"/>
          <w:sz w:val="24"/>
        </w:rPr>
      </w:pPr>
      <w:r w:rsidRPr="00605C5E">
        <w:rPr>
          <w:rStyle w:val="FontStyle1092"/>
          <w:rFonts w:ascii="Times New Roman" w:hAnsi="Times New Roman"/>
          <w:sz w:val="24"/>
        </w:rPr>
        <w:t>Для рек характерно высокое весеннее половодье, проходящее двумя-тремя пиками, обусловленными неравномерным таянием снега или дождями. Средние даты начала половодья изменяются от 17 до 23 марта, даты конца половодья - 29 апреля - 9 мая, продолжительность половодья составляет в среднем 50-60 дней. Летняя межень устанавливается в мае и характеризуется устойчивыми низкими уровнями. Средняя продолжительность летне-осеннего меженного периода - 125-170 дней. Амплитуда колебаний изменяется в пределах 0,2-</w:t>
      </w:r>
      <w:smartTag w:uri="urn:schemas-microsoft-com:office:smarttags" w:element="metricconverter">
        <w:smartTagPr>
          <w:attr w:name="ProductID" w:val="1,0 м"/>
        </w:smartTagPr>
        <w:r w:rsidRPr="00605C5E">
          <w:rPr>
            <w:rStyle w:val="FontStyle1092"/>
            <w:rFonts w:ascii="Times New Roman" w:hAnsi="Times New Roman"/>
            <w:sz w:val="24"/>
          </w:rPr>
          <w:t>1,0 м</w:t>
        </w:r>
      </w:smartTag>
      <w:r w:rsidRPr="00605C5E">
        <w:rPr>
          <w:rStyle w:val="FontStyle1092"/>
          <w:rFonts w:ascii="Times New Roman" w:hAnsi="Times New Roman"/>
          <w:sz w:val="24"/>
        </w:rPr>
        <w:t xml:space="preserve">. В летне-осенний период имеют место дождевые паводки небольшой интенсивности. Они наблюдаются не ежегодно, высота подъема воды колеблется от 50 до </w:t>
      </w:r>
      <w:smartTag w:uri="urn:schemas-microsoft-com:office:smarttags" w:element="metricconverter">
        <w:smartTagPr>
          <w:attr w:name="ProductID" w:val="150 см"/>
        </w:smartTagPr>
        <w:r w:rsidRPr="00605C5E">
          <w:rPr>
            <w:rStyle w:val="FontStyle1092"/>
            <w:rFonts w:ascii="Times New Roman" w:hAnsi="Times New Roman"/>
            <w:sz w:val="24"/>
          </w:rPr>
          <w:t>150 см</w:t>
        </w:r>
      </w:smartTag>
      <w:r w:rsidRPr="00605C5E">
        <w:rPr>
          <w:rStyle w:val="FontStyle1092"/>
          <w:rFonts w:ascii="Times New Roman" w:hAnsi="Times New Roman"/>
          <w:sz w:val="24"/>
        </w:rPr>
        <w:t xml:space="preserve">, а в отдельные годы до </w:t>
      </w:r>
      <w:smartTag w:uri="urn:schemas-microsoft-com:office:smarttags" w:element="metricconverter">
        <w:smartTagPr>
          <w:attr w:name="ProductID" w:val="350 см"/>
        </w:smartTagPr>
        <w:r w:rsidRPr="00605C5E">
          <w:rPr>
            <w:rStyle w:val="FontStyle1092"/>
            <w:rFonts w:ascii="Times New Roman" w:hAnsi="Times New Roman"/>
            <w:sz w:val="24"/>
          </w:rPr>
          <w:t>350 см</w:t>
        </w:r>
      </w:smartTag>
      <w:r w:rsidRPr="00605C5E">
        <w:rPr>
          <w:rStyle w:val="FontStyle1092"/>
          <w:rFonts w:ascii="Times New Roman" w:hAnsi="Times New Roman"/>
          <w:sz w:val="24"/>
        </w:rPr>
        <w:t>. Средняя продолжительность паводков 5 –12 дней. Зимняя межень начинается в ноябре - декабре и продолжается от 80 до 120 дней. Для зимней межени характерна несколько меньшая водность, чем для летне-осенней.</w:t>
      </w:r>
    </w:p>
    <w:p w:rsidR="007C1B35" w:rsidRPr="00605C5E" w:rsidRDefault="007C1B35" w:rsidP="007C1B35">
      <w:pPr>
        <w:pStyle w:val="Style466"/>
        <w:widowControl/>
        <w:spacing w:line="276" w:lineRule="auto"/>
        <w:ind w:firstLine="720"/>
        <w:rPr>
          <w:rStyle w:val="FontStyle1092"/>
          <w:rFonts w:ascii="Times New Roman" w:hAnsi="Times New Roman"/>
          <w:sz w:val="24"/>
        </w:rPr>
      </w:pPr>
      <w:r w:rsidRPr="00605C5E">
        <w:rPr>
          <w:rStyle w:val="FontStyle1092"/>
          <w:rFonts w:ascii="Times New Roman" w:hAnsi="Times New Roman"/>
          <w:sz w:val="24"/>
        </w:rPr>
        <w:t>В термическом режиме рек ярко выражены два периода - открытой поверхности воды и ледостава. Средняя продолжительность ледостава 110-120 дней, наибольшая в суровые зимы составляет 150-160 дней. Вскрытие рек, как правило, происходит в начале первой декады апреля, замерзание - в первой и второй декадах декабря. В июле температура воды на реках достигает 19-21</w:t>
      </w:r>
      <w:r w:rsidRPr="00605C5E">
        <w:rPr>
          <w:rStyle w:val="FontStyle1092"/>
          <w:rFonts w:ascii="Times New Roman" w:hAnsi="Times New Roman"/>
          <w:sz w:val="24"/>
          <w:vertAlign w:val="superscript"/>
        </w:rPr>
        <w:t>0</w:t>
      </w:r>
      <w:r w:rsidRPr="00605C5E">
        <w:rPr>
          <w:rStyle w:val="FontStyle1092"/>
          <w:rFonts w:ascii="Times New Roman" w:hAnsi="Times New Roman"/>
          <w:sz w:val="24"/>
        </w:rPr>
        <w:t xml:space="preserve">С. </w:t>
      </w:r>
    </w:p>
    <w:p w:rsidR="000C33B5" w:rsidRPr="001C17AE" w:rsidRDefault="007C1B35" w:rsidP="007C1B35">
      <w:pPr>
        <w:pStyle w:val="Style466"/>
        <w:widowControl/>
        <w:spacing w:line="276" w:lineRule="auto"/>
        <w:ind w:firstLine="709"/>
        <w:rPr>
          <w:rStyle w:val="FontStyle1092"/>
          <w:rFonts w:ascii="Times New Roman" w:hAnsi="Times New Roman"/>
          <w:color w:val="auto"/>
          <w:sz w:val="24"/>
        </w:rPr>
      </w:pPr>
      <w:r w:rsidRPr="00605C5E">
        <w:rPr>
          <w:rStyle w:val="FontStyle1092"/>
          <w:rFonts w:ascii="Times New Roman" w:hAnsi="Times New Roman"/>
          <w:sz w:val="24"/>
        </w:rPr>
        <w:t xml:space="preserve">Водность рек обусловлена величиной запасов снега, ходом снеготаяния и количеством жидких осадков, выпадающих в период половодья. Средняя годовая амплитуда колебания уровня воды на реках изменяется в пределах от 50 до </w:t>
      </w:r>
      <w:smartTag w:uri="urn:schemas-microsoft-com:office:smarttags" w:element="metricconverter">
        <w:smartTagPr>
          <w:attr w:name="ProductID" w:val="500 см"/>
        </w:smartTagPr>
        <w:r w:rsidRPr="00605C5E">
          <w:rPr>
            <w:rStyle w:val="FontStyle1092"/>
            <w:rFonts w:ascii="Times New Roman" w:hAnsi="Times New Roman"/>
            <w:sz w:val="24"/>
          </w:rPr>
          <w:t>500 см</w:t>
        </w:r>
      </w:smartTag>
      <w:r w:rsidRPr="00605C5E">
        <w:rPr>
          <w:rStyle w:val="FontStyle1092"/>
          <w:rFonts w:ascii="Times New Roman" w:hAnsi="Times New Roman"/>
          <w:sz w:val="24"/>
        </w:rPr>
        <w:t>.</w:t>
      </w:r>
    </w:p>
    <w:p w:rsidR="00824D87" w:rsidRPr="001C17AE" w:rsidRDefault="00824D87" w:rsidP="0015493F">
      <w:pPr>
        <w:spacing w:line="360" w:lineRule="auto"/>
        <w:ind w:firstLine="709"/>
        <w:jc w:val="both"/>
      </w:pPr>
    </w:p>
    <w:p w:rsidR="00D4204C" w:rsidRPr="00F04B38" w:rsidRDefault="00D4204C" w:rsidP="0075631C">
      <w:pPr>
        <w:numPr>
          <w:ilvl w:val="2"/>
          <w:numId w:val="7"/>
        </w:numPr>
        <w:shd w:val="clear" w:color="auto" w:fill="FFFFFF"/>
        <w:spacing w:line="360" w:lineRule="auto"/>
        <w:ind w:left="0" w:firstLine="0"/>
        <w:jc w:val="center"/>
        <w:outlineLvl w:val="2"/>
        <w:rPr>
          <w:b/>
          <w:spacing w:val="1"/>
        </w:rPr>
      </w:pPr>
      <w:bookmarkStart w:id="25" w:name="_Toc10204535"/>
      <w:r w:rsidRPr="00F04B38">
        <w:rPr>
          <w:b/>
          <w:spacing w:val="1"/>
        </w:rPr>
        <w:t>Почвы</w:t>
      </w:r>
      <w:bookmarkEnd w:id="23"/>
      <w:bookmarkEnd w:id="24"/>
      <w:bookmarkEnd w:id="25"/>
    </w:p>
    <w:p w:rsidR="00410135" w:rsidRPr="00F04B38" w:rsidRDefault="00410135" w:rsidP="002639B5">
      <w:pPr>
        <w:pStyle w:val="Style466"/>
        <w:widowControl/>
        <w:spacing w:line="288" w:lineRule="auto"/>
        <w:ind w:firstLine="709"/>
        <w:rPr>
          <w:rStyle w:val="FontStyle1092"/>
          <w:rFonts w:ascii="Times New Roman" w:hAnsi="Times New Roman"/>
          <w:color w:val="auto"/>
          <w:sz w:val="24"/>
        </w:rPr>
      </w:pPr>
      <w:bookmarkStart w:id="26" w:name="_Toc286309944"/>
      <w:bookmarkStart w:id="27" w:name="_Toc286310088"/>
      <w:r w:rsidRPr="00F04B38">
        <w:rPr>
          <w:rStyle w:val="FontStyle1092"/>
          <w:rFonts w:ascii="Times New Roman" w:hAnsi="Times New Roman"/>
          <w:color w:val="auto"/>
          <w:sz w:val="24"/>
        </w:rPr>
        <w:t>В почвенно-географическом отношении территория проведения работ расположена в районе дерново-подзолистых легкосуглинистых почв Средне-Русской возвышенности южно-таежной подзоны. Почвенный покров отличается большой пестротой. Это связано с неоднородностью рельефа и гидрогеологических условий, с широким развитием эрозионных процессов, многообразием почвообразующих и подстилающих пород.</w:t>
      </w:r>
    </w:p>
    <w:p w:rsidR="00410135" w:rsidRPr="00F04B38" w:rsidRDefault="00410135" w:rsidP="002639B5">
      <w:pPr>
        <w:pStyle w:val="Style466"/>
        <w:widowControl/>
        <w:spacing w:line="288" w:lineRule="auto"/>
        <w:ind w:firstLine="709"/>
        <w:rPr>
          <w:rStyle w:val="FontStyle1092"/>
          <w:rFonts w:ascii="Times New Roman" w:hAnsi="Times New Roman"/>
          <w:color w:val="auto"/>
          <w:sz w:val="24"/>
        </w:rPr>
      </w:pPr>
      <w:r w:rsidRPr="00F04B38">
        <w:rPr>
          <w:rStyle w:val="FontStyle1092"/>
          <w:rFonts w:ascii="Times New Roman" w:hAnsi="Times New Roman"/>
          <w:color w:val="auto"/>
          <w:sz w:val="24"/>
        </w:rPr>
        <w:t>Почвообразующие породы на территории области представлены отложениями следующих основных генетических групп: моренные, водно-ледниковые, лессовые, аллювиальные, болотные.</w:t>
      </w:r>
    </w:p>
    <w:p w:rsidR="00410135" w:rsidRPr="00F04B38" w:rsidRDefault="00410135" w:rsidP="002639B5">
      <w:pPr>
        <w:pStyle w:val="Style551"/>
        <w:widowControl/>
        <w:spacing w:line="288" w:lineRule="auto"/>
        <w:ind w:firstLine="709"/>
        <w:rPr>
          <w:rStyle w:val="FontStyle1092"/>
          <w:rFonts w:ascii="Times New Roman" w:hAnsi="Times New Roman"/>
          <w:color w:val="auto"/>
          <w:sz w:val="24"/>
        </w:rPr>
      </w:pPr>
      <w:r w:rsidRPr="00F04B38">
        <w:rPr>
          <w:rStyle w:val="FontStyle1071"/>
          <w:rFonts w:ascii="Times New Roman" w:hAnsi="Times New Roman" w:cs="Times New Roman"/>
          <w:color w:val="auto"/>
          <w:sz w:val="24"/>
        </w:rPr>
        <w:t xml:space="preserve">Преобладающим типом почв на территории поселения являются </w:t>
      </w:r>
      <w:r w:rsidRPr="00F04B38">
        <w:rPr>
          <w:rStyle w:val="FontStyle1071"/>
          <w:rFonts w:ascii="Times New Roman" w:hAnsi="Times New Roman" w:cs="Times New Roman"/>
          <w:i/>
          <w:iCs/>
          <w:color w:val="auto"/>
          <w:sz w:val="24"/>
        </w:rPr>
        <w:t>дерново-подзолистые</w:t>
      </w:r>
      <w:r w:rsidRPr="00F04B38">
        <w:rPr>
          <w:rStyle w:val="FontStyle1071"/>
          <w:rFonts w:ascii="Times New Roman" w:hAnsi="Times New Roman" w:cs="Times New Roman"/>
          <w:color w:val="auto"/>
          <w:sz w:val="24"/>
        </w:rPr>
        <w:t xml:space="preserve">. Они связаны со всеми почвообразующими породами и встречаются по всех ландшафтах. </w:t>
      </w:r>
      <w:r w:rsidRPr="00F04B38">
        <w:rPr>
          <w:rStyle w:val="FontStyle1092"/>
          <w:rFonts w:ascii="Times New Roman" w:hAnsi="Times New Roman"/>
          <w:color w:val="auto"/>
          <w:sz w:val="24"/>
        </w:rPr>
        <w:t xml:space="preserve">По степени подзолистости дерново-подзолистые почвы могут быть представлены тремя видами: слабоподзолистые (имеют значительное распространение), </w:t>
      </w:r>
      <w:r w:rsidRPr="00F04B38">
        <w:rPr>
          <w:rStyle w:val="FontStyle1092"/>
          <w:rFonts w:ascii="Times New Roman" w:hAnsi="Times New Roman"/>
          <w:color w:val="auto"/>
          <w:sz w:val="24"/>
        </w:rPr>
        <w:lastRenderedPageBreak/>
        <w:t xml:space="preserve">среднеподзолистые и сильноподзолистые. Проявление подзолистого процесса зависит от минералогического состава почвообразующих пород. </w:t>
      </w:r>
    </w:p>
    <w:p w:rsidR="00410135" w:rsidRPr="00F04B38" w:rsidRDefault="00410135" w:rsidP="002639B5">
      <w:pPr>
        <w:pStyle w:val="Style551"/>
        <w:widowControl/>
        <w:spacing w:line="288" w:lineRule="auto"/>
        <w:ind w:firstLine="709"/>
        <w:rPr>
          <w:rStyle w:val="FontStyle1092"/>
          <w:rFonts w:ascii="Times New Roman" w:hAnsi="Times New Roman"/>
          <w:color w:val="auto"/>
          <w:sz w:val="24"/>
        </w:rPr>
      </w:pPr>
      <w:r w:rsidRPr="00F04B38">
        <w:rPr>
          <w:rStyle w:val="FontStyle1092"/>
          <w:rFonts w:ascii="Times New Roman" w:hAnsi="Times New Roman"/>
          <w:color w:val="auto"/>
          <w:sz w:val="24"/>
        </w:rPr>
        <w:t>Физико-химические показатели профиля дерново-подзолистых почв довольно четко подчеркивают их разнообразия по механическому составу. Закономерности профильных изменений физико-химических свойств менее определенны и более сложны. Кислотный профиль трехступенчатой формы; гумусовая часть, как правило, менее кислая, чем элювиальная, а в иллювиальной части кислотность опять возрастает. Колебания физико-химических показателей в почвенном профиле выше, чем в породе, а в гумусово-элювиальной части меньше, чем в иллювиальной. Стационарность условий гумусообразования высокая. В верхней части профиля отражением этого является относительная стабильность показаний содержания гумуса.</w:t>
      </w:r>
    </w:p>
    <w:p w:rsidR="00410135" w:rsidRPr="00F04B38" w:rsidRDefault="00410135" w:rsidP="002639B5">
      <w:pPr>
        <w:pStyle w:val="Style551"/>
        <w:widowControl/>
        <w:spacing w:line="288" w:lineRule="auto"/>
        <w:ind w:firstLine="709"/>
        <w:rPr>
          <w:rStyle w:val="FontStyle1092"/>
          <w:rFonts w:ascii="Times New Roman" w:hAnsi="Times New Roman"/>
          <w:color w:val="auto"/>
          <w:sz w:val="24"/>
        </w:rPr>
      </w:pPr>
      <w:r w:rsidRPr="00F04B38">
        <w:rPr>
          <w:rStyle w:val="FontStyle1092"/>
          <w:rFonts w:ascii="Times New Roman" w:hAnsi="Times New Roman"/>
          <w:color w:val="auto"/>
          <w:sz w:val="24"/>
        </w:rPr>
        <w:t xml:space="preserve">Для дерново-подзолистых песчаных и супесчаных почв характерна величина рН=4,8, содержание гумуса от 0,9 до 1,1 %, мощность гумусного (пахотного) горизонта </w:t>
      </w:r>
      <w:smartTag w:uri="urn:schemas-microsoft-com:office:smarttags" w:element="metricconverter">
        <w:smartTagPr>
          <w:attr w:name="ProductID" w:val="18 см"/>
        </w:smartTagPr>
        <w:r w:rsidRPr="00F04B38">
          <w:rPr>
            <w:rStyle w:val="FontStyle1092"/>
            <w:rFonts w:ascii="Times New Roman" w:hAnsi="Times New Roman"/>
            <w:color w:val="auto"/>
            <w:sz w:val="24"/>
          </w:rPr>
          <w:t>18 см</w:t>
        </w:r>
      </w:smartTag>
      <w:r w:rsidRPr="00F04B38">
        <w:rPr>
          <w:rStyle w:val="FontStyle1092"/>
          <w:rFonts w:ascii="Times New Roman" w:hAnsi="Times New Roman"/>
          <w:color w:val="auto"/>
          <w:sz w:val="24"/>
        </w:rPr>
        <w:t>. Кислотность дерново-подзолистых легкосуглинистых почв несколько ниже (5,0), а также выше содержание гумуса (1,5%) и больше мощность гумусного (пахотного) горизонта (</w:t>
      </w:r>
      <w:smartTag w:uri="urn:schemas-microsoft-com:office:smarttags" w:element="metricconverter">
        <w:smartTagPr>
          <w:attr w:name="ProductID" w:val="20 см"/>
        </w:smartTagPr>
        <w:r w:rsidRPr="00F04B38">
          <w:rPr>
            <w:rStyle w:val="FontStyle1092"/>
            <w:rFonts w:ascii="Times New Roman" w:hAnsi="Times New Roman"/>
            <w:color w:val="auto"/>
            <w:sz w:val="24"/>
          </w:rPr>
          <w:t>20 см</w:t>
        </w:r>
      </w:smartTag>
      <w:r w:rsidRPr="00F04B38">
        <w:rPr>
          <w:rStyle w:val="FontStyle1092"/>
          <w:rFonts w:ascii="Times New Roman" w:hAnsi="Times New Roman"/>
          <w:color w:val="auto"/>
          <w:sz w:val="24"/>
        </w:rPr>
        <w:t>).</w:t>
      </w:r>
    </w:p>
    <w:p w:rsidR="00410135" w:rsidRPr="00F04B38" w:rsidRDefault="00410135" w:rsidP="002639B5">
      <w:pPr>
        <w:pStyle w:val="Style551"/>
        <w:widowControl/>
        <w:spacing w:line="288" w:lineRule="auto"/>
        <w:ind w:firstLine="709"/>
        <w:rPr>
          <w:rStyle w:val="FontStyle1092"/>
          <w:rFonts w:ascii="Times New Roman" w:hAnsi="Times New Roman"/>
          <w:color w:val="auto"/>
          <w:sz w:val="24"/>
        </w:rPr>
      </w:pPr>
      <w:r w:rsidRPr="00F04B38">
        <w:rPr>
          <w:rStyle w:val="FontStyle1092"/>
          <w:rFonts w:ascii="Times New Roman" w:hAnsi="Times New Roman"/>
          <w:i/>
          <w:iCs/>
          <w:color w:val="auto"/>
          <w:sz w:val="24"/>
        </w:rPr>
        <w:t>Дерново-подзолистые оглеенные почвы</w:t>
      </w:r>
      <w:r w:rsidRPr="00F04B38">
        <w:rPr>
          <w:rStyle w:val="FontStyle1092"/>
          <w:rFonts w:ascii="Times New Roman" w:hAnsi="Times New Roman"/>
          <w:color w:val="auto"/>
          <w:sz w:val="24"/>
        </w:rPr>
        <w:t xml:space="preserve"> относятся к болотно-подзолистому типу почвообразования. Гипсометрически эти почвы почти всегда залегают ниже дерново-подзолистых; это почвы понижений разной формы, потяжин, блюдец и западин, т.е. слабодренированных местоположений с дополнительным поступлением влаги. Формируются они под воздействием целого ряда почвообразующих процессов, ведущими из которых является дерновый, подзолистый и глеевый.</w:t>
      </w:r>
    </w:p>
    <w:p w:rsidR="00410135" w:rsidRPr="00F04B38" w:rsidRDefault="00410135" w:rsidP="002639B5">
      <w:pPr>
        <w:pStyle w:val="Style551"/>
        <w:widowControl/>
        <w:spacing w:line="288" w:lineRule="auto"/>
        <w:ind w:firstLine="709"/>
        <w:rPr>
          <w:rStyle w:val="FontStyle1092"/>
          <w:rFonts w:ascii="Times New Roman" w:hAnsi="Times New Roman"/>
          <w:color w:val="auto"/>
          <w:sz w:val="24"/>
        </w:rPr>
      </w:pPr>
      <w:r w:rsidRPr="00F04B38">
        <w:rPr>
          <w:rStyle w:val="FontStyle1092"/>
          <w:rFonts w:ascii="Times New Roman" w:hAnsi="Times New Roman"/>
          <w:color w:val="auto"/>
          <w:sz w:val="24"/>
        </w:rPr>
        <w:t>В классификационном отношении эти почвы образуют три подтипа болотно-подзолистых почв. В типе болотно-подзолистых почв песчаные разновидности представлены незначительно, преобладают суглинистые почвы.</w:t>
      </w:r>
    </w:p>
    <w:p w:rsidR="00410135" w:rsidRPr="00F04B38" w:rsidRDefault="00410135" w:rsidP="002639B5">
      <w:pPr>
        <w:pStyle w:val="Style551"/>
        <w:widowControl/>
        <w:spacing w:line="288" w:lineRule="auto"/>
        <w:ind w:firstLine="709"/>
        <w:rPr>
          <w:rStyle w:val="FontStyle1092"/>
          <w:rFonts w:ascii="Times New Roman" w:hAnsi="Times New Roman"/>
          <w:color w:val="auto"/>
          <w:sz w:val="24"/>
        </w:rPr>
      </w:pPr>
      <w:r w:rsidRPr="00F04B38">
        <w:rPr>
          <w:rStyle w:val="FontStyle1092"/>
          <w:rFonts w:ascii="Times New Roman" w:hAnsi="Times New Roman"/>
          <w:color w:val="auto"/>
          <w:sz w:val="24"/>
        </w:rPr>
        <w:t xml:space="preserve">Для дерново-подзолистых слабоглееватых и глееватых почв характерна величина рН=4,9 и содержание гумуса 1,3% (супесчаная); рН=4,7, содержание гумуса 1,1 % (песчаная); рН=5,0, содержание гумуса = 1,8 % (легкосуглинистая). Мощность гумусного горизонта около </w:t>
      </w:r>
      <w:smartTag w:uri="urn:schemas-microsoft-com:office:smarttags" w:element="metricconverter">
        <w:smartTagPr>
          <w:attr w:name="ProductID" w:val="20 см"/>
        </w:smartTagPr>
        <w:r w:rsidRPr="00F04B38">
          <w:rPr>
            <w:rStyle w:val="FontStyle1092"/>
            <w:rFonts w:ascii="Times New Roman" w:hAnsi="Times New Roman"/>
            <w:color w:val="auto"/>
            <w:sz w:val="24"/>
          </w:rPr>
          <w:t>20 см</w:t>
        </w:r>
      </w:smartTag>
      <w:r w:rsidRPr="00F04B38">
        <w:rPr>
          <w:rStyle w:val="FontStyle1092"/>
          <w:rFonts w:ascii="Times New Roman" w:hAnsi="Times New Roman"/>
          <w:color w:val="auto"/>
          <w:sz w:val="24"/>
        </w:rPr>
        <w:t>.</w:t>
      </w:r>
    </w:p>
    <w:p w:rsidR="00410135" w:rsidRPr="00F04B38" w:rsidRDefault="00410135" w:rsidP="002639B5">
      <w:pPr>
        <w:pStyle w:val="Style551"/>
        <w:widowControl/>
        <w:spacing w:line="288" w:lineRule="auto"/>
        <w:ind w:firstLine="709"/>
        <w:rPr>
          <w:rStyle w:val="FontStyle1090"/>
          <w:rFonts w:ascii="Times New Roman" w:hAnsi="Times New Roman"/>
          <w:color w:val="auto"/>
          <w:sz w:val="24"/>
        </w:rPr>
      </w:pPr>
      <w:r w:rsidRPr="00F04B38">
        <w:rPr>
          <w:rStyle w:val="FontStyle1092"/>
          <w:rFonts w:ascii="Times New Roman" w:hAnsi="Times New Roman"/>
          <w:color w:val="auto"/>
          <w:sz w:val="24"/>
        </w:rPr>
        <w:t>Дерново-подзолистые глеевые почвы менее кислые (рН=6,0) и имеют больший процент содержания гумуса (до 2,7%).</w:t>
      </w:r>
    </w:p>
    <w:p w:rsidR="00410135" w:rsidRPr="00F04B38" w:rsidRDefault="00410135" w:rsidP="002639B5">
      <w:pPr>
        <w:pStyle w:val="Style578"/>
        <w:widowControl/>
        <w:spacing w:line="288" w:lineRule="auto"/>
        <w:ind w:firstLine="709"/>
        <w:rPr>
          <w:rStyle w:val="FontStyle1092"/>
          <w:rFonts w:ascii="Times New Roman" w:hAnsi="Times New Roman"/>
          <w:color w:val="auto"/>
          <w:sz w:val="24"/>
        </w:rPr>
      </w:pPr>
      <w:r w:rsidRPr="00F04B38">
        <w:rPr>
          <w:rStyle w:val="FontStyle1092"/>
          <w:rFonts w:ascii="Times New Roman" w:hAnsi="Times New Roman"/>
          <w:i/>
          <w:iCs/>
          <w:color w:val="auto"/>
          <w:sz w:val="24"/>
        </w:rPr>
        <w:t>Поименные дерновые</w:t>
      </w:r>
      <w:r w:rsidRPr="00F04B38">
        <w:rPr>
          <w:rStyle w:val="FontStyle1092"/>
          <w:rFonts w:ascii="Times New Roman" w:hAnsi="Times New Roman"/>
          <w:color w:val="auto"/>
          <w:sz w:val="24"/>
        </w:rPr>
        <w:t xml:space="preserve"> почвы характеризуются содержание гумуса порядка 3%, величиной рН=6,4 и мощностью гумусного горизонта около </w:t>
      </w:r>
      <w:smartTag w:uri="urn:schemas-microsoft-com:office:smarttags" w:element="metricconverter">
        <w:smartTagPr>
          <w:attr w:name="ProductID" w:val="15 см"/>
        </w:smartTagPr>
        <w:r w:rsidRPr="00F04B38">
          <w:rPr>
            <w:rStyle w:val="FontStyle1092"/>
            <w:rFonts w:ascii="Times New Roman" w:hAnsi="Times New Roman"/>
            <w:color w:val="auto"/>
            <w:sz w:val="24"/>
          </w:rPr>
          <w:t>15 см</w:t>
        </w:r>
      </w:smartTag>
      <w:r w:rsidRPr="00F04B38">
        <w:rPr>
          <w:rStyle w:val="FontStyle1092"/>
          <w:rFonts w:ascii="Times New Roman" w:hAnsi="Times New Roman"/>
          <w:color w:val="auto"/>
          <w:sz w:val="24"/>
        </w:rPr>
        <w:t>.</w:t>
      </w:r>
    </w:p>
    <w:p w:rsidR="00410135" w:rsidRPr="00F04B38" w:rsidRDefault="00410135" w:rsidP="002639B5">
      <w:pPr>
        <w:pStyle w:val="Style578"/>
        <w:widowControl/>
        <w:spacing w:line="288" w:lineRule="auto"/>
        <w:ind w:firstLine="709"/>
        <w:rPr>
          <w:rStyle w:val="FontStyle1092"/>
          <w:rFonts w:ascii="Times New Roman" w:hAnsi="Times New Roman"/>
          <w:color w:val="auto"/>
          <w:sz w:val="24"/>
        </w:rPr>
      </w:pPr>
      <w:r w:rsidRPr="00F04B38">
        <w:rPr>
          <w:rStyle w:val="FontStyle1092"/>
          <w:rFonts w:ascii="Times New Roman" w:hAnsi="Times New Roman"/>
          <w:i/>
          <w:iCs/>
          <w:color w:val="auto"/>
          <w:sz w:val="24"/>
        </w:rPr>
        <w:t>Болотные почвы</w:t>
      </w:r>
      <w:r w:rsidRPr="00F04B38">
        <w:rPr>
          <w:rStyle w:val="FontStyle1092"/>
          <w:rFonts w:ascii="Times New Roman" w:hAnsi="Times New Roman"/>
          <w:color w:val="auto"/>
          <w:sz w:val="24"/>
        </w:rPr>
        <w:t xml:space="preserve"> имеют незначительное распространение на территории работ.</w:t>
      </w:r>
    </w:p>
    <w:p w:rsidR="00410135" w:rsidRPr="00F04B38" w:rsidRDefault="00410135" w:rsidP="002639B5">
      <w:pPr>
        <w:pStyle w:val="Style578"/>
        <w:widowControl/>
        <w:spacing w:line="288" w:lineRule="auto"/>
        <w:ind w:firstLine="709"/>
        <w:rPr>
          <w:rStyle w:val="FontStyle1092"/>
          <w:rFonts w:ascii="Times New Roman" w:hAnsi="Times New Roman"/>
          <w:color w:val="auto"/>
          <w:sz w:val="24"/>
        </w:rPr>
      </w:pPr>
      <w:r w:rsidRPr="00F04B38">
        <w:rPr>
          <w:rStyle w:val="FontStyle1092"/>
          <w:rFonts w:ascii="Times New Roman" w:hAnsi="Times New Roman"/>
          <w:color w:val="auto"/>
          <w:sz w:val="24"/>
        </w:rPr>
        <w:t>С точки зрения кислотности почв следует отметить значительную долю кислых (более 40% по Брянской области) в структуре пахотных земель. Повышенная кислотность почв нейтрализуется путем проведения известкования. Для территории Дубровского района характерно наличие в приблизительно равных долях слабокислых почв (рН=5,1-5,5) и почв, близких к нейтральным (рН=5,6-6,0).</w:t>
      </w:r>
    </w:p>
    <w:p w:rsidR="00410135" w:rsidRPr="00F04B38" w:rsidRDefault="00410135" w:rsidP="002639B5">
      <w:pPr>
        <w:pStyle w:val="Style578"/>
        <w:widowControl/>
        <w:spacing w:line="288" w:lineRule="auto"/>
        <w:ind w:firstLine="709"/>
        <w:rPr>
          <w:rStyle w:val="FontStyle1092"/>
          <w:rFonts w:ascii="Times New Roman" w:hAnsi="Times New Roman"/>
          <w:color w:val="auto"/>
          <w:sz w:val="24"/>
        </w:rPr>
      </w:pPr>
      <w:r w:rsidRPr="00F04B38">
        <w:rPr>
          <w:sz w:val="24"/>
        </w:rPr>
        <w:t xml:space="preserve">В настоящее время для почв Брянской области в целом, и территории </w:t>
      </w:r>
      <w:r w:rsidR="00DD7F5F">
        <w:rPr>
          <w:sz w:val="24"/>
          <w:szCs w:val="28"/>
        </w:rPr>
        <w:t>Сещинского</w:t>
      </w:r>
      <w:r w:rsidRPr="00F04B38">
        <w:rPr>
          <w:sz w:val="24"/>
          <w:szCs w:val="28"/>
        </w:rPr>
        <w:t xml:space="preserve"> сельского </w:t>
      </w:r>
      <w:r w:rsidR="002607C7" w:rsidRPr="00F04B38">
        <w:rPr>
          <w:sz w:val="24"/>
          <w:szCs w:val="28"/>
        </w:rPr>
        <w:t xml:space="preserve">поселения </w:t>
      </w:r>
      <w:r w:rsidR="002607C7" w:rsidRPr="00F04B38">
        <w:rPr>
          <w:sz w:val="24"/>
        </w:rPr>
        <w:t>в</w:t>
      </w:r>
      <w:r w:rsidRPr="00F04B38">
        <w:rPr>
          <w:sz w:val="24"/>
        </w:rPr>
        <w:t xml:space="preserve"> частности, характерен процесс снижения содержания гумуса. </w:t>
      </w:r>
      <w:r w:rsidRPr="00F04B38">
        <w:rPr>
          <w:sz w:val="24"/>
        </w:rPr>
        <w:lastRenderedPageBreak/>
        <w:t xml:space="preserve">Снижение содержания органического вещества происходит, в основном, по двум причинам: вследствие биологических потерь, когда преобладает минерализация над образованием за счет поступления свежего органического вещества; из-за водно-ветровой эрозии почв (механические потери). И все же главная причина отрицательного баланса гумуса заключается в недостаточном применении органических удобрений. За последние 10 лет содержание гумуса в почвах Брянской области уменьшилось с 2,16 % до 2,13 % (75% оптимального содержания). </w:t>
      </w:r>
    </w:p>
    <w:p w:rsidR="00410135" w:rsidRPr="00F04B38" w:rsidRDefault="00410135" w:rsidP="002639B5">
      <w:pPr>
        <w:widowControl w:val="0"/>
        <w:autoSpaceDE w:val="0"/>
        <w:autoSpaceDN w:val="0"/>
        <w:adjustRightInd w:val="0"/>
        <w:spacing w:line="288" w:lineRule="auto"/>
        <w:ind w:firstLine="709"/>
        <w:jc w:val="both"/>
      </w:pPr>
      <w:r w:rsidRPr="00F04B38">
        <w:t xml:space="preserve">Помимо содержания гумуса одним из показателей почвенного плодородия является содержание подвижного фосфора. Для Дубровского района характерно пониженное содержание подвижного фосфора на более чем 20% площади пахотных почв. </w:t>
      </w:r>
    </w:p>
    <w:p w:rsidR="00410135" w:rsidRPr="00F04B38" w:rsidRDefault="00410135" w:rsidP="002639B5">
      <w:pPr>
        <w:widowControl w:val="0"/>
        <w:autoSpaceDE w:val="0"/>
        <w:autoSpaceDN w:val="0"/>
        <w:adjustRightInd w:val="0"/>
        <w:spacing w:line="288" w:lineRule="auto"/>
        <w:ind w:firstLine="709"/>
        <w:jc w:val="both"/>
      </w:pPr>
      <w:r w:rsidRPr="00F04B38">
        <w:t xml:space="preserve">Для Брянской области в целом актуальность калийного питания растений обусловлена, прежде всего, тем, что больше половины пашни имеют легкосуглинистые, супесчаные и песчаные разновидности почв с низкими естественными запасами калия, и тем, что калий, являясь по своим физико-химическим свойствам аналогом радиоцезия, препятствует проникновению его в растения. </w:t>
      </w:r>
    </w:p>
    <w:p w:rsidR="00410135" w:rsidRDefault="00410135" w:rsidP="002639B5">
      <w:pPr>
        <w:widowControl w:val="0"/>
        <w:autoSpaceDE w:val="0"/>
        <w:autoSpaceDN w:val="0"/>
        <w:adjustRightInd w:val="0"/>
        <w:spacing w:line="288" w:lineRule="auto"/>
        <w:ind w:firstLine="709"/>
        <w:jc w:val="both"/>
      </w:pPr>
      <w:r w:rsidRPr="00F04B38">
        <w:t xml:space="preserve">Потребность в микроэлементах в значительной мере удовлетворяются при внесении навоза, содержащего почти все микроэлементы, а также некоторых минеральных удобрений (суперфосфат, аммофос, нитрофоска, азофоска, диаммофос, суперфос и другие). Нуждаемость пахотных земель Дубровского района в микроудобрениях практически по всем их видам высокая. Особенно высокая доля почв (95-98%), требующих внесения кобальтовых, цинковых и молибденовых удобрений. </w:t>
      </w:r>
    </w:p>
    <w:p w:rsidR="0036323C" w:rsidRPr="00F04B38" w:rsidRDefault="0036323C" w:rsidP="002639B5">
      <w:pPr>
        <w:widowControl w:val="0"/>
        <w:autoSpaceDE w:val="0"/>
        <w:autoSpaceDN w:val="0"/>
        <w:adjustRightInd w:val="0"/>
        <w:spacing w:line="288" w:lineRule="auto"/>
        <w:ind w:firstLine="709"/>
        <w:jc w:val="both"/>
      </w:pPr>
    </w:p>
    <w:p w:rsidR="00176756" w:rsidRPr="0076000D" w:rsidRDefault="00176756" w:rsidP="0075631C">
      <w:pPr>
        <w:numPr>
          <w:ilvl w:val="2"/>
          <w:numId w:val="7"/>
        </w:numPr>
        <w:shd w:val="clear" w:color="auto" w:fill="FFFFFF"/>
        <w:spacing w:line="360" w:lineRule="auto"/>
        <w:ind w:left="0" w:firstLine="0"/>
        <w:jc w:val="center"/>
        <w:outlineLvl w:val="2"/>
        <w:rPr>
          <w:b/>
          <w:spacing w:val="1"/>
        </w:rPr>
      </w:pPr>
      <w:bookmarkStart w:id="28" w:name="_Toc10204536"/>
      <w:r w:rsidRPr="0076000D">
        <w:rPr>
          <w:b/>
          <w:spacing w:val="1"/>
        </w:rPr>
        <w:t>Растительность</w:t>
      </w:r>
      <w:bookmarkEnd w:id="26"/>
      <w:bookmarkEnd w:id="27"/>
      <w:bookmarkEnd w:id="28"/>
    </w:p>
    <w:p w:rsidR="00A2373C" w:rsidRPr="0036323C" w:rsidRDefault="00A2373C" w:rsidP="002639B5">
      <w:pPr>
        <w:shd w:val="clear" w:color="auto" w:fill="FFFFFF"/>
        <w:spacing w:line="288" w:lineRule="auto"/>
        <w:ind w:firstLine="709"/>
        <w:jc w:val="both"/>
        <w:rPr>
          <w:spacing w:val="6"/>
        </w:rPr>
      </w:pPr>
      <w:r w:rsidRPr="0036323C">
        <w:rPr>
          <w:spacing w:val="1"/>
        </w:rPr>
        <w:t xml:space="preserve">Земли лесного фонда на территории </w:t>
      </w:r>
      <w:r w:rsidR="00DD7F5F">
        <w:t>Сещинского</w:t>
      </w:r>
      <w:r w:rsidRPr="0036323C">
        <w:t xml:space="preserve"> сельского </w:t>
      </w:r>
      <w:r w:rsidR="002607C7" w:rsidRPr="0036323C">
        <w:t>поселения</w:t>
      </w:r>
      <w:r w:rsidR="002607C7" w:rsidRPr="0036323C">
        <w:rPr>
          <w:b/>
        </w:rPr>
        <w:t xml:space="preserve"> </w:t>
      </w:r>
      <w:r w:rsidR="002607C7" w:rsidRPr="0036323C">
        <w:t>представлены</w:t>
      </w:r>
      <w:r w:rsidRPr="0036323C">
        <w:rPr>
          <w:spacing w:val="1"/>
        </w:rPr>
        <w:t xml:space="preserve"> </w:t>
      </w:r>
      <w:r w:rsidRPr="0036323C">
        <w:t xml:space="preserve">территориями площадью </w:t>
      </w:r>
      <w:r w:rsidR="007C1B35">
        <w:t>2976,</w:t>
      </w:r>
      <w:r w:rsidR="007C1B35" w:rsidRPr="00B4311F">
        <w:t>35</w:t>
      </w:r>
      <w:r w:rsidRPr="0036323C">
        <w:t xml:space="preserve"> га, относящимися к </w:t>
      </w:r>
      <w:r w:rsidRPr="0036323C">
        <w:rPr>
          <w:spacing w:val="6"/>
        </w:rPr>
        <w:t>ГУ «Дубровское лесничество».</w:t>
      </w:r>
    </w:p>
    <w:p w:rsidR="00A2373C" w:rsidRPr="0076000D" w:rsidRDefault="00A2373C" w:rsidP="002639B5">
      <w:pPr>
        <w:shd w:val="clear" w:color="auto" w:fill="FFFFFF"/>
        <w:spacing w:line="288" w:lineRule="auto"/>
        <w:ind w:firstLine="709"/>
        <w:jc w:val="both"/>
        <w:rPr>
          <w:spacing w:val="6"/>
        </w:rPr>
      </w:pPr>
      <w:r w:rsidRPr="0076000D">
        <w:rPr>
          <w:spacing w:val="6"/>
        </w:rPr>
        <w:t>По укрупненному лесорастительному районированию в</w:t>
      </w:r>
      <w:r w:rsidRPr="0076000D">
        <w:rPr>
          <w:szCs w:val="28"/>
        </w:rPr>
        <w:t>ся территория проведения работ относится к лесорастительной зоне хвойно-широколиственных лесов, лесному району хвойно-широколиственных (смешанных) лесов европейской части Российской Федерации.</w:t>
      </w:r>
    </w:p>
    <w:p w:rsidR="00A2373C" w:rsidRPr="0076000D" w:rsidRDefault="00A2373C" w:rsidP="002639B5">
      <w:pPr>
        <w:shd w:val="clear" w:color="auto" w:fill="FFFFFF"/>
        <w:spacing w:line="288" w:lineRule="auto"/>
        <w:ind w:firstLine="709"/>
        <w:jc w:val="both"/>
        <w:rPr>
          <w:spacing w:val="6"/>
        </w:rPr>
      </w:pPr>
      <w:r w:rsidRPr="0076000D">
        <w:rPr>
          <w:spacing w:val="6"/>
        </w:rPr>
        <w:t xml:space="preserve">Согласно Лесному плану Брянской области, разработанному Брянской государственной инженерно-технологической академией в </w:t>
      </w:r>
      <w:smartTag w:uri="urn:schemas-microsoft-com:office:smarttags" w:element="metricconverter">
        <w:smartTagPr>
          <w:attr w:name="ProductID" w:val="2010 г"/>
        </w:smartTagPr>
        <w:r w:rsidRPr="0076000D">
          <w:rPr>
            <w:spacing w:val="6"/>
          </w:rPr>
          <w:t>2010 г</w:t>
        </w:r>
      </w:smartTag>
      <w:r w:rsidRPr="0076000D">
        <w:rPr>
          <w:spacing w:val="6"/>
        </w:rPr>
        <w:t>., по целевому назначению леса ГУ «Дубровское лесничество» подразделяются на защитные и эксплуатационные.</w:t>
      </w:r>
    </w:p>
    <w:p w:rsidR="00A2373C" w:rsidRPr="0076000D" w:rsidRDefault="00A2373C" w:rsidP="002639B5">
      <w:pPr>
        <w:spacing w:line="288" w:lineRule="auto"/>
        <w:ind w:firstLine="709"/>
        <w:jc w:val="both"/>
        <w:rPr>
          <w:szCs w:val="28"/>
        </w:rPr>
      </w:pPr>
      <w:r w:rsidRPr="0076000D">
        <w:rPr>
          <w:szCs w:val="28"/>
        </w:rPr>
        <w:t>Использование защитных лесов предусматривает устойчивое управление лесами, сохранение биологического разнообразия лесов, повышение их потенциала, сохранение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совместимости этого использования с ценным назначением лесов и выполняемыми ими полезными функциями.</w:t>
      </w:r>
    </w:p>
    <w:p w:rsidR="00A2373C" w:rsidRPr="0076000D" w:rsidRDefault="00A2373C" w:rsidP="002639B5">
      <w:pPr>
        <w:shd w:val="clear" w:color="auto" w:fill="FFFFFF"/>
        <w:spacing w:line="288" w:lineRule="auto"/>
        <w:ind w:firstLine="709"/>
        <w:jc w:val="both"/>
        <w:rPr>
          <w:szCs w:val="28"/>
        </w:rPr>
      </w:pPr>
      <w:r w:rsidRPr="0076000D">
        <w:rPr>
          <w:szCs w:val="28"/>
        </w:rPr>
        <w:t>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A2373C" w:rsidRDefault="00A2373C" w:rsidP="002639B5">
      <w:pPr>
        <w:shd w:val="clear" w:color="auto" w:fill="FFFFFF"/>
        <w:spacing w:line="288" w:lineRule="auto"/>
        <w:ind w:firstLine="709"/>
        <w:jc w:val="both"/>
        <w:rPr>
          <w:szCs w:val="28"/>
        </w:rPr>
      </w:pPr>
      <w:r w:rsidRPr="0076000D">
        <w:rPr>
          <w:szCs w:val="28"/>
        </w:rPr>
        <w:lastRenderedPageBreak/>
        <w:t>Характеристика лесных и нелесных земель лесного фонда на территории Дубровского лесничества приведена в таблице 2.</w:t>
      </w:r>
    </w:p>
    <w:p w:rsidR="00A2373C" w:rsidRPr="0076000D" w:rsidRDefault="00A2373C" w:rsidP="00896B18">
      <w:pPr>
        <w:ind w:right="849"/>
        <w:jc w:val="right"/>
        <w:rPr>
          <w:i/>
          <w:iCs/>
        </w:rPr>
      </w:pPr>
      <w:r w:rsidRPr="0076000D">
        <w:rPr>
          <w:i/>
          <w:iCs/>
        </w:rPr>
        <w:t>Таблица 2</w:t>
      </w:r>
    </w:p>
    <w:p w:rsidR="00A2373C" w:rsidRPr="0076000D" w:rsidRDefault="00A2373C" w:rsidP="00A2373C">
      <w:pPr>
        <w:jc w:val="center"/>
        <w:rPr>
          <w:b/>
          <w:i/>
        </w:rPr>
      </w:pPr>
      <w:r w:rsidRPr="0076000D">
        <w:rPr>
          <w:b/>
          <w:i/>
        </w:rPr>
        <w:t>Характеристика лесных и нелесных земель лесного фонда</w:t>
      </w:r>
    </w:p>
    <w:p w:rsidR="00A2373C" w:rsidRPr="0076000D" w:rsidRDefault="00A2373C" w:rsidP="00A2373C">
      <w:pPr>
        <w:jc w:val="center"/>
        <w:rPr>
          <w:b/>
          <w:i/>
        </w:rPr>
      </w:pPr>
      <w:r w:rsidRPr="0076000D">
        <w:rPr>
          <w:b/>
          <w:i/>
        </w:rPr>
        <w:t>на территории Дубровского лесничества</w:t>
      </w:r>
    </w:p>
    <w:p w:rsidR="00A2373C" w:rsidRPr="0076000D" w:rsidRDefault="00A2373C" w:rsidP="00A237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0"/>
        <w:gridCol w:w="1260"/>
        <w:gridCol w:w="1268"/>
      </w:tblGrid>
      <w:tr w:rsidR="00A2373C" w:rsidRPr="0076000D" w:rsidTr="00896B18">
        <w:trPr>
          <w:cantSplit/>
          <w:tblHeader/>
          <w:jc w:val="center"/>
        </w:trPr>
        <w:tc>
          <w:tcPr>
            <w:tcW w:w="5400" w:type="dxa"/>
            <w:vMerge w:val="restart"/>
            <w:shd w:val="clear" w:color="auto" w:fill="CCFFCC"/>
            <w:vAlign w:val="center"/>
          </w:tcPr>
          <w:p w:rsidR="00A2373C" w:rsidRPr="0076000D" w:rsidRDefault="00A2373C" w:rsidP="00064A38">
            <w:pPr>
              <w:pStyle w:val="Style50"/>
              <w:widowControl/>
              <w:autoSpaceDE/>
              <w:autoSpaceDN/>
              <w:adjustRightInd/>
              <w:spacing w:line="240" w:lineRule="auto"/>
              <w:rPr>
                <w:szCs w:val="28"/>
              </w:rPr>
            </w:pPr>
            <w:r w:rsidRPr="0076000D">
              <w:rPr>
                <w:szCs w:val="28"/>
              </w:rPr>
              <w:t>Показатели характеристики земель</w:t>
            </w:r>
          </w:p>
        </w:tc>
        <w:tc>
          <w:tcPr>
            <w:tcW w:w="2528" w:type="dxa"/>
            <w:gridSpan w:val="2"/>
            <w:shd w:val="clear" w:color="auto" w:fill="CCFFCC"/>
          </w:tcPr>
          <w:p w:rsidR="00A2373C" w:rsidRPr="0076000D" w:rsidRDefault="00A2373C" w:rsidP="00064A38">
            <w:pPr>
              <w:jc w:val="center"/>
              <w:rPr>
                <w:sz w:val="20"/>
                <w:szCs w:val="28"/>
              </w:rPr>
            </w:pPr>
            <w:r w:rsidRPr="0076000D">
              <w:rPr>
                <w:sz w:val="20"/>
                <w:szCs w:val="28"/>
              </w:rPr>
              <w:t>Всего по лесничеству</w:t>
            </w:r>
          </w:p>
        </w:tc>
      </w:tr>
      <w:tr w:rsidR="00A2373C" w:rsidRPr="0076000D" w:rsidTr="00896B18">
        <w:trPr>
          <w:cantSplit/>
          <w:tblHeader/>
          <w:jc w:val="center"/>
        </w:trPr>
        <w:tc>
          <w:tcPr>
            <w:tcW w:w="5400" w:type="dxa"/>
            <w:vMerge/>
            <w:shd w:val="clear" w:color="auto" w:fill="CCFFCC"/>
          </w:tcPr>
          <w:p w:rsidR="00A2373C" w:rsidRPr="0076000D" w:rsidRDefault="00A2373C" w:rsidP="00064A38">
            <w:pPr>
              <w:rPr>
                <w:sz w:val="20"/>
                <w:szCs w:val="28"/>
              </w:rPr>
            </w:pPr>
          </w:p>
        </w:tc>
        <w:tc>
          <w:tcPr>
            <w:tcW w:w="1260" w:type="dxa"/>
            <w:shd w:val="clear" w:color="auto" w:fill="CCFFCC"/>
            <w:vAlign w:val="center"/>
          </w:tcPr>
          <w:p w:rsidR="00A2373C" w:rsidRPr="0076000D" w:rsidRDefault="00A2373C" w:rsidP="00064A38">
            <w:pPr>
              <w:jc w:val="center"/>
              <w:rPr>
                <w:sz w:val="20"/>
                <w:szCs w:val="28"/>
              </w:rPr>
            </w:pPr>
            <w:r w:rsidRPr="0076000D">
              <w:rPr>
                <w:sz w:val="20"/>
                <w:szCs w:val="28"/>
              </w:rPr>
              <w:t>площадь,</w:t>
            </w:r>
          </w:p>
          <w:p w:rsidR="00A2373C" w:rsidRPr="0076000D" w:rsidRDefault="00A2373C" w:rsidP="00064A38">
            <w:pPr>
              <w:jc w:val="center"/>
              <w:rPr>
                <w:sz w:val="20"/>
                <w:szCs w:val="28"/>
              </w:rPr>
            </w:pPr>
            <w:r w:rsidRPr="0076000D">
              <w:rPr>
                <w:sz w:val="20"/>
                <w:szCs w:val="28"/>
              </w:rPr>
              <w:t>га</w:t>
            </w:r>
          </w:p>
        </w:tc>
        <w:tc>
          <w:tcPr>
            <w:tcW w:w="1268" w:type="dxa"/>
            <w:shd w:val="clear" w:color="auto" w:fill="CCFFCC"/>
            <w:vAlign w:val="center"/>
          </w:tcPr>
          <w:p w:rsidR="00A2373C" w:rsidRPr="0076000D" w:rsidRDefault="00A2373C" w:rsidP="00064A38">
            <w:pPr>
              <w:jc w:val="center"/>
              <w:rPr>
                <w:sz w:val="20"/>
                <w:szCs w:val="28"/>
              </w:rPr>
            </w:pPr>
            <w:r w:rsidRPr="0076000D">
              <w:rPr>
                <w:sz w:val="20"/>
                <w:szCs w:val="28"/>
              </w:rPr>
              <w:t>%</w:t>
            </w:r>
          </w:p>
        </w:tc>
      </w:tr>
      <w:tr w:rsidR="00A2373C" w:rsidRPr="0076000D" w:rsidTr="00896B18">
        <w:trPr>
          <w:jc w:val="center"/>
        </w:trPr>
        <w:tc>
          <w:tcPr>
            <w:tcW w:w="5400" w:type="dxa"/>
          </w:tcPr>
          <w:p w:rsidR="00A2373C" w:rsidRPr="0076000D" w:rsidRDefault="00A2373C" w:rsidP="00064A38">
            <w:pPr>
              <w:jc w:val="both"/>
              <w:rPr>
                <w:b/>
                <w:bCs/>
                <w:sz w:val="20"/>
                <w:szCs w:val="28"/>
              </w:rPr>
            </w:pPr>
            <w:r w:rsidRPr="0076000D">
              <w:rPr>
                <w:b/>
                <w:bCs/>
                <w:sz w:val="20"/>
                <w:szCs w:val="28"/>
              </w:rPr>
              <w:t>Общая площадь земель</w:t>
            </w:r>
          </w:p>
        </w:tc>
        <w:tc>
          <w:tcPr>
            <w:tcW w:w="1260" w:type="dxa"/>
          </w:tcPr>
          <w:p w:rsidR="00A2373C" w:rsidRPr="0076000D" w:rsidRDefault="00A2373C" w:rsidP="00064A38">
            <w:pPr>
              <w:jc w:val="center"/>
              <w:rPr>
                <w:b/>
                <w:bCs/>
                <w:sz w:val="20"/>
                <w:szCs w:val="28"/>
              </w:rPr>
            </w:pPr>
            <w:r w:rsidRPr="0076000D">
              <w:rPr>
                <w:b/>
                <w:bCs/>
                <w:sz w:val="20"/>
                <w:szCs w:val="28"/>
              </w:rPr>
              <w:t>51 774</w:t>
            </w:r>
          </w:p>
        </w:tc>
        <w:tc>
          <w:tcPr>
            <w:tcW w:w="1268" w:type="dxa"/>
          </w:tcPr>
          <w:p w:rsidR="00A2373C" w:rsidRPr="0076000D" w:rsidRDefault="00A2373C" w:rsidP="00064A38">
            <w:pPr>
              <w:jc w:val="center"/>
              <w:rPr>
                <w:b/>
                <w:bCs/>
                <w:sz w:val="20"/>
                <w:szCs w:val="28"/>
              </w:rPr>
            </w:pPr>
            <w:r w:rsidRPr="0076000D">
              <w:rPr>
                <w:b/>
                <w:bCs/>
                <w:sz w:val="20"/>
                <w:szCs w:val="28"/>
              </w:rPr>
              <w:t>100</w:t>
            </w:r>
          </w:p>
        </w:tc>
      </w:tr>
      <w:tr w:rsidR="00A2373C" w:rsidRPr="0076000D" w:rsidTr="00896B18">
        <w:trPr>
          <w:jc w:val="center"/>
        </w:trPr>
        <w:tc>
          <w:tcPr>
            <w:tcW w:w="5400" w:type="dxa"/>
          </w:tcPr>
          <w:p w:rsidR="00A2373C" w:rsidRPr="0076000D" w:rsidRDefault="00A2373C" w:rsidP="00064A38">
            <w:pPr>
              <w:jc w:val="both"/>
              <w:rPr>
                <w:b/>
                <w:bCs/>
                <w:i/>
                <w:iCs/>
                <w:sz w:val="20"/>
                <w:szCs w:val="28"/>
              </w:rPr>
            </w:pPr>
            <w:r w:rsidRPr="0076000D">
              <w:rPr>
                <w:b/>
                <w:bCs/>
                <w:i/>
                <w:iCs/>
                <w:sz w:val="20"/>
                <w:szCs w:val="28"/>
              </w:rPr>
              <w:t>Лесные земли – всего</w:t>
            </w:r>
          </w:p>
        </w:tc>
        <w:tc>
          <w:tcPr>
            <w:tcW w:w="1260" w:type="dxa"/>
          </w:tcPr>
          <w:p w:rsidR="00A2373C" w:rsidRPr="0076000D" w:rsidRDefault="00A2373C" w:rsidP="00064A38">
            <w:pPr>
              <w:jc w:val="center"/>
              <w:rPr>
                <w:b/>
                <w:bCs/>
                <w:i/>
                <w:iCs/>
                <w:sz w:val="20"/>
                <w:szCs w:val="28"/>
              </w:rPr>
            </w:pPr>
            <w:r w:rsidRPr="0076000D">
              <w:rPr>
                <w:b/>
                <w:bCs/>
                <w:i/>
                <w:iCs/>
                <w:sz w:val="20"/>
                <w:szCs w:val="28"/>
              </w:rPr>
              <w:t>51 176</w:t>
            </w:r>
          </w:p>
        </w:tc>
        <w:tc>
          <w:tcPr>
            <w:tcW w:w="1268" w:type="dxa"/>
          </w:tcPr>
          <w:p w:rsidR="00A2373C" w:rsidRPr="0076000D" w:rsidRDefault="00A2373C" w:rsidP="00064A38">
            <w:pPr>
              <w:jc w:val="center"/>
              <w:rPr>
                <w:b/>
                <w:bCs/>
                <w:i/>
                <w:iCs/>
                <w:sz w:val="20"/>
                <w:szCs w:val="28"/>
              </w:rPr>
            </w:pPr>
            <w:r w:rsidRPr="0076000D">
              <w:rPr>
                <w:b/>
                <w:bCs/>
                <w:i/>
                <w:iCs/>
                <w:sz w:val="20"/>
                <w:szCs w:val="28"/>
              </w:rPr>
              <w:t>98,8</w:t>
            </w: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 xml:space="preserve">Земли, покрытые лесной растительностью – всего </w:t>
            </w:r>
          </w:p>
        </w:tc>
        <w:tc>
          <w:tcPr>
            <w:tcW w:w="1260" w:type="dxa"/>
          </w:tcPr>
          <w:p w:rsidR="00A2373C" w:rsidRPr="0076000D" w:rsidRDefault="00A2373C" w:rsidP="00064A38">
            <w:pPr>
              <w:jc w:val="center"/>
              <w:rPr>
                <w:sz w:val="20"/>
                <w:szCs w:val="28"/>
              </w:rPr>
            </w:pPr>
            <w:r w:rsidRPr="0076000D">
              <w:rPr>
                <w:sz w:val="20"/>
                <w:szCs w:val="28"/>
              </w:rPr>
              <w:t>50 742</w:t>
            </w:r>
          </w:p>
        </w:tc>
        <w:tc>
          <w:tcPr>
            <w:tcW w:w="1268" w:type="dxa"/>
          </w:tcPr>
          <w:p w:rsidR="00A2373C" w:rsidRPr="0076000D" w:rsidRDefault="00A2373C" w:rsidP="00064A38">
            <w:pPr>
              <w:jc w:val="center"/>
              <w:rPr>
                <w:sz w:val="20"/>
                <w:szCs w:val="28"/>
              </w:rPr>
            </w:pPr>
            <w:r w:rsidRPr="0076000D">
              <w:rPr>
                <w:sz w:val="20"/>
                <w:szCs w:val="28"/>
              </w:rPr>
              <w:t>98,0</w:t>
            </w: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Из них лесные культуры</w:t>
            </w:r>
          </w:p>
        </w:tc>
        <w:tc>
          <w:tcPr>
            <w:tcW w:w="1260" w:type="dxa"/>
          </w:tcPr>
          <w:p w:rsidR="00A2373C" w:rsidRPr="0076000D" w:rsidRDefault="00A2373C" w:rsidP="00064A38">
            <w:pPr>
              <w:jc w:val="center"/>
              <w:rPr>
                <w:sz w:val="20"/>
                <w:szCs w:val="28"/>
              </w:rPr>
            </w:pPr>
            <w:r w:rsidRPr="0076000D">
              <w:rPr>
                <w:sz w:val="20"/>
                <w:szCs w:val="28"/>
              </w:rPr>
              <w:t>8 046</w:t>
            </w:r>
          </w:p>
        </w:tc>
        <w:tc>
          <w:tcPr>
            <w:tcW w:w="1268" w:type="dxa"/>
          </w:tcPr>
          <w:p w:rsidR="00A2373C" w:rsidRPr="0076000D" w:rsidRDefault="00A2373C" w:rsidP="00064A38">
            <w:pPr>
              <w:jc w:val="center"/>
              <w:rPr>
                <w:sz w:val="20"/>
                <w:szCs w:val="28"/>
              </w:rPr>
            </w:pPr>
            <w:r w:rsidRPr="0076000D">
              <w:rPr>
                <w:sz w:val="20"/>
                <w:szCs w:val="28"/>
              </w:rPr>
              <w:t>15,5</w:t>
            </w: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Не покрытые лесной растительностью земли – всего</w:t>
            </w:r>
          </w:p>
        </w:tc>
        <w:tc>
          <w:tcPr>
            <w:tcW w:w="1260" w:type="dxa"/>
          </w:tcPr>
          <w:p w:rsidR="00A2373C" w:rsidRPr="0076000D" w:rsidRDefault="00A2373C" w:rsidP="00064A38">
            <w:pPr>
              <w:jc w:val="center"/>
              <w:rPr>
                <w:sz w:val="20"/>
                <w:szCs w:val="28"/>
              </w:rPr>
            </w:pPr>
            <w:r w:rsidRPr="0076000D">
              <w:rPr>
                <w:sz w:val="20"/>
                <w:szCs w:val="28"/>
              </w:rPr>
              <w:t>434</w:t>
            </w:r>
          </w:p>
        </w:tc>
        <w:tc>
          <w:tcPr>
            <w:tcW w:w="1268" w:type="dxa"/>
          </w:tcPr>
          <w:p w:rsidR="00A2373C" w:rsidRPr="0076000D" w:rsidRDefault="00A2373C" w:rsidP="00064A38">
            <w:pPr>
              <w:jc w:val="center"/>
              <w:rPr>
                <w:sz w:val="20"/>
                <w:szCs w:val="28"/>
              </w:rPr>
            </w:pPr>
            <w:r w:rsidRPr="0076000D">
              <w:rPr>
                <w:sz w:val="20"/>
                <w:szCs w:val="28"/>
              </w:rPr>
              <w:t>0,8</w:t>
            </w: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Несомкнувшиеся лесные культуры</w:t>
            </w:r>
          </w:p>
        </w:tc>
        <w:tc>
          <w:tcPr>
            <w:tcW w:w="1260" w:type="dxa"/>
          </w:tcPr>
          <w:p w:rsidR="00A2373C" w:rsidRPr="0076000D" w:rsidRDefault="00A2373C" w:rsidP="00064A38">
            <w:pPr>
              <w:jc w:val="center"/>
              <w:rPr>
                <w:sz w:val="20"/>
                <w:szCs w:val="28"/>
              </w:rPr>
            </w:pPr>
            <w:r w:rsidRPr="0076000D">
              <w:rPr>
                <w:sz w:val="20"/>
                <w:szCs w:val="28"/>
              </w:rPr>
              <w:t>385</w:t>
            </w:r>
          </w:p>
        </w:tc>
        <w:tc>
          <w:tcPr>
            <w:tcW w:w="1268" w:type="dxa"/>
          </w:tcPr>
          <w:p w:rsidR="00A2373C" w:rsidRPr="0076000D" w:rsidRDefault="00A2373C" w:rsidP="00064A38">
            <w:pPr>
              <w:jc w:val="center"/>
              <w:rPr>
                <w:sz w:val="20"/>
                <w:szCs w:val="28"/>
              </w:rPr>
            </w:pPr>
            <w:r w:rsidRPr="0076000D">
              <w:rPr>
                <w:sz w:val="20"/>
                <w:szCs w:val="28"/>
              </w:rPr>
              <w:t>0,7</w:t>
            </w:r>
          </w:p>
        </w:tc>
      </w:tr>
      <w:tr w:rsidR="00A2373C" w:rsidRPr="0076000D" w:rsidTr="00896B18">
        <w:trPr>
          <w:jc w:val="center"/>
        </w:trPr>
        <w:tc>
          <w:tcPr>
            <w:tcW w:w="5400" w:type="dxa"/>
          </w:tcPr>
          <w:p w:rsidR="00A2373C" w:rsidRPr="0076000D" w:rsidRDefault="00A2373C" w:rsidP="00064A38">
            <w:pPr>
              <w:pStyle w:val="Style145"/>
              <w:widowControl/>
              <w:autoSpaceDE/>
              <w:autoSpaceDN/>
              <w:adjustRightInd/>
              <w:spacing w:line="240" w:lineRule="auto"/>
              <w:rPr>
                <w:szCs w:val="28"/>
              </w:rPr>
            </w:pPr>
            <w:r w:rsidRPr="0076000D">
              <w:rPr>
                <w:szCs w:val="28"/>
              </w:rPr>
              <w:t>Лесные питомники, плантации</w:t>
            </w:r>
          </w:p>
        </w:tc>
        <w:tc>
          <w:tcPr>
            <w:tcW w:w="1260" w:type="dxa"/>
          </w:tcPr>
          <w:p w:rsidR="00A2373C" w:rsidRPr="0076000D" w:rsidRDefault="00A2373C" w:rsidP="00064A38">
            <w:pPr>
              <w:jc w:val="center"/>
              <w:rPr>
                <w:sz w:val="20"/>
                <w:szCs w:val="28"/>
              </w:rPr>
            </w:pPr>
            <w:r w:rsidRPr="0076000D">
              <w:rPr>
                <w:sz w:val="20"/>
                <w:szCs w:val="28"/>
              </w:rPr>
              <w:t>12</w:t>
            </w:r>
          </w:p>
        </w:tc>
        <w:tc>
          <w:tcPr>
            <w:tcW w:w="1268" w:type="dxa"/>
          </w:tcPr>
          <w:p w:rsidR="00A2373C" w:rsidRPr="0076000D" w:rsidRDefault="00A2373C" w:rsidP="00064A38">
            <w:pPr>
              <w:jc w:val="center"/>
              <w:rPr>
                <w:sz w:val="20"/>
                <w:szCs w:val="28"/>
              </w:rPr>
            </w:pPr>
            <w:r w:rsidRPr="0076000D">
              <w:rPr>
                <w:sz w:val="20"/>
                <w:szCs w:val="28"/>
              </w:rPr>
              <w:t>-</w:t>
            </w:r>
          </w:p>
        </w:tc>
      </w:tr>
      <w:tr w:rsidR="00A2373C" w:rsidRPr="0076000D" w:rsidTr="00896B18">
        <w:trPr>
          <w:jc w:val="center"/>
        </w:trPr>
        <w:tc>
          <w:tcPr>
            <w:tcW w:w="5400" w:type="dxa"/>
          </w:tcPr>
          <w:p w:rsidR="00A2373C" w:rsidRPr="0076000D" w:rsidRDefault="00A2373C" w:rsidP="00064A38">
            <w:pPr>
              <w:pStyle w:val="Style145"/>
              <w:widowControl/>
              <w:autoSpaceDE/>
              <w:autoSpaceDN/>
              <w:adjustRightInd/>
              <w:spacing w:line="240" w:lineRule="auto"/>
              <w:rPr>
                <w:szCs w:val="28"/>
              </w:rPr>
            </w:pPr>
            <w:r w:rsidRPr="0076000D">
              <w:rPr>
                <w:szCs w:val="28"/>
              </w:rPr>
              <w:t>Редины естественные</w:t>
            </w:r>
          </w:p>
        </w:tc>
        <w:tc>
          <w:tcPr>
            <w:tcW w:w="1260" w:type="dxa"/>
          </w:tcPr>
          <w:p w:rsidR="00A2373C" w:rsidRPr="0076000D" w:rsidRDefault="00A2373C" w:rsidP="00064A38">
            <w:pPr>
              <w:jc w:val="center"/>
              <w:rPr>
                <w:sz w:val="20"/>
                <w:szCs w:val="28"/>
              </w:rPr>
            </w:pPr>
            <w:r w:rsidRPr="0076000D">
              <w:rPr>
                <w:sz w:val="20"/>
                <w:szCs w:val="28"/>
              </w:rPr>
              <w:t>-</w:t>
            </w:r>
          </w:p>
        </w:tc>
        <w:tc>
          <w:tcPr>
            <w:tcW w:w="1268" w:type="dxa"/>
          </w:tcPr>
          <w:p w:rsidR="00A2373C" w:rsidRPr="0076000D" w:rsidRDefault="00A2373C" w:rsidP="00064A38">
            <w:pPr>
              <w:jc w:val="center"/>
              <w:rPr>
                <w:sz w:val="20"/>
                <w:szCs w:val="28"/>
              </w:rPr>
            </w:pPr>
            <w:r w:rsidRPr="0076000D">
              <w:rPr>
                <w:sz w:val="20"/>
                <w:szCs w:val="28"/>
              </w:rPr>
              <w:t>-</w:t>
            </w: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 xml:space="preserve">Фонд лесовосстановления – всего </w:t>
            </w:r>
          </w:p>
        </w:tc>
        <w:tc>
          <w:tcPr>
            <w:tcW w:w="1260" w:type="dxa"/>
          </w:tcPr>
          <w:p w:rsidR="00A2373C" w:rsidRPr="0076000D" w:rsidRDefault="00A2373C" w:rsidP="00064A38">
            <w:pPr>
              <w:jc w:val="center"/>
              <w:rPr>
                <w:sz w:val="20"/>
                <w:szCs w:val="28"/>
              </w:rPr>
            </w:pPr>
            <w:r w:rsidRPr="0076000D">
              <w:rPr>
                <w:sz w:val="20"/>
                <w:szCs w:val="28"/>
              </w:rPr>
              <w:t>37</w:t>
            </w:r>
          </w:p>
        </w:tc>
        <w:tc>
          <w:tcPr>
            <w:tcW w:w="1268" w:type="dxa"/>
          </w:tcPr>
          <w:p w:rsidR="00A2373C" w:rsidRPr="0076000D" w:rsidRDefault="00A2373C" w:rsidP="00064A38">
            <w:pPr>
              <w:jc w:val="center"/>
              <w:rPr>
                <w:sz w:val="20"/>
                <w:szCs w:val="28"/>
              </w:rPr>
            </w:pPr>
            <w:r w:rsidRPr="0076000D">
              <w:rPr>
                <w:sz w:val="20"/>
                <w:szCs w:val="28"/>
              </w:rPr>
              <w:t>0,1</w:t>
            </w: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в том числе:</w:t>
            </w:r>
          </w:p>
        </w:tc>
        <w:tc>
          <w:tcPr>
            <w:tcW w:w="1260" w:type="dxa"/>
          </w:tcPr>
          <w:p w:rsidR="00A2373C" w:rsidRPr="0076000D" w:rsidRDefault="00A2373C" w:rsidP="00064A38">
            <w:pPr>
              <w:jc w:val="center"/>
              <w:rPr>
                <w:sz w:val="20"/>
                <w:szCs w:val="28"/>
              </w:rPr>
            </w:pPr>
          </w:p>
        </w:tc>
        <w:tc>
          <w:tcPr>
            <w:tcW w:w="1268" w:type="dxa"/>
          </w:tcPr>
          <w:p w:rsidR="00A2373C" w:rsidRPr="0076000D" w:rsidRDefault="00A2373C" w:rsidP="00064A38">
            <w:pPr>
              <w:jc w:val="center"/>
              <w:rPr>
                <w:sz w:val="20"/>
                <w:szCs w:val="28"/>
              </w:rPr>
            </w:pP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 гари</w:t>
            </w:r>
          </w:p>
        </w:tc>
        <w:tc>
          <w:tcPr>
            <w:tcW w:w="1260" w:type="dxa"/>
          </w:tcPr>
          <w:p w:rsidR="00A2373C" w:rsidRPr="0076000D" w:rsidRDefault="00A2373C" w:rsidP="00064A38">
            <w:pPr>
              <w:jc w:val="center"/>
              <w:rPr>
                <w:sz w:val="20"/>
                <w:szCs w:val="28"/>
              </w:rPr>
            </w:pPr>
            <w:r w:rsidRPr="0076000D">
              <w:rPr>
                <w:sz w:val="20"/>
                <w:szCs w:val="28"/>
              </w:rPr>
              <w:t>-</w:t>
            </w:r>
          </w:p>
        </w:tc>
        <w:tc>
          <w:tcPr>
            <w:tcW w:w="1268" w:type="dxa"/>
          </w:tcPr>
          <w:p w:rsidR="00A2373C" w:rsidRPr="0076000D" w:rsidRDefault="00A2373C" w:rsidP="00064A38">
            <w:pPr>
              <w:jc w:val="center"/>
              <w:rPr>
                <w:sz w:val="20"/>
                <w:szCs w:val="28"/>
              </w:rPr>
            </w:pPr>
            <w:r w:rsidRPr="0076000D">
              <w:rPr>
                <w:sz w:val="20"/>
                <w:szCs w:val="28"/>
              </w:rPr>
              <w:t>-</w:t>
            </w: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 погибшие насаждения</w:t>
            </w:r>
          </w:p>
        </w:tc>
        <w:tc>
          <w:tcPr>
            <w:tcW w:w="1260" w:type="dxa"/>
          </w:tcPr>
          <w:p w:rsidR="00A2373C" w:rsidRPr="0076000D" w:rsidRDefault="00A2373C" w:rsidP="00064A38">
            <w:pPr>
              <w:jc w:val="center"/>
              <w:rPr>
                <w:sz w:val="20"/>
                <w:szCs w:val="28"/>
              </w:rPr>
            </w:pPr>
            <w:r w:rsidRPr="0076000D">
              <w:rPr>
                <w:sz w:val="20"/>
                <w:szCs w:val="28"/>
              </w:rPr>
              <w:t>1</w:t>
            </w:r>
          </w:p>
        </w:tc>
        <w:tc>
          <w:tcPr>
            <w:tcW w:w="1268" w:type="dxa"/>
          </w:tcPr>
          <w:p w:rsidR="00A2373C" w:rsidRPr="0076000D" w:rsidRDefault="00A2373C" w:rsidP="00064A38">
            <w:pPr>
              <w:jc w:val="center"/>
              <w:rPr>
                <w:sz w:val="20"/>
                <w:szCs w:val="28"/>
              </w:rPr>
            </w:pPr>
            <w:r w:rsidRPr="0076000D">
              <w:rPr>
                <w:sz w:val="20"/>
                <w:szCs w:val="28"/>
              </w:rPr>
              <w:t>-</w:t>
            </w:r>
          </w:p>
        </w:tc>
      </w:tr>
      <w:tr w:rsidR="00A2373C" w:rsidRPr="0076000D" w:rsidTr="00896B18">
        <w:trPr>
          <w:jc w:val="center"/>
        </w:trPr>
        <w:tc>
          <w:tcPr>
            <w:tcW w:w="5400" w:type="dxa"/>
            <w:tcBorders>
              <w:bottom w:val="single" w:sz="4" w:space="0" w:color="auto"/>
            </w:tcBorders>
          </w:tcPr>
          <w:p w:rsidR="00A2373C" w:rsidRPr="0076000D" w:rsidRDefault="00A2373C" w:rsidP="00064A38">
            <w:pPr>
              <w:jc w:val="both"/>
              <w:rPr>
                <w:sz w:val="20"/>
                <w:szCs w:val="28"/>
              </w:rPr>
            </w:pPr>
            <w:r w:rsidRPr="0076000D">
              <w:rPr>
                <w:sz w:val="20"/>
                <w:szCs w:val="28"/>
              </w:rPr>
              <w:t>- вырубки</w:t>
            </w:r>
          </w:p>
        </w:tc>
        <w:tc>
          <w:tcPr>
            <w:tcW w:w="1260" w:type="dxa"/>
            <w:tcBorders>
              <w:bottom w:val="single" w:sz="4" w:space="0" w:color="auto"/>
            </w:tcBorders>
          </w:tcPr>
          <w:p w:rsidR="00A2373C" w:rsidRPr="0076000D" w:rsidRDefault="00A2373C" w:rsidP="00064A38">
            <w:pPr>
              <w:jc w:val="center"/>
              <w:rPr>
                <w:sz w:val="20"/>
                <w:szCs w:val="28"/>
              </w:rPr>
            </w:pPr>
            <w:r w:rsidRPr="0076000D">
              <w:rPr>
                <w:sz w:val="20"/>
                <w:szCs w:val="28"/>
              </w:rPr>
              <w:t>21</w:t>
            </w:r>
          </w:p>
        </w:tc>
        <w:tc>
          <w:tcPr>
            <w:tcW w:w="1268" w:type="dxa"/>
            <w:tcBorders>
              <w:bottom w:val="single" w:sz="4" w:space="0" w:color="auto"/>
            </w:tcBorders>
          </w:tcPr>
          <w:p w:rsidR="00A2373C" w:rsidRPr="0076000D" w:rsidRDefault="00A2373C" w:rsidP="00064A38">
            <w:pPr>
              <w:jc w:val="center"/>
              <w:rPr>
                <w:sz w:val="20"/>
                <w:szCs w:val="28"/>
              </w:rPr>
            </w:pPr>
            <w:r w:rsidRPr="0076000D">
              <w:rPr>
                <w:sz w:val="20"/>
                <w:szCs w:val="28"/>
              </w:rPr>
              <w:t>0,1</w:t>
            </w:r>
          </w:p>
        </w:tc>
      </w:tr>
      <w:tr w:rsidR="00A2373C" w:rsidRPr="0076000D" w:rsidTr="00896B18">
        <w:trPr>
          <w:jc w:val="center"/>
        </w:trPr>
        <w:tc>
          <w:tcPr>
            <w:tcW w:w="5400" w:type="dxa"/>
            <w:tcBorders>
              <w:bottom w:val="single" w:sz="4" w:space="0" w:color="auto"/>
            </w:tcBorders>
          </w:tcPr>
          <w:p w:rsidR="00A2373C" w:rsidRPr="0076000D" w:rsidRDefault="00A2373C" w:rsidP="00064A38">
            <w:pPr>
              <w:jc w:val="both"/>
              <w:rPr>
                <w:sz w:val="20"/>
                <w:szCs w:val="28"/>
              </w:rPr>
            </w:pPr>
            <w:r w:rsidRPr="0076000D">
              <w:rPr>
                <w:sz w:val="20"/>
                <w:szCs w:val="28"/>
              </w:rPr>
              <w:t>- пустыри и прогалины</w:t>
            </w:r>
          </w:p>
        </w:tc>
        <w:tc>
          <w:tcPr>
            <w:tcW w:w="1260" w:type="dxa"/>
            <w:tcBorders>
              <w:bottom w:val="single" w:sz="4" w:space="0" w:color="auto"/>
            </w:tcBorders>
          </w:tcPr>
          <w:p w:rsidR="00A2373C" w:rsidRPr="0076000D" w:rsidRDefault="00A2373C" w:rsidP="00064A38">
            <w:pPr>
              <w:jc w:val="center"/>
              <w:rPr>
                <w:sz w:val="20"/>
                <w:szCs w:val="28"/>
              </w:rPr>
            </w:pPr>
            <w:r w:rsidRPr="0076000D">
              <w:rPr>
                <w:sz w:val="20"/>
                <w:szCs w:val="28"/>
              </w:rPr>
              <w:t>15</w:t>
            </w:r>
          </w:p>
        </w:tc>
        <w:tc>
          <w:tcPr>
            <w:tcW w:w="1268" w:type="dxa"/>
            <w:tcBorders>
              <w:bottom w:val="single" w:sz="4" w:space="0" w:color="auto"/>
            </w:tcBorders>
          </w:tcPr>
          <w:p w:rsidR="00A2373C" w:rsidRPr="0076000D" w:rsidRDefault="00A2373C" w:rsidP="00064A38">
            <w:pPr>
              <w:jc w:val="center"/>
              <w:rPr>
                <w:sz w:val="20"/>
                <w:szCs w:val="28"/>
              </w:rPr>
            </w:pPr>
            <w:r w:rsidRPr="0076000D">
              <w:rPr>
                <w:sz w:val="20"/>
                <w:szCs w:val="28"/>
              </w:rPr>
              <w:t>-</w:t>
            </w:r>
          </w:p>
        </w:tc>
      </w:tr>
      <w:tr w:rsidR="00A2373C" w:rsidRPr="0076000D" w:rsidTr="00896B18">
        <w:trPr>
          <w:jc w:val="center"/>
        </w:trPr>
        <w:tc>
          <w:tcPr>
            <w:tcW w:w="5400" w:type="dxa"/>
          </w:tcPr>
          <w:p w:rsidR="00A2373C" w:rsidRPr="0076000D" w:rsidRDefault="00A2373C" w:rsidP="00064A38">
            <w:pPr>
              <w:jc w:val="both"/>
              <w:rPr>
                <w:b/>
                <w:bCs/>
                <w:i/>
                <w:iCs/>
                <w:sz w:val="20"/>
                <w:szCs w:val="28"/>
              </w:rPr>
            </w:pPr>
            <w:r w:rsidRPr="0076000D">
              <w:rPr>
                <w:b/>
                <w:bCs/>
                <w:i/>
                <w:iCs/>
                <w:sz w:val="20"/>
                <w:szCs w:val="28"/>
              </w:rPr>
              <w:t>Нелесные земли – всего</w:t>
            </w:r>
          </w:p>
        </w:tc>
        <w:tc>
          <w:tcPr>
            <w:tcW w:w="1260" w:type="dxa"/>
          </w:tcPr>
          <w:p w:rsidR="00A2373C" w:rsidRPr="0076000D" w:rsidRDefault="00A2373C" w:rsidP="00064A38">
            <w:pPr>
              <w:jc w:val="center"/>
              <w:rPr>
                <w:b/>
                <w:bCs/>
                <w:i/>
                <w:iCs/>
                <w:sz w:val="20"/>
                <w:szCs w:val="28"/>
              </w:rPr>
            </w:pPr>
            <w:r w:rsidRPr="0076000D">
              <w:rPr>
                <w:b/>
                <w:bCs/>
                <w:i/>
                <w:iCs/>
                <w:sz w:val="20"/>
                <w:szCs w:val="28"/>
              </w:rPr>
              <w:t>598</w:t>
            </w:r>
          </w:p>
        </w:tc>
        <w:tc>
          <w:tcPr>
            <w:tcW w:w="1268" w:type="dxa"/>
          </w:tcPr>
          <w:p w:rsidR="00A2373C" w:rsidRPr="0076000D" w:rsidRDefault="00A2373C" w:rsidP="00064A38">
            <w:pPr>
              <w:jc w:val="center"/>
              <w:rPr>
                <w:b/>
                <w:bCs/>
                <w:i/>
                <w:iCs/>
                <w:sz w:val="20"/>
                <w:szCs w:val="28"/>
              </w:rPr>
            </w:pPr>
            <w:r w:rsidRPr="0076000D">
              <w:rPr>
                <w:b/>
                <w:bCs/>
                <w:i/>
                <w:iCs/>
                <w:sz w:val="20"/>
                <w:szCs w:val="28"/>
              </w:rPr>
              <w:t>1,2</w:t>
            </w: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в том числе:</w:t>
            </w:r>
          </w:p>
        </w:tc>
        <w:tc>
          <w:tcPr>
            <w:tcW w:w="1260" w:type="dxa"/>
          </w:tcPr>
          <w:p w:rsidR="00A2373C" w:rsidRPr="0076000D" w:rsidRDefault="00A2373C" w:rsidP="00064A38">
            <w:pPr>
              <w:jc w:val="center"/>
              <w:rPr>
                <w:sz w:val="20"/>
                <w:szCs w:val="28"/>
              </w:rPr>
            </w:pPr>
          </w:p>
        </w:tc>
        <w:tc>
          <w:tcPr>
            <w:tcW w:w="1268" w:type="dxa"/>
          </w:tcPr>
          <w:p w:rsidR="00A2373C" w:rsidRPr="0076000D" w:rsidRDefault="00A2373C" w:rsidP="00064A38">
            <w:pPr>
              <w:jc w:val="center"/>
              <w:rPr>
                <w:sz w:val="20"/>
                <w:szCs w:val="28"/>
              </w:rPr>
            </w:pP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 пашни</w:t>
            </w:r>
          </w:p>
        </w:tc>
        <w:tc>
          <w:tcPr>
            <w:tcW w:w="1260" w:type="dxa"/>
          </w:tcPr>
          <w:p w:rsidR="00A2373C" w:rsidRPr="0076000D" w:rsidRDefault="00A2373C" w:rsidP="00064A38">
            <w:pPr>
              <w:jc w:val="center"/>
              <w:rPr>
                <w:sz w:val="20"/>
                <w:szCs w:val="28"/>
              </w:rPr>
            </w:pPr>
            <w:r w:rsidRPr="0076000D">
              <w:rPr>
                <w:sz w:val="20"/>
                <w:szCs w:val="28"/>
              </w:rPr>
              <w:t>3</w:t>
            </w:r>
          </w:p>
        </w:tc>
        <w:tc>
          <w:tcPr>
            <w:tcW w:w="1268" w:type="dxa"/>
          </w:tcPr>
          <w:p w:rsidR="00A2373C" w:rsidRPr="0076000D" w:rsidRDefault="00A2373C" w:rsidP="00064A38">
            <w:pPr>
              <w:jc w:val="center"/>
              <w:rPr>
                <w:sz w:val="20"/>
                <w:szCs w:val="28"/>
              </w:rPr>
            </w:pPr>
            <w:r w:rsidRPr="0076000D">
              <w:rPr>
                <w:sz w:val="20"/>
                <w:szCs w:val="28"/>
              </w:rPr>
              <w:t>-</w:t>
            </w: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 сенокосы</w:t>
            </w:r>
          </w:p>
        </w:tc>
        <w:tc>
          <w:tcPr>
            <w:tcW w:w="1260" w:type="dxa"/>
          </w:tcPr>
          <w:p w:rsidR="00A2373C" w:rsidRPr="0076000D" w:rsidRDefault="00A2373C" w:rsidP="00064A38">
            <w:pPr>
              <w:jc w:val="center"/>
              <w:rPr>
                <w:sz w:val="20"/>
                <w:szCs w:val="28"/>
              </w:rPr>
            </w:pPr>
            <w:r w:rsidRPr="0076000D">
              <w:rPr>
                <w:sz w:val="20"/>
                <w:szCs w:val="28"/>
              </w:rPr>
              <w:t>109</w:t>
            </w:r>
          </w:p>
        </w:tc>
        <w:tc>
          <w:tcPr>
            <w:tcW w:w="1268" w:type="dxa"/>
          </w:tcPr>
          <w:p w:rsidR="00A2373C" w:rsidRPr="0076000D" w:rsidRDefault="00A2373C" w:rsidP="00064A38">
            <w:pPr>
              <w:jc w:val="center"/>
              <w:rPr>
                <w:sz w:val="20"/>
                <w:szCs w:val="28"/>
              </w:rPr>
            </w:pPr>
            <w:r w:rsidRPr="0076000D">
              <w:rPr>
                <w:sz w:val="20"/>
                <w:szCs w:val="28"/>
              </w:rPr>
              <w:t>0,2</w:t>
            </w: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 пастбища</w:t>
            </w:r>
          </w:p>
        </w:tc>
        <w:tc>
          <w:tcPr>
            <w:tcW w:w="1260" w:type="dxa"/>
          </w:tcPr>
          <w:p w:rsidR="00A2373C" w:rsidRPr="0076000D" w:rsidRDefault="00A2373C" w:rsidP="00064A38">
            <w:pPr>
              <w:jc w:val="center"/>
              <w:rPr>
                <w:sz w:val="20"/>
                <w:szCs w:val="28"/>
              </w:rPr>
            </w:pPr>
            <w:r w:rsidRPr="0076000D">
              <w:rPr>
                <w:sz w:val="20"/>
                <w:szCs w:val="28"/>
              </w:rPr>
              <w:t>2</w:t>
            </w:r>
          </w:p>
        </w:tc>
        <w:tc>
          <w:tcPr>
            <w:tcW w:w="1268" w:type="dxa"/>
          </w:tcPr>
          <w:p w:rsidR="00A2373C" w:rsidRPr="0076000D" w:rsidRDefault="00A2373C" w:rsidP="00064A38">
            <w:pPr>
              <w:jc w:val="center"/>
              <w:rPr>
                <w:sz w:val="20"/>
                <w:szCs w:val="28"/>
              </w:rPr>
            </w:pPr>
            <w:r w:rsidRPr="0076000D">
              <w:rPr>
                <w:sz w:val="20"/>
                <w:szCs w:val="28"/>
              </w:rPr>
              <w:t>-</w:t>
            </w: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 воды</w:t>
            </w:r>
          </w:p>
        </w:tc>
        <w:tc>
          <w:tcPr>
            <w:tcW w:w="1260" w:type="dxa"/>
          </w:tcPr>
          <w:p w:rsidR="00A2373C" w:rsidRPr="0076000D" w:rsidRDefault="00A2373C" w:rsidP="00064A38">
            <w:pPr>
              <w:jc w:val="center"/>
              <w:rPr>
                <w:sz w:val="20"/>
                <w:szCs w:val="28"/>
              </w:rPr>
            </w:pPr>
            <w:r w:rsidRPr="0076000D">
              <w:rPr>
                <w:sz w:val="20"/>
                <w:szCs w:val="28"/>
              </w:rPr>
              <w:t>19</w:t>
            </w:r>
          </w:p>
        </w:tc>
        <w:tc>
          <w:tcPr>
            <w:tcW w:w="1268" w:type="dxa"/>
          </w:tcPr>
          <w:p w:rsidR="00A2373C" w:rsidRPr="0076000D" w:rsidRDefault="00A2373C" w:rsidP="00064A38">
            <w:pPr>
              <w:jc w:val="center"/>
              <w:rPr>
                <w:sz w:val="20"/>
                <w:szCs w:val="28"/>
              </w:rPr>
            </w:pPr>
            <w:r w:rsidRPr="0076000D">
              <w:rPr>
                <w:sz w:val="20"/>
                <w:szCs w:val="28"/>
              </w:rPr>
              <w:t>-</w:t>
            </w: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 сады, виноградники</w:t>
            </w:r>
          </w:p>
        </w:tc>
        <w:tc>
          <w:tcPr>
            <w:tcW w:w="1260" w:type="dxa"/>
          </w:tcPr>
          <w:p w:rsidR="00A2373C" w:rsidRPr="0076000D" w:rsidRDefault="00A2373C" w:rsidP="00064A38">
            <w:pPr>
              <w:jc w:val="center"/>
              <w:rPr>
                <w:sz w:val="20"/>
                <w:szCs w:val="28"/>
              </w:rPr>
            </w:pPr>
            <w:r w:rsidRPr="0076000D">
              <w:rPr>
                <w:sz w:val="20"/>
                <w:szCs w:val="28"/>
              </w:rPr>
              <w:t>-</w:t>
            </w:r>
          </w:p>
        </w:tc>
        <w:tc>
          <w:tcPr>
            <w:tcW w:w="1268" w:type="dxa"/>
          </w:tcPr>
          <w:p w:rsidR="00A2373C" w:rsidRPr="0076000D" w:rsidRDefault="00A2373C" w:rsidP="00064A38">
            <w:pPr>
              <w:jc w:val="center"/>
              <w:rPr>
                <w:sz w:val="20"/>
                <w:szCs w:val="28"/>
              </w:rPr>
            </w:pPr>
            <w:r w:rsidRPr="0076000D">
              <w:rPr>
                <w:sz w:val="20"/>
                <w:szCs w:val="28"/>
              </w:rPr>
              <w:t>-</w:t>
            </w: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 дороги, просеки</w:t>
            </w:r>
          </w:p>
        </w:tc>
        <w:tc>
          <w:tcPr>
            <w:tcW w:w="1260" w:type="dxa"/>
          </w:tcPr>
          <w:p w:rsidR="00A2373C" w:rsidRPr="0076000D" w:rsidRDefault="00A2373C" w:rsidP="00064A38">
            <w:pPr>
              <w:jc w:val="center"/>
              <w:rPr>
                <w:sz w:val="20"/>
                <w:szCs w:val="28"/>
              </w:rPr>
            </w:pPr>
            <w:r w:rsidRPr="0076000D">
              <w:rPr>
                <w:sz w:val="20"/>
                <w:szCs w:val="28"/>
              </w:rPr>
              <w:t>298</w:t>
            </w:r>
          </w:p>
        </w:tc>
        <w:tc>
          <w:tcPr>
            <w:tcW w:w="1268" w:type="dxa"/>
          </w:tcPr>
          <w:p w:rsidR="00A2373C" w:rsidRPr="0076000D" w:rsidRDefault="00A2373C" w:rsidP="00064A38">
            <w:pPr>
              <w:jc w:val="center"/>
              <w:rPr>
                <w:sz w:val="20"/>
                <w:szCs w:val="28"/>
              </w:rPr>
            </w:pPr>
            <w:r w:rsidRPr="0076000D">
              <w:rPr>
                <w:sz w:val="20"/>
                <w:szCs w:val="28"/>
              </w:rPr>
              <w:t>0,6</w:t>
            </w: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 усадьбы</w:t>
            </w:r>
          </w:p>
        </w:tc>
        <w:tc>
          <w:tcPr>
            <w:tcW w:w="1260" w:type="dxa"/>
          </w:tcPr>
          <w:p w:rsidR="00A2373C" w:rsidRPr="0076000D" w:rsidRDefault="00A2373C" w:rsidP="00064A38">
            <w:pPr>
              <w:jc w:val="center"/>
              <w:rPr>
                <w:sz w:val="20"/>
                <w:szCs w:val="28"/>
              </w:rPr>
            </w:pPr>
            <w:r w:rsidRPr="0076000D">
              <w:rPr>
                <w:sz w:val="20"/>
                <w:szCs w:val="28"/>
              </w:rPr>
              <w:t>9</w:t>
            </w:r>
          </w:p>
        </w:tc>
        <w:tc>
          <w:tcPr>
            <w:tcW w:w="1268" w:type="dxa"/>
          </w:tcPr>
          <w:p w:rsidR="00A2373C" w:rsidRPr="0076000D" w:rsidRDefault="00A2373C" w:rsidP="00064A38">
            <w:pPr>
              <w:jc w:val="center"/>
              <w:rPr>
                <w:sz w:val="20"/>
                <w:szCs w:val="28"/>
              </w:rPr>
            </w:pPr>
            <w:r w:rsidRPr="0076000D">
              <w:rPr>
                <w:sz w:val="20"/>
                <w:szCs w:val="28"/>
              </w:rPr>
              <w:t>-</w:t>
            </w: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 болота</w:t>
            </w:r>
          </w:p>
        </w:tc>
        <w:tc>
          <w:tcPr>
            <w:tcW w:w="1260" w:type="dxa"/>
          </w:tcPr>
          <w:p w:rsidR="00A2373C" w:rsidRPr="0076000D" w:rsidRDefault="00A2373C" w:rsidP="00064A38">
            <w:pPr>
              <w:jc w:val="center"/>
              <w:rPr>
                <w:sz w:val="20"/>
                <w:szCs w:val="28"/>
              </w:rPr>
            </w:pPr>
            <w:r w:rsidRPr="0076000D">
              <w:rPr>
                <w:sz w:val="20"/>
                <w:szCs w:val="28"/>
              </w:rPr>
              <w:t>114</w:t>
            </w:r>
          </w:p>
        </w:tc>
        <w:tc>
          <w:tcPr>
            <w:tcW w:w="1268" w:type="dxa"/>
          </w:tcPr>
          <w:p w:rsidR="00A2373C" w:rsidRPr="0076000D" w:rsidRDefault="00A2373C" w:rsidP="00064A38">
            <w:pPr>
              <w:jc w:val="center"/>
              <w:rPr>
                <w:sz w:val="20"/>
                <w:szCs w:val="28"/>
              </w:rPr>
            </w:pPr>
            <w:r w:rsidRPr="0076000D">
              <w:rPr>
                <w:sz w:val="20"/>
                <w:szCs w:val="28"/>
              </w:rPr>
              <w:t>0,3</w:t>
            </w:r>
          </w:p>
        </w:tc>
      </w:tr>
      <w:tr w:rsidR="00A2373C" w:rsidRPr="0076000D" w:rsidTr="00896B18">
        <w:trPr>
          <w:jc w:val="center"/>
        </w:trPr>
        <w:tc>
          <w:tcPr>
            <w:tcW w:w="5400" w:type="dxa"/>
          </w:tcPr>
          <w:p w:rsidR="00A2373C" w:rsidRPr="0076000D" w:rsidRDefault="00A2373C" w:rsidP="00064A38">
            <w:pPr>
              <w:jc w:val="both"/>
              <w:rPr>
                <w:sz w:val="20"/>
                <w:szCs w:val="28"/>
              </w:rPr>
            </w:pPr>
            <w:r w:rsidRPr="0076000D">
              <w:rPr>
                <w:sz w:val="20"/>
                <w:szCs w:val="28"/>
              </w:rPr>
              <w:t>- пески</w:t>
            </w:r>
          </w:p>
        </w:tc>
        <w:tc>
          <w:tcPr>
            <w:tcW w:w="1260" w:type="dxa"/>
          </w:tcPr>
          <w:p w:rsidR="00A2373C" w:rsidRPr="0076000D" w:rsidRDefault="00A2373C" w:rsidP="00064A38">
            <w:pPr>
              <w:jc w:val="center"/>
              <w:rPr>
                <w:sz w:val="20"/>
                <w:szCs w:val="28"/>
              </w:rPr>
            </w:pPr>
            <w:r w:rsidRPr="0076000D">
              <w:rPr>
                <w:sz w:val="20"/>
                <w:szCs w:val="28"/>
              </w:rPr>
              <w:t>-</w:t>
            </w:r>
          </w:p>
        </w:tc>
        <w:tc>
          <w:tcPr>
            <w:tcW w:w="1268" w:type="dxa"/>
          </w:tcPr>
          <w:p w:rsidR="00A2373C" w:rsidRPr="0076000D" w:rsidRDefault="00A2373C" w:rsidP="00064A38">
            <w:pPr>
              <w:jc w:val="center"/>
              <w:rPr>
                <w:sz w:val="20"/>
                <w:szCs w:val="28"/>
              </w:rPr>
            </w:pPr>
            <w:r w:rsidRPr="0076000D">
              <w:rPr>
                <w:sz w:val="20"/>
                <w:szCs w:val="28"/>
              </w:rPr>
              <w:t>-</w:t>
            </w:r>
          </w:p>
        </w:tc>
      </w:tr>
      <w:tr w:rsidR="00A2373C" w:rsidRPr="0076000D" w:rsidTr="00896B18">
        <w:trPr>
          <w:jc w:val="center"/>
        </w:trPr>
        <w:tc>
          <w:tcPr>
            <w:tcW w:w="5400" w:type="dxa"/>
            <w:tcBorders>
              <w:bottom w:val="single" w:sz="4" w:space="0" w:color="auto"/>
            </w:tcBorders>
          </w:tcPr>
          <w:p w:rsidR="00A2373C" w:rsidRPr="0076000D" w:rsidRDefault="00A2373C" w:rsidP="00064A38">
            <w:pPr>
              <w:jc w:val="both"/>
              <w:rPr>
                <w:sz w:val="20"/>
                <w:szCs w:val="28"/>
              </w:rPr>
            </w:pPr>
            <w:r w:rsidRPr="0076000D">
              <w:rPr>
                <w:sz w:val="20"/>
                <w:szCs w:val="28"/>
              </w:rPr>
              <w:t>- ледники</w:t>
            </w:r>
          </w:p>
        </w:tc>
        <w:tc>
          <w:tcPr>
            <w:tcW w:w="1260" w:type="dxa"/>
            <w:tcBorders>
              <w:bottom w:val="single" w:sz="4" w:space="0" w:color="auto"/>
            </w:tcBorders>
          </w:tcPr>
          <w:p w:rsidR="00A2373C" w:rsidRPr="0076000D" w:rsidRDefault="00A2373C" w:rsidP="00064A38">
            <w:pPr>
              <w:jc w:val="center"/>
              <w:rPr>
                <w:sz w:val="20"/>
                <w:szCs w:val="28"/>
              </w:rPr>
            </w:pPr>
            <w:r w:rsidRPr="0076000D">
              <w:rPr>
                <w:sz w:val="20"/>
                <w:szCs w:val="28"/>
              </w:rPr>
              <w:t>-</w:t>
            </w:r>
          </w:p>
        </w:tc>
        <w:tc>
          <w:tcPr>
            <w:tcW w:w="1268" w:type="dxa"/>
            <w:tcBorders>
              <w:bottom w:val="single" w:sz="4" w:space="0" w:color="auto"/>
            </w:tcBorders>
          </w:tcPr>
          <w:p w:rsidR="00A2373C" w:rsidRPr="0076000D" w:rsidRDefault="00A2373C" w:rsidP="00064A38">
            <w:pPr>
              <w:jc w:val="center"/>
              <w:rPr>
                <w:sz w:val="20"/>
                <w:szCs w:val="28"/>
              </w:rPr>
            </w:pPr>
            <w:r w:rsidRPr="0076000D">
              <w:rPr>
                <w:sz w:val="20"/>
                <w:szCs w:val="28"/>
              </w:rPr>
              <w:t>-</w:t>
            </w:r>
          </w:p>
        </w:tc>
      </w:tr>
      <w:tr w:rsidR="00A2373C" w:rsidRPr="0076000D" w:rsidTr="00896B18">
        <w:trPr>
          <w:jc w:val="center"/>
        </w:trPr>
        <w:tc>
          <w:tcPr>
            <w:tcW w:w="5400" w:type="dxa"/>
            <w:tcBorders>
              <w:bottom w:val="single" w:sz="4" w:space="0" w:color="auto"/>
            </w:tcBorders>
          </w:tcPr>
          <w:p w:rsidR="00A2373C" w:rsidRPr="0076000D" w:rsidRDefault="00A2373C" w:rsidP="00064A38">
            <w:pPr>
              <w:jc w:val="both"/>
              <w:rPr>
                <w:sz w:val="20"/>
                <w:szCs w:val="28"/>
              </w:rPr>
            </w:pPr>
            <w:r w:rsidRPr="0076000D">
              <w:rPr>
                <w:sz w:val="20"/>
                <w:szCs w:val="28"/>
              </w:rPr>
              <w:t>- прочие земли</w:t>
            </w:r>
          </w:p>
        </w:tc>
        <w:tc>
          <w:tcPr>
            <w:tcW w:w="1260" w:type="dxa"/>
            <w:tcBorders>
              <w:bottom w:val="single" w:sz="4" w:space="0" w:color="auto"/>
            </w:tcBorders>
          </w:tcPr>
          <w:p w:rsidR="00A2373C" w:rsidRPr="0076000D" w:rsidRDefault="00A2373C" w:rsidP="00064A38">
            <w:pPr>
              <w:jc w:val="center"/>
              <w:rPr>
                <w:sz w:val="20"/>
                <w:szCs w:val="28"/>
              </w:rPr>
            </w:pPr>
            <w:r w:rsidRPr="0076000D">
              <w:rPr>
                <w:sz w:val="20"/>
                <w:szCs w:val="28"/>
              </w:rPr>
              <w:t>44</w:t>
            </w:r>
          </w:p>
        </w:tc>
        <w:tc>
          <w:tcPr>
            <w:tcW w:w="1268" w:type="dxa"/>
            <w:tcBorders>
              <w:bottom w:val="single" w:sz="4" w:space="0" w:color="auto"/>
            </w:tcBorders>
          </w:tcPr>
          <w:p w:rsidR="00A2373C" w:rsidRPr="0076000D" w:rsidRDefault="00A2373C" w:rsidP="00064A38">
            <w:pPr>
              <w:jc w:val="center"/>
              <w:rPr>
                <w:sz w:val="20"/>
                <w:szCs w:val="28"/>
              </w:rPr>
            </w:pPr>
            <w:r w:rsidRPr="0076000D">
              <w:rPr>
                <w:sz w:val="20"/>
                <w:szCs w:val="28"/>
              </w:rPr>
              <w:t>0,1</w:t>
            </w:r>
          </w:p>
        </w:tc>
      </w:tr>
    </w:tbl>
    <w:p w:rsidR="00A2373C" w:rsidRPr="0076000D" w:rsidRDefault="00A2373C" w:rsidP="00A2373C"/>
    <w:p w:rsidR="00A2373C" w:rsidRPr="001C17AE" w:rsidRDefault="00A2373C" w:rsidP="001C17AE">
      <w:pPr>
        <w:shd w:val="clear" w:color="auto" w:fill="FFFFFF"/>
        <w:spacing w:line="288" w:lineRule="auto"/>
        <w:ind w:firstLine="709"/>
        <w:jc w:val="both"/>
        <w:rPr>
          <w:szCs w:val="28"/>
        </w:rPr>
      </w:pPr>
      <w:r w:rsidRPr="0076000D">
        <w:rPr>
          <w:szCs w:val="28"/>
        </w:rPr>
        <w:t xml:space="preserve">Лесные земли Дубровского лесничества занимают 98,8% от общей площади земель, покрытые лесной растительностью земли – </w:t>
      </w:r>
      <w:smartTag w:uri="urn:schemas-microsoft-com:office:smarttags" w:element="metricconverter">
        <w:smartTagPr>
          <w:attr w:name="ProductID" w:val="50742 га"/>
        </w:smartTagPr>
        <w:r w:rsidRPr="0076000D">
          <w:rPr>
            <w:szCs w:val="28"/>
          </w:rPr>
          <w:t>50742 га</w:t>
        </w:r>
      </w:smartTag>
      <w:r w:rsidRPr="0076000D">
        <w:rPr>
          <w:szCs w:val="28"/>
        </w:rPr>
        <w:t xml:space="preserve"> или 98,0%, не покрытые лесной растительностью – </w:t>
      </w:r>
      <w:smartTag w:uri="urn:schemas-microsoft-com:office:smarttags" w:element="metricconverter">
        <w:smartTagPr>
          <w:attr w:name="ProductID" w:val="434 га"/>
        </w:smartTagPr>
        <w:r w:rsidRPr="0076000D">
          <w:rPr>
            <w:szCs w:val="28"/>
          </w:rPr>
          <w:t>434 га</w:t>
        </w:r>
      </w:smartTag>
      <w:r w:rsidRPr="0076000D">
        <w:rPr>
          <w:szCs w:val="28"/>
        </w:rPr>
        <w:t xml:space="preserve"> или 0,8%, из них несомкнувшиеся лесные культуры – 0,7%. Нелесные земли занимают </w:t>
      </w:r>
      <w:smartTag w:uri="urn:schemas-microsoft-com:office:smarttags" w:element="metricconverter">
        <w:smartTagPr>
          <w:attr w:name="ProductID" w:val="598 га"/>
        </w:smartTagPr>
        <w:r w:rsidRPr="0076000D">
          <w:rPr>
            <w:szCs w:val="28"/>
          </w:rPr>
          <w:t>598 га</w:t>
        </w:r>
      </w:smartTag>
      <w:r w:rsidRPr="0076000D">
        <w:rPr>
          <w:szCs w:val="28"/>
        </w:rPr>
        <w:t xml:space="preserve"> или 1,2% от общей площади земель, они представлены преимущественно дорогами и просеками – 0,6%, болота занимают незначительную площадь - </w:t>
      </w:r>
      <w:smartTag w:uri="urn:schemas-microsoft-com:office:smarttags" w:element="metricconverter">
        <w:smartTagPr>
          <w:attr w:name="ProductID" w:val="114 га"/>
        </w:smartTagPr>
        <w:r w:rsidRPr="0076000D">
          <w:rPr>
            <w:szCs w:val="28"/>
          </w:rPr>
          <w:t>114 га</w:t>
        </w:r>
      </w:smartTag>
      <w:r w:rsidRPr="0076000D">
        <w:rPr>
          <w:szCs w:val="28"/>
        </w:rPr>
        <w:t xml:space="preserve"> или 0,3%.</w:t>
      </w:r>
    </w:p>
    <w:p w:rsidR="00A2373C" w:rsidRDefault="00A2373C" w:rsidP="001C17AE">
      <w:pPr>
        <w:shd w:val="clear" w:color="auto" w:fill="FFFFFF"/>
        <w:spacing w:line="288" w:lineRule="auto"/>
        <w:ind w:firstLine="709"/>
        <w:jc w:val="both"/>
        <w:rPr>
          <w:szCs w:val="28"/>
        </w:rPr>
      </w:pPr>
      <w:r w:rsidRPr="0076000D">
        <w:rPr>
          <w:szCs w:val="28"/>
        </w:rPr>
        <w:t>Распределение лесов Дубровского лесничества по целевому назначению и категориям приведено в таблице 3.</w:t>
      </w:r>
    </w:p>
    <w:p w:rsidR="00A2373C" w:rsidRPr="0076000D" w:rsidRDefault="00A2373C" w:rsidP="00896B18">
      <w:pPr>
        <w:pStyle w:val="Style578"/>
        <w:widowControl/>
        <w:spacing w:line="240" w:lineRule="auto"/>
        <w:ind w:right="707" w:firstLine="720"/>
        <w:jc w:val="right"/>
        <w:rPr>
          <w:sz w:val="24"/>
          <w:szCs w:val="28"/>
        </w:rPr>
      </w:pPr>
      <w:r w:rsidRPr="0076000D">
        <w:rPr>
          <w:rStyle w:val="FontStyle1092"/>
          <w:rFonts w:ascii="Times New Roman" w:hAnsi="Times New Roman"/>
          <w:i/>
          <w:iCs/>
          <w:color w:val="auto"/>
          <w:sz w:val="24"/>
        </w:rPr>
        <w:t>Таблица 3</w:t>
      </w:r>
    </w:p>
    <w:p w:rsidR="00A2373C" w:rsidRPr="0076000D" w:rsidRDefault="00A2373C" w:rsidP="00A2373C">
      <w:pPr>
        <w:pStyle w:val="Style578"/>
        <w:widowControl/>
        <w:spacing w:line="240" w:lineRule="auto"/>
        <w:jc w:val="center"/>
        <w:rPr>
          <w:b/>
          <w:i/>
          <w:sz w:val="24"/>
          <w:szCs w:val="28"/>
        </w:rPr>
      </w:pPr>
      <w:r w:rsidRPr="0076000D">
        <w:rPr>
          <w:b/>
          <w:i/>
          <w:sz w:val="24"/>
          <w:szCs w:val="28"/>
        </w:rPr>
        <w:t>Распределение площади лесов, расположенных на землях лесного фонда, по целевому назначению и категориям защитных лесов</w:t>
      </w:r>
    </w:p>
    <w:p w:rsidR="00A2373C" w:rsidRPr="0076000D" w:rsidRDefault="00A2373C" w:rsidP="00A2373C">
      <w:pPr>
        <w:pStyle w:val="Style578"/>
        <w:widowControl/>
        <w:spacing w:line="240" w:lineRule="auto"/>
        <w:jc w:val="center"/>
        <w:rPr>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
        <w:gridCol w:w="6120"/>
        <w:gridCol w:w="1260"/>
      </w:tblGrid>
      <w:tr w:rsidR="00A2373C" w:rsidRPr="0076000D">
        <w:trPr>
          <w:trHeight w:val="445"/>
          <w:tblHeader/>
          <w:jc w:val="center"/>
        </w:trPr>
        <w:tc>
          <w:tcPr>
            <w:tcW w:w="666" w:type="dxa"/>
            <w:shd w:val="clear" w:color="auto" w:fill="CCFFCC"/>
          </w:tcPr>
          <w:p w:rsidR="00A2373C" w:rsidRPr="0076000D" w:rsidRDefault="00A2373C" w:rsidP="00064A38">
            <w:pPr>
              <w:pStyle w:val="Style610"/>
              <w:widowControl/>
              <w:spacing w:line="240" w:lineRule="auto"/>
              <w:ind w:firstLine="0"/>
              <w:jc w:val="center"/>
              <w:rPr>
                <w:rStyle w:val="FontStyle1092"/>
                <w:rFonts w:ascii="Times New Roman" w:hAnsi="Times New Roman"/>
                <w:color w:val="auto"/>
              </w:rPr>
            </w:pPr>
            <w:r w:rsidRPr="0076000D">
              <w:rPr>
                <w:rStyle w:val="FontStyle1092"/>
                <w:rFonts w:ascii="Times New Roman" w:hAnsi="Times New Roman"/>
                <w:color w:val="auto"/>
              </w:rPr>
              <w:t>№№</w:t>
            </w:r>
          </w:p>
          <w:p w:rsidR="00A2373C" w:rsidRPr="0076000D" w:rsidRDefault="00A2373C" w:rsidP="00064A38">
            <w:pPr>
              <w:pStyle w:val="Style610"/>
              <w:widowControl/>
              <w:spacing w:line="240" w:lineRule="auto"/>
              <w:ind w:firstLine="0"/>
              <w:jc w:val="center"/>
              <w:rPr>
                <w:rStyle w:val="FontStyle1092"/>
                <w:rFonts w:ascii="Times New Roman" w:hAnsi="Times New Roman"/>
                <w:color w:val="auto"/>
              </w:rPr>
            </w:pPr>
            <w:r w:rsidRPr="0076000D">
              <w:rPr>
                <w:rStyle w:val="FontStyle1092"/>
                <w:rFonts w:ascii="Times New Roman" w:hAnsi="Times New Roman"/>
                <w:color w:val="auto"/>
              </w:rPr>
              <w:t>п/п</w:t>
            </w:r>
          </w:p>
        </w:tc>
        <w:tc>
          <w:tcPr>
            <w:tcW w:w="6120" w:type="dxa"/>
            <w:shd w:val="clear" w:color="auto" w:fill="CCFFCC"/>
            <w:vAlign w:val="center"/>
          </w:tcPr>
          <w:p w:rsidR="00A2373C" w:rsidRPr="0076000D" w:rsidRDefault="00A2373C" w:rsidP="00064A38">
            <w:pPr>
              <w:pStyle w:val="Style610"/>
              <w:widowControl/>
              <w:spacing w:line="240" w:lineRule="auto"/>
              <w:ind w:firstLine="0"/>
              <w:jc w:val="center"/>
              <w:rPr>
                <w:rStyle w:val="FontStyle1092"/>
                <w:rFonts w:ascii="Times New Roman" w:hAnsi="Times New Roman"/>
                <w:color w:val="auto"/>
              </w:rPr>
            </w:pPr>
            <w:r w:rsidRPr="0076000D">
              <w:rPr>
                <w:szCs w:val="28"/>
              </w:rPr>
              <w:t>Целевое назначение лесов</w:t>
            </w:r>
          </w:p>
        </w:tc>
        <w:tc>
          <w:tcPr>
            <w:tcW w:w="1260" w:type="dxa"/>
            <w:shd w:val="clear" w:color="auto" w:fill="CCFFCC"/>
            <w:vAlign w:val="center"/>
          </w:tcPr>
          <w:p w:rsidR="00A2373C" w:rsidRPr="0076000D" w:rsidRDefault="00A2373C" w:rsidP="00064A38">
            <w:pPr>
              <w:pStyle w:val="Style610"/>
              <w:widowControl/>
              <w:spacing w:line="240" w:lineRule="auto"/>
              <w:ind w:firstLine="0"/>
              <w:jc w:val="center"/>
              <w:rPr>
                <w:rStyle w:val="FontStyle1092"/>
                <w:rFonts w:ascii="Times New Roman" w:hAnsi="Times New Roman"/>
                <w:color w:val="auto"/>
              </w:rPr>
            </w:pPr>
            <w:r w:rsidRPr="0076000D">
              <w:rPr>
                <w:szCs w:val="28"/>
              </w:rPr>
              <w:t>Площадь, га</w:t>
            </w:r>
          </w:p>
        </w:tc>
      </w:tr>
      <w:tr w:rsidR="00A2373C" w:rsidRPr="0076000D">
        <w:trPr>
          <w:jc w:val="center"/>
        </w:trPr>
        <w:tc>
          <w:tcPr>
            <w:tcW w:w="666" w:type="dxa"/>
            <w:vAlign w:val="center"/>
          </w:tcPr>
          <w:p w:rsidR="00A2373C" w:rsidRPr="0076000D" w:rsidRDefault="00A2373C" w:rsidP="00064A38">
            <w:pPr>
              <w:pStyle w:val="Style610"/>
              <w:widowControl/>
              <w:spacing w:line="240" w:lineRule="auto"/>
              <w:ind w:firstLine="0"/>
              <w:jc w:val="center"/>
              <w:rPr>
                <w:rStyle w:val="FontStyle1092"/>
                <w:rFonts w:ascii="Times New Roman" w:hAnsi="Times New Roman"/>
                <w:color w:val="auto"/>
              </w:rPr>
            </w:pPr>
          </w:p>
        </w:tc>
        <w:tc>
          <w:tcPr>
            <w:tcW w:w="6120" w:type="dxa"/>
            <w:vAlign w:val="center"/>
          </w:tcPr>
          <w:p w:rsidR="00A2373C" w:rsidRPr="0076000D" w:rsidRDefault="00A2373C" w:rsidP="00064A38">
            <w:pPr>
              <w:ind w:right="-146"/>
              <w:rPr>
                <w:b/>
                <w:sz w:val="20"/>
                <w:szCs w:val="28"/>
              </w:rPr>
            </w:pPr>
            <w:r w:rsidRPr="0076000D">
              <w:rPr>
                <w:b/>
                <w:sz w:val="20"/>
                <w:szCs w:val="28"/>
              </w:rPr>
              <w:t>Всего лесов Дубровского лесничества:</w:t>
            </w:r>
          </w:p>
        </w:tc>
        <w:tc>
          <w:tcPr>
            <w:tcW w:w="1260" w:type="dxa"/>
            <w:vAlign w:val="center"/>
          </w:tcPr>
          <w:p w:rsidR="00A2373C" w:rsidRPr="0076000D" w:rsidRDefault="00A2373C" w:rsidP="00064A38">
            <w:pPr>
              <w:jc w:val="center"/>
              <w:rPr>
                <w:b/>
                <w:sz w:val="20"/>
                <w:szCs w:val="28"/>
                <w:u w:val="single"/>
              </w:rPr>
            </w:pPr>
            <w:r w:rsidRPr="0076000D">
              <w:rPr>
                <w:b/>
                <w:sz w:val="20"/>
                <w:szCs w:val="28"/>
                <w:u w:val="single"/>
              </w:rPr>
              <w:t>51 774</w:t>
            </w:r>
          </w:p>
          <w:p w:rsidR="00A2373C" w:rsidRPr="0076000D" w:rsidRDefault="00A2373C" w:rsidP="00064A38">
            <w:pPr>
              <w:jc w:val="center"/>
              <w:rPr>
                <w:b/>
                <w:sz w:val="20"/>
                <w:szCs w:val="28"/>
              </w:rPr>
            </w:pPr>
            <w:r w:rsidRPr="0076000D">
              <w:rPr>
                <w:b/>
                <w:sz w:val="20"/>
                <w:szCs w:val="28"/>
              </w:rPr>
              <w:lastRenderedPageBreak/>
              <w:t>50 742</w:t>
            </w:r>
          </w:p>
        </w:tc>
      </w:tr>
      <w:tr w:rsidR="00A2373C" w:rsidRPr="0076000D">
        <w:trPr>
          <w:jc w:val="center"/>
        </w:trPr>
        <w:tc>
          <w:tcPr>
            <w:tcW w:w="666" w:type="dxa"/>
            <w:vAlign w:val="center"/>
          </w:tcPr>
          <w:p w:rsidR="00A2373C" w:rsidRPr="0076000D" w:rsidRDefault="00A2373C" w:rsidP="00064A38">
            <w:pPr>
              <w:pStyle w:val="Style610"/>
              <w:ind w:firstLine="0"/>
              <w:jc w:val="center"/>
              <w:rPr>
                <w:rStyle w:val="110"/>
                <w:rFonts w:ascii="Times New Roman" w:hAnsi="Times New Roman" w:cs="Times New Roman"/>
                <w:i/>
                <w:iCs/>
                <w:sz w:val="20"/>
              </w:rPr>
            </w:pPr>
            <w:r w:rsidRPr="0076000D">
              <w:rPr>
                <w:b/>
                <w:bCs/>
                <w:i/>
                <w:iCs/>
              </w:rPr>
              <w:lastRenderedPageBreak/>
              <w:t>1.</w:t>
            </w:r>
          </w:p>
        </w:tc>
        <w:tc>
          <w:tcPr>
            <w:tcW w:w="6120" w:type="dxa"/>
            <w:vAlign w:val="center"/>
          </w:tcPr>
          <w:p w:rsidR="00A2373C" w:rsidRPr="0076000D" w:rsidRDefault="00A2373C" w:rsidP="00064A38">
            <w:pPr>
              <w:ind w:right="-146"/>
              <w:rPr>
                <w:b/>
                <w:i/>
                <w:iCs/>
                <w:sz w:val="20"/>
                <w:szCs w:val="28"/>
              </w:rPr>
            </w:pPr>
            <w:r w:rsidRPr="0076000D">
              <w:rPr>
                <w:b/>
                <w:i/>
                <w:iCs/>
                <w:sz w:val="20"/>
                <w:szCs w:val="28"/>
              </w:rPr>
              <w:t>Защитные леса, всего</w:t>
            </w:r>
          </w:p>
        </w:tc>
        <w:tc>
          <w:tcPr>
            <w:tcW w:w="1260" w:type="dxa"/>
            <w:vAlign w:val="center"/>
          </w:tcPr>
          <w:p w:rsidR="00A2373C" w:rsidRPr="0076000D" w:rsidRDefault="00A2373C" w:rsidP="00064A38">
            <w:pPr>
              <w:jc w:val="center"/>
              <w:rPr>
                <w:b/>
                <w:i/>
                <w:iCs/>
                <w:sz w:val="20"/>
                <w:szCs w:val="28"/>
                <w:u w:val="single"/>
              </w:rPr>
            </w:pPr>
            <w:r w:rsidRPr="0076000D">
              <w:rPr>
                <w:b/>
                <w:i/>
                <w:iCs/>
                <w:sz w:val="20"/>
                <w:szCs w:val="28"/>
                <w:u w:val="single"/>
              </w:rPr>
              <w:t>44 140</w:t>
            </w:r>
          </w:p>
          <w:p w:rsidR="00A2373C" w:rsidRPr="0076000D" w:rsidRDefault="00A2373C" w:rsidP="00064A38">
            <w:pPr>
              <w:jc w:val="center"/>
              <w:rPr>
                <w:b/>
                <w:i/>
                <w:iCs/>
                <w:sz w:val="20"/>
                <w:szCs w:val="28"/>
              </w:rPr>
            </w:pPr>
            <w:r w:rsidRPr="0076000D">
              <w:rPr>
                <w:b/>
                <w:i/>
                <w:iCs/>
                <w:sz w:val="20"/>
                <w:szCs w:val="28"/>
              </w:rPr>
              <w:t>43 369</w:t>
            </w:r>
          </w:p>
        </w:tc>
      </w:tr>
      <w:tr w:rsidR="00A2373C" w:rsidRPr="0076000D">
        <w:trPr>
          <w:jc w:val="center"/>
        </w:trPr>
        <w:tc>
          <w:tcPr>
            <w:tcW w:w="666" w:type="dxa"/>
            <w:vAlign w:val="center"/>
          </w:tcPr>
          <w:p w:rsidR="00A2373C" w:rsidRPr="0076000D" w:rsidRDefault="00A2373C" w:rsidP="00064A38">
            <w:pPr>
              <w:pStyle w:val="Style610"/>
              <w:ind w:firstLine="0"/>
              <w:jc w:val="center"/>
              <w:rPr>
                <w:rStyle w:val="110"/>
                <w:rFonts w:ascii="Times New Roman" w:hAnsi="Times New Roman" w:cs="Times New Roman"/>
                <w:sz w:val="20"/>
              </w:rPr>
            </w:pPr>
          </w:p>
        </w:tc>
        <w:tc>
          <w:tcPr>
            <w:tcW w:w="6120" w:type="dxa"/>
            <w:vAlign w:val="center"/>
          </w:tcPr>
          <w:p w:rsidR="00A2373C" w:rsidRPr="0076000D" w:rsidRDefault="00A2373C" w:rsidP="00064A38">
            <w:pPr>
              <w:rPr>
                <w:i/>
                <w:sz w:val="20"/>
                <w:szCs w:val="28"/>
              </w:rPr>
            </w:pPr>
            <w:r w:rsidRPr="0076000D">
              <w:rPr>
                <w:i/>
                <w:sz w:val="20"/>
                <w:szCs w:val="28"/>
              </w:rPr>
              <w:t>в том числе:</w:t>
            </w:r>
          </w:p>
        </w:tc>
        <w:tc>
          <w:tcPr>
            <w:tcW w:w="1260" w:type="dxa"/>
            <w:vAlign w:val="center"/>
          </w:tcPr>
          <w:p w:rsidR="00A2373C" w:rsidRPr="0076000D" w:rsidRDefault="00A2373C" w:rsidP="00064A38">
            <w:pPr>
              <w:jc w:val="center"/>
              <w:rPr>
                <w:sz w:val="20"/>
                <w:szCs w:val="28"/>
              </w:rPr>
            </w:pPr>
          </w:p>
        </w:tc>
      </w:tr>
      <w:tr w:rsidR="00A2373C" w:rsidRPr="0076000D">
        <w:trPr>
          <w:jc w:val="center"/>
        </w:trPr>
        <w:tc>
          <w:tcPr>
            <w:tcW w:w="666" w:type="dxa"/>
            <w:vAlign w:val="center"/>
          </w:tcPr>
          <w:p w:rsidR="00A2373C" w:rsidRPr="0076000D" w:rsidRDefault="00A2373C" w:rsidP="00064A38">
            <w:pPr>
              <w:pStyle w:val="Style610"/>
              <w:ind w:firstLine="0"/>
              <w:jc w:val="center"/>
              <w:rPr>
                <w:rStyle w:val="110"/>
                <w:rFonts w:ascii="Times New Roman" w:hAnsi="Times New Roman" w:cs="Times New Roman"/>
                <w:sz w:val="20"/>
              </w:rPr>
            </w:pPr>
            <w:r w:rsidRPr="0076000D">
              <w:rPr>
                <w:rStyle w:val="110"/>
                <w:rFonts w:ascii="Times New Roman" w:hAnsi="Times New Roman" w:cs="Times New Roman"/>
                <w:sz w:val="20"/>
              </w:rPr>
              <w:t>1.1.</w:t>
            </w:r>
          </w:p>
        </w:tc>
        <w:tc>
          <w:tcPr>
            <w:tcW w:w="6120" w:type="dxa"/>
            <w:vAlign w:val="center"/>
          </w:tcPr>
          <w:p w:rsidR="00A2373C" w:rsidRPr="0076000D" w:rsidRDefault="00A2373C" w:rsidP="00064A38">
            <w:pPr>
              <w:pStyle w:val="Style125"/>
              <w:widowControl/>
              <w:autoSpaceDE/>
              <w:autoSpaceDN/>
              <w:adjustRightInd/>
              <w:rPr>
                <w:szCs w:val="28"/>
              </w:rPr>
            </w:pPr>
            <w:r w:rsidRPr="0076000D">
              <w:rPr>
                <w:szCs w:val="28"/>
              </w:rPr>
              <w:t>Леса, выполняющие функции защиты природных и иных объектов, всего:</w:t>
            </w:r>
          </w:p>
        </w:tc>
        <w:tc>
          <w:tcPr>
            <w:tcW w:w="1260" w:type="dxa"/>
            <w:vAlign w:val="center"/>
          </w:tcPr>
          <w:p w:rsidR="00A2373C" w:rsidRPr="0076000D" w:rsidRDefault="00A2373C" w:rsidP="00064A38">
            <w:pPr>
              <w:jc w:val="center"/>
              <w:rPr>
                <w:sz w:val="20"/>
                <w:szCs w:val="28"/>
                <w:u w:val="single"/>
              </w:rPr>
            </w:pPr>
            <w:r w:rsidRPr="0076000D">
              <w:rPr>
                <w:sz w:val="20"/>
                <w:szCs w:val="28"/>
                <w:u w:val="single"/>
              </w:rPr>
              <w:t>2 677</w:t>
            </w:r>
          </w:p>
          <w:p w:rsidR="00A2373C" w:rsidRPr="0076000D" w:rsidRDefault="00A2373C" w:rsidP="00064A38">
            <w:pPr>
              <w:jc w:val="center"/>
              <w:rPr>
                <w:sz w:val="20"/>
                <w:szCs w:val="28"/>
              </w:rPr>
            </w:pPr>
            <w:r w:rsidRPr="0076000D">
              <w:rPr>
                <w:sz w:val="20"/>
                <w:szCs w:val="28"/>
              </w:rPr>
              <w:t>2 595</w:t>
            </w:r>
          </w:p>
        </w:tc>
      </w:tr>
      <w:tr w:rsidR="00A2373C" w:rsidRPr="0076000D">
        <w:trPr>
          <w:jc w:val="center"/>
        </w:trPr>
        <w:tc>
          <w:tcPr>
            <w:tcW w:w="666" w:type="dxa"/>
            <w:vAlign w:val="center"/>
          </w:tcPr>
          <w:p w:rsidR="00A2373C" w:rsidRPr="0076000D" w:rsidRDefault="00A2373C" w:rsidP="00064A38">
            <w:pPr>
              <w:pStyle w:val="Style610"/>
              <w:ind w:firstLine="0"/>
              <w:jc w:val="center"/>
              <w:rPr>
                <w:rStyle w:val="110"/>
                <w:rFonts w:ascii="Times New Roman" w:hAnsi="Times New Roman" w:cs="Times New Roman"/>
                <w:b/>
                <w:bCs/>
                <w:sz w:val="20"/>
              </w:rPr>
            </w:pPr>
          </w:p>
        </w:tc>
        <w:tc>
          <w:tcPr>
            <w:tcW w:w="6120" w:type="dxa"/>
            <w:vAlign w:val="center"/>
          </w:tcPr>
          <w:p w:rsidR="00A2373C" w:rsidRPr="0076000D" w:rsidRDefault="00A2373C" w:rsidP="00064A38">
            <w:pPr>
              <w:rPr>
                <w:sz w:val="20"/>
                <w:szCs w:val="28"/>
              </w:rPr>
            </w:pPr>
            <w:r w:rsidRPr="0076000D">
              <w:rPr>
                <w:i/>
                <w:sz w:val="20"/>
                <w:szCs w:val="28"/>
              </w:rPr>
              <w:t>в том числе:</w:t>
            </w:r>
          </w:p>
        </w:tc>
        <w:tc>
          <w:tcPr>
            <w:tcW w:w="1260" w:type="dxa"/>
            <w:vAlign w:val="center"/>
          </w:tcPr>
          <w:p w:rsidR="00A2373C" w:rsidRPr="0076000D" w:rsidRDefault="00A2373C" w:rsidP="00064A38">
            <w:pPr>
              <w:jc w:val="center"/>
              <w:rPr>
                <w:sz w:val="20"/>
                <w:szCs w:val="28"/>
              </w:rPr>
            </w:pPr>
          </w:p>
        </w:tc>
      </w:tr>
      <w:tr w:rsidR="00A2373C" w:rsidRPr="0076000D">
        <w:trPr>
          <w:jc w:val="center"/>
        </w:trPr>
        <w:tc>
          <w:tcPr>
            <w:tcW w:w="666" w:type="dxa"/>
            <w:vAlign w:val="center"/>
          </w:tcPr>
          <w:p w:rsidR="00A2373C" w:rsidRPr="0076000D" w:rsidRDefault="00A2373C" w:rsidP="00064A38">
            <w:pPr>
              <w:pStyle w:val="Style50"/>
              <w:rPr>
                <w:bCs/>
              </w:rPr>
            </w:pPr>
            <w:r w:rsidRPr="0076000D">
              <w:rPr>
                <w:bCs/>
              </w:rPr>
              <w:t>1.1.1.</w:t>
            </w:r>
          </w:p>
        </w:tc>
        <w:tc>
          <w:tcPr>
            <w:tcW w:w="6120" w:type="dxa"/>
            <w:vAlign w:val="center"/>
          </w:tcPr>
          <w:p w:rsidR="00A2373C" w:rsidRPr="0076000D" w:rsidRDefault="00A2373C" w:rsidP="00064A38">
            <w:pPr>
              <w:pStyle w:val="Style125"/>
              <w:widowControl/>
              <w:autoSpaceDE/>
              <w:autoSpaceDN/>
              <w:adjustRightInd/>
              <w:rPr>
                <w:szCs w:val="28"/>
              </w:rPr>
            </w:pPr>
            <w:r w:rsidRPr="0076000D">
              <w:rPr>
                <w:szCs w:val="28"/>
              </w:rPr>
              <w:t>-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РФ</w:t>
            </w:r>
          </w:p>
        </w:tc>
        <w:tc>
          <w:tcPr>
            <w:tcW w:w="1260" w:type="dxa"/>
            <w:vAlign w:val="center"/>
          </w:tcPr>
          <w:p w:rsidR="00A2373C" w:rsidRPr="0076000D" w:rsidRDefault="00A2373C" w:rsidP="00064A38">
            <w:pPr>
              <w:jc w:val="center"/>
              <w:rPr>
                <w:sz w:val="20"/>
                <w:szCs w:val="28"/>
                <w:u w:val="single"/>
              </w:rPr>
            </w:pPr>
            <w:r w:rsidRPr="0076000D">
              <w:rPr>
                <w:sz w:val="20"/>
                <w:szCs w:val="28"/>
                <w:u w:val="single"/>
              </w:rPr>
              <w:t>2 677</w:t>
            </w:r>
          </w:p>
          <w:p w:rsidR="00A2373C" w:rsidRPr="0076000D" w:rsidRDefault="00A2373C" w:rsidP="00064A38">
            <w:pPr>
              <w:jc w:val="center"/>
              <w:rPr>
                <w:sz w:val="20"/>
                <w:szCs w:val="28"/>
              </w:rPr>
            </w:pPr>
            <w:r w:rsidRPr="0076000D">
              <w:rPr>
                <w:sz w:val="20"/>
                <w:szCs w:val="28"/>
              </w:rPr>
              <w:t>2 595</w:t>
            </w:r>
          </w:p>
        </w:tc>
      </w:tr>
      <w:tr w:rsidR="00A2373C" w:rsidRPr="0076000D">
        <w:trPr>
          <w:jc w:val="center"/>
        </w:trPr>
        <w:tc>
          <w:tcPr>
            <w:tcW w:w="666" w:type="dxa"/>
            <w:vAlign w:val="center"/>
          </w:tcPr>
          <w:p w:rsidR="00A2373C" w:rsidRPr="0076000D" w:rsidRDefault="00A2373C" w:rsidP="00064A38">
            <w:pPr>
              <w:pStyle w:val="Style50"/>
              <w:rPr>
                <w:bCs/>
              </w:rPr>
            </w:pPr>
            <w:r w:rsidRPr="0076000D">
              <w:rPr>
                <w:bCs/>
              </w:rPr>
              <w:t>1.1.2.</w:t>
            </w:r>
          </w:p>
        </w:tc>
        <w:tc>
          <w:tcPr>
            <w:tcW w:w="6120" w:type="dxa"/>
            <w:vAlign w:val="center"/>
          </w:tcPr>
          <w:p w:rsidR="00A2373C" w:rsidRPr="0076000D" w:rsidRDefault="00A2373C" w:rsidP="00064A38">
            <w:pPr>
              <w:pStyle w:val="Style125"/>
              <w:widowControl/>
              <w:autoSpaceDE/>
              <w:autoSpaceDN/>
              <w:adjustRightInd/>
              <w:rPr>
                <w:szCs w:val="28"/>
              </w:rPr>
            </w:pPr>
            <w:r w:rsidRPr="0076000D">
              <w:rPr>
                <w:szCs w:val="28"/>
              </w:rPr>
              <w:t>- лесопарковые зоны</w:t>
            </w:r>
          </w:p>
        </w:tc>
        <w:tc>
          <w:tcPr>
            <w:tcW w:w="1260" w:type="dxa"/>
            <w:vAlign w:val="center"/>
          </w:tcPr>
          <w:p w:rsidR="00A2373C" w:rsidRPr="0076000D" w:rsidRDefault="00A2373C" w:rsidP="00064A38">
            <w:pPr>
              <w:pStyle w:val="Style180"/>
              <w:widowControl/>
              <w:autoSpaceDE/>
              <w:autoSpaceDN/>
              <w:adjustRightInd/>
              <w:rPr>
                <w:szCs w:val="28"/>
              </w:rPr>
            </w:pPr>
            <w:r w:rsidRPr="0076000D">
              <w:rPr>
                <w:szCs w:val="28"/>
              </w:rPr>
              <w:t>-</w:t>
            </w:r>
          </w:p>
        </w:tc>
      </w:tr>
      <w:tr w:rsidR="00A2373C" w:rsidRPr="0076000D">
        <w:trPr>
          <w:jc w:val="center"/>
        </w:trPr>
        <w:tc>
          <w:tcPr>
            <w:tcW w:w="666" w:type="dxa"/>
            <w:vAlign w:val="center"/>
          </w:tcPr>
          <w:p w:rsidR="00A2373C" w:rsidRPr="0076000D" w:rsidRDefault="00A2373C" w:rsidP="00064A38">
            <w:pPr>
              <w:pStyle w:val="Style50"/>
              <w:rPr>
                <w:bCs/>
              </w:rPr>
            </w:pPr>
            <w:r w:rsidRPr="0076000D">
              <w:rPr>
                <w:bCs/>
              </w:rPr>
              <w:t>1.1.3.</w:t>
            </w:r>
          </w:p>
        </w:tc>
        <w:tc>
          <w:tcPr>
            <w:tcW w:w="6120" w:type="dxa"/>
            <w:vAlign w:val="center"/>
          </w:tcPr>
          <w:p w:rsidR="00A2373C" w:rsidRPr="0076000D" w:rsidRDefault="00A2373C" w:rsidP="00064A38">
            <w:pPr>
              <w:pStyle w:val="Style125"/>
              <w:widowControl/>
              <w:autoSpaceDE/>
              <w:autoSpaceDN/>
              <w:adjustRightInd/>
              <w:rPr>
                <w:szCs w:val="28"/>
              </w:rPr>
            </w:pPr>
            <w:r w:rsidRPr="0076000D">
              <w:rPr>
                <w:szCs w:val="28"/>
              </w:rPr>
              <w:t>- зеленые зоны</w:t>
            </w:r>
          </w:p>
        </w:tc>
        <w:tc>
          <w:tcPr>
            <w:tcW w:w="1260" w:type="dxa"/>
            <w:vAlign w:val="center"/>
          </w:tcPr>
          <w:p w:rsidR="00A2373C" w:rsidRPr="0076000D" w:rsidRDefault="00A2373C" w:rsidP="00064A38">
            <w:pPr>
              <w:pStyle w:val="Style180"/>
              <w:widowControl/>
              <w:autoSpaceDE/>
              <w:autoSpaceDN/>
              <w:adjustRightInd/>
              <w:rPr>
                <w:szCs w:val="28"/>
              </w:rPr>
            </w:pPr>
            <w:r w:rsidRPr="0076000D">
              <w:rPr>
                <w:szCs w:val="28"/>
              </w:rPr>
              <w:t>-</w:t>
            </w:r>
          </w:p>
        </w:tc>
      </w:tr>
      <w:tr w:rsidR="00A2373C" w:rsidRPr="0076000D">
        <w:trPr>
          <w:jc w:val="center"/>
        </w:trPr>
        <w:tc>
          <w:tcPr>
            <w:tcW w:w="666" w:type="dxa"/>
            <w:vAlign w:val="center"/>
          </w:tcPr>
          <w:p w:rsidR="00A2373C" w:rsidRPr="0076000D" w:rsidRDefault="00A2373C" w:rsidP="00064A38">
            <w:pPr>
              <w:jc w:val="center"/>
              <w:rPr>
                <w:bCs/>
                <w:sz w:val="20"/>
              </w:rPr>
            </w:pPr>
            <w:r w:rsidRPr="0076000D">
              <w:rPr>
                <w:bCs/>
                <w:sz w:val="20"/>
              </w:rPr>
              <w:t>1.2.</w:t>
            </w:r>
          </w:p>
        </w:tc>
        <w:tc>
          <w:tcPr>
            <w:tcW w:w="6120" w:type="dxa"/>
            <w:vAlign w:val="center"/>
          </w:tcPr>
          <w:p w:rsidR="00A2373C" w:rsidRPr="0076000D" w:rsidRDefault="00A2373C" w:rsidP="00064A38">
            <w:pPr>
              <w:pStyle w:val="Style125"/>
              <w:widowControl/>
              <w:autoSpaceDE/>
              <w:autoSpaceDN/>
              <w:adjustRightInd/>
              <w:rPr>
                <w:szCs w:val="28"/>
              </w:rPr>
            </w:pPr>
            <w:r w:rsidRPr="0076000D">
              <w:rPr>
                <w:szCs w:val="28"/>
              </w:rPr>
              <w:t>Ценные леса, всего:</w:t>
            </w:r>
          </w:p>
        </w:tc>
        <w:tc>
          <w:tcPr>
            <w:tcW w:w="1260" w:type="dxa"/>
            <w:vAlign w:val="center"/>
          </w:tcPr>
          <w:p w:rsidR="00A2373C" w:rsidRPr="0076000D" w:rsidRDefault="00A2373C" w:rsidP="00064A38">
            <w:pPr>
              <w:jc w:val="center"/>
              <w:rPr>
                <w:bCs/>
                <w:sz w:val="20"/>
                <w:szCs w:val="28"/>
                <w:u w:val="single"/>
              </w:rPr>
            </w:pPr>
            <w:r w:rsidRPr="0076000D">
              <w:rPr>
                <w:bCs/>
                <w:sz w:val="20"/>
                <w:szCs w:val="28"/>
                <w:u w:val="single"/>
              </w:rPr>
              <w:t>41 463</w:t>
            </w:r>
          </w:p>
          <w:p w:rsidR="00A2373C" w:rsidRPr="0076000D" w:rsidRDefault="00A2373C" w:rsidP="00064A38">
            <w:pPr>
              <w:jc w:val="center"/>
              <w:rPr>
                <w:bCs/>
                <w:sz w:val="20"/>
                <w:szCs w:val="28"/>
              </w:rPr>
            </w:pPr>
            <w:r w:rsidRPr="0076000D">
              <w:rPr>
                <w:bCs/>
                <w:sz w:val="20"/>
                <w:szCs w:val="28"/>
              </w:rPr>
              <w:t>40 774</w:t>
            </w:r>
          </w:p>
        </w:tc>
      </w:tr>
      <w:tr w:rsidR="00A2373C" w:rsidRPr="0076000D">
        <w:trPr>
          <w:jc w:val="center"/>
        </w:trPr>
        <w:tc>
          <w:tcPr>
            <w:tcW w:w="666" w:type="dxa"/>
            <w:vAlign w:val="center"/>
          </w:tcPr>
          <w:p w:rsidR="00A2373C" w:rsidRPr="0076000D" w:rsidRDefault="00A2373C" w:rsidP="00064A38">
            <w:pPr>
              <w:jc w:val="center"/>
              <w:rPr>
                <w:bCs/>
                <w:sz w:val="20"/>
              </w:rPr>
            </w:pPr>
          </w:p>
        </w:tc>
        <w:tc>
          <w:tcPr>
            <w:tcW w:w="6120" w:type="dxa"/>
            <w:vAlign w:val="center"/>
          </w:tcPr>
          <w:p w:rsidR="00A2373C" w:rsidRPr="0076000D" w:rsidRDefault="00A2373C" w:rsidP="00064A38">
            <w:pPr>
              <w:rPr>
                <w:i/>
                <w:sz w:val="20"/>
                <w:szCs w:val="28"/>
              </w:rPr>
            </w:pPr>
            <w:r w:rsidRPr="0076000D">
              <w:rPr>
                <w:i/>
                <w:sz w:val="20"/>
                <w:szCs w:val="28"/>
              </w:rPr>
              <w:t>в том числе:</w:t>
            </w:r>
          </w:p>
        </w:tc>
        <w:tc>
          <w:tcPr>
            <w:tcW w:w="1260" w:type="dxa"/>
            <w:vAlign w:val="center"/>
          </w:tcPr>
          <w:p w:rsidR="00A2373C" w:rsidRPr="0076000D" w:rsidRDefault="00A2373C" w:rsidP="00064A38">
            <w:pPr>
              <w:jc w:val="center"/>
              <w:rPr>
                <w:b/>
                <w:sz w:val="20"/>
                <w:szCs w:val="28"/>
              </w:rPr>
            </w:pPr>
          </w:p>
        </w:tc>
      </w:tr>
      <w:tr w:rsidR="00A2373C" w:rsidRPr="0076000D">
        <w:trPr>
          <w:jc w:val="center"/>
        </w:trPr>
        <w:tc>
          <w:tcPr>
            <w:tcW w:w="666" w:type="dxa"/>
            <w:vAlign w:val="center"/>
          </w:tcPr>
          <w:p w:rsidR="00A2373C" w:rsidRPr="0076000D" w:rsidRDefault="00A2373C" w:rsidP="00064A38">
            <w:pPr>
              <w:jc w:val="center"/>
              <w:rPr>
                <w:bCs/>
                <w:sz w:val="20"/>
              </w:rPr>
            </w:pPr>
            <w:r w:rsidRPr="0076000D">
              <w:rPr>
                <w:bCs/>
                <w:sz w:val="20"/>
              </w:rPr>
              <w:t>1.2.1.</w:t>
            </w:r>
          </w:p>
        </w:tc>
        <w:tc>
          <w:tcPr>
            <w:tcW w:w="6120" w:type="dxa"/>
            <w:vAlign w:val="center"/>
          </w:tcPr>
          <w:p w:rsidR="00A2373C" w:rsidRPr="0076000D" w:rsidRDefault="00A2373C" w:rsidP="00064A38">
            <w:pPr>
              <w:pStyle w:val="51"/>
              <w:spacing w:after="0" w:line="240" w:lineRule="auto"/>
              <w:rPr>
                <w:rFonts w:ascii="Times New Roman" w:hAnsi="Times New Roman"/>
                <w:szCs w:val="28"/>
                <w:lang w:val="ru-RU" w:eastAsia="ru-RU"/>
              </w:rPr>
            </w:pPr>
            <w:r w:rsidRPr="0076000D">
              <w:rPr>
                <w:rFonts w:ascii="Times New Roman" w:hAnsi="Times New Roman"/>
                <w:szCs w:val="28"/>
                <w:lang w:val="ru-RU" w:eastAsia="ru-RU"/>
              </w:rPr>
              <w:t>- леса, расположенные в пустынных, полупустынных, лесостепных, лесотундровых зонах, степях, горах</w:t>
            </w:r>
          </w:p>
        </w:tc>
        <w:tc>
          <w:tcPr>
            <w:tcW w:w="1260" w:type="dxa"/>
            <w:vAlign w:val="center"/>
          </w:tcPr>
          <w:p w:rsidR="00A2373C" w:rsidRPr="0076000D" w:rsidRDefault="00A2373C" w:rsidP="00064A38">
            <w:pPr>
              <w:jc w:val="center"/>
              <w:rPr>
                <w:sz w:val="20"/>
                <w:szCs w:val="28"/>
                <w:u w:val="single"/>
              </w:rPr>
            </w:pPr>
            <w:r w:rsidRPr="0076000D">
              <w:rPr>
                <w:sz w:val="20"/>
                <w:szCs w:val="28"/>
                <w:u w:val="single"/>
              </w:rPr>
              <w:t>29 459</w:t>
            </w:r>
          </w:p>
          <w:p w:rsidR="00A2373C" w:rsidRPr="0076000D" w:rsidRDefault="00A2373C" w:rsidP="00064A38">
            <w:pPr>
              <w:jc w:val="center"/>
              <w:rPr>
                <w:sz w:val="20"/>
                <w:szCs w:val="28"/>
              </w:rPr>
            </w:pPr>
            <w:r w:rsidRPr="0076000D">
              <w:rPr>
                <w:sz w:val="20"/>
                <w:szCs w:val="28"/>
              </w:rPr>
              <w:t>29 147</w:t>
            </w:r>
          </w:p>
        </w:tc>
      </w:tr>
      <w:tr w:rsidR="00A2373C" w:rsidRPr="0076000D">
        <w:trPr>
          <w:jc w:val="center"/>
        </w:trPr>
        <w:tc>
          <w:tcPr>
            <w:tcW w:w="666" w:type="dxa"/>
            <w:vAlign w:val="center"/>
          </w:tcPr>
          <w:p w:rsidR="00A2373C" w:rsidRPr="0076000D" w:rsidRDefault="00A2373C" w:rsidP="00064A38">
            <w:pPr>
              <w:jc w:val="center"/>
              <w:rPr>
                <w:bCs/>
                <w:sz w:val="20"/>
              </w:rPr>
            </w:pPr>
            <w:r w:rsidRPr="0076000D">
              <w:rPr>
                <w:bCs/>
                <w:sz w:val="20"/>
              </w:rPr>
              <w:t>1.2.2.</w:t>
            </w:r>
          </w:p>
        </w:tc>
        <w:tc>
          <w:tcPr>
            <w:tcW w:w="6120" w:type="dxa"/>
            <w:vAlign w:val="center"/>
          </w:tcPr>
          <w:p w:rsidR="00A2373C" w:rsidRPr="0076000D" w:rsidRDefault="00A2373C" w:rsidP="00064A38">
            <w:pPr>
              <w:pStyle w:val="Style125"/>
              <w:widowControl/>
              <w:autoSpaceDE/>
              <w:autoSpaceDN/>
              <w:adjustRightInd/>
              <w:rPr>
                <w:szCs w:val="28"/>
              </w:rPr>
            </w:pPr>
            <w:r w:rsidRPr="0076000D">
              <w:rPr>
                <w:szCs w:val="28"/>
              </w:rPr>
              <w:t>-запретные полосы лесов, расположенные вдоль водных объектов</w:t>
            </w:r>
          </w:p>
        </w:tc>
        <w:tc>
          <w:tcPr>
            <w:tcW w:w="1260" w:type="dxa"/>
            <w:vAlign w:val="center"/>
          </w:tcPr>
          <w:p w:rsidR="00A2373C" w:rsidRPr="0076000D" w:rsidRDefault="00A2373C" w:rsidP="00064A38">
            <w:pPr>
              <w:jc w:val="center"/>
              <w:rPr>
                <w:sz w:val="20"/>
                <w:szCs w:val="28"/>
                <w:u w:val="single"/>
              </w:rPr>
            </w:pPr>
            <w:r w:rsidRPr="0076000D">
              <w:rPr>
                <w:sz w:val="20"/>
                <w:szCs w:val="28"/>
                <w:u w:val="single"/>
              </w:rPr>
              <w:t>11 400</w:t>
            </w:r>
          </w:p>
          <w:p w:rsidR="00A2373C" w:rsidRPr="0076000D" w:rsidRDefault="00A2373C" w:rsidP="00064A38">
            <w:pPr>
              <w:jc w:val="center"/>
              <w:rPr>
                <w:sz w:val="20"/>
                <w:szCs w:val="28"/>
              </w:rPr>
            </w:pPr>
            <w:r w:rsidRPr="0076000D">
              <w:rPr>
                <w:sz w:val="20"/>
                <w:szCs w:val="28"/>
              </w:rPr>
              <w:t>11 027</w:t>
            </w:r>
          </w:p>
        </w:tc>
      </w:tr>
      <w:tr w:rsidR="00A2373C" w:rsidRPr="0076000D">
        <w:trPr>
          <w:jc w:val="center"/>
        </w:trPr>
        <w:tc>
          <w:tcPr>
            <w:tcW w:w="666" w:type="dxa"/>
            <w:vAlign w:val="center"/>
          </w:tcPr>
          <w:p w:rsidR="00A2373C" w:rsidRPr="0076000D" w:rsidRDefault="00A2373C" w:rsidP="00064A38">
            <w:pPr>
              <w:pStyle w:val="Style50"/>
              <w:rPr>
                <w:bCs/>
              </w:rPr>
            </w:pPr>
            <w:r w:rsidRPr="0076000D">
              <w:rPr>
                <w:bCs/>
              </w:rPr>
              <w:t>1.2.3.</w:t>
            </w:r>
          </w:p>
        </w:tc>
        <w:tc>
          <w:tcPr>
            <w:tcW w:w="6120" w:type="dxa"/>
            <w:vAlign w:val="center"/>
          </w:tcPr>
          <w:p w:rsidR="00A2373C" w:rsidRPr="0076000D" w:rsidRDefault="00A2373C" w:rsidP="00064A38">
            <w:pPr>
              <w:rPr>
                <w:sz w:val="20"/>
                <w:szCs w:val="28"/>
              </w:rPr>
            </w:pPr>
            <w:r w:rsidRPr="0076000D">
              <w:rPr>
                <w:sz w:val="20"/>
                <w:szCs w:val="28"/>
              </w:rPr>
              <w:t>Нерестоохранные полосы лесов</w:t>
            </w:r>
          </w:p>
        </w:tc>
        <w:tc>
          <w:tcPr>
            <w:tcW w:w="1260" w:type="dxa"/>
            <w:vAlign w:val="center"/>
          </w:tcPr>
          <w:p w:rsidR="00A2373C" w:rsidRPr="0076000D" w:rsidRDefault="00A2373C" w:rsidP="00064A38">
            <w:pPr>
              <w:jc w:val="center"/>
              <w:rPr>
                <w:sz w:val="20"/>
                <w:szCs w:val="28"/>
                <w:u w:val="single"/>
              </w:rPr>
            </w:pPr>
            <w:r w:rsidRPr="0076000D">
              <w:rPr>
                <w:sz w:val="20"/>
                <w:szCs w:val="28"/>
                <w:u w:val="single"/>
              </w:rPr>
              <w:t>604</w:t>
            </w:r>
          </w:p>
          <w:p w:rsidR="00A2373C" w:rsidRPr="0076000D" w:rsidRDefault="00A2373C" w:rsidP="00064A38">
            <w:pPr>
              <w:jc w:val="center"/>
              <w:rPr>
                <w:sz w:val="20"/>
                <w:szCs w:val="28"/>
              </w:rPr>
            </w:pPr>
            <w:r w:rsidRPr="0076000D">
              <w:rPr>
                <w:sz w:val="20"/>
                <w:szCs w:val="28"/>
              </w:rPr>
              <w:t>600</w:t>
            </w:r>
          </w:p>
        </w:tc>
      </w:tr>
      <w:tr w:rsidR="00A2373C" w:rsidRPr="0076000D">
        <w:trPr>
          <w:jc w:val="center"/>
        </w:trPr>
        <w:tc>
          <w:tcPr>
            <w:tcW w:w="666" w:type="dxa"/>
            <w:vAlign w:val="center"/>
          </w:tcPr>
          <w:p w:rsidR="00A2373C" w:rsidRPr="0076000D" w:rsidRDefault="00A2373C" w:rsidP="00064A38">
            <w:pPr>
              <w:pStyle w:val="Style50"/>
              <w:rPr>
                <w:b/>
                <w:bCs/>
                <w:i/>
                <w:iCs/>
              </w:rPr>
            </w:pPr>
            <w:r w:rsidRPr="0076000D">
              <w:rPr>
                <w:b/>
                <w:bCs/>
                <w:i/>
                <w:iCs/>
              </w:rPr>
              <w:t>2.</w:t>
            </w:r>
          </w:p>
        </w:tc>
        <w:tc>
          <w:tcPr>
            <w:tcW w:w="6120" w:type="dxa"/>
            <w:vAlign w:val="center"/>
          </w:tcPr>
          <w:p w:rsidR="00A2373C" w:rsidRPr="0076000D" w:rsidRDefault="00A2373C" w:rsidP="00064A38">
            <w:pPr>
              <w:rPr>
                <w:b/>
                <w:bCs/>
                <w:i/>
                <w:iCs/>
                <w:sz w:val="20"/>
                <w:szCs w:val="28"/>
              </w:rPr>
            </w:pPr>
            <w:r w:rsidRPr="0076000D">
              <w:rPr>
                <w:b/>
                <w:bCs/>
                <w:i/>
                <w:iCs/>
                <w:sz w:val="20"/>
                <w:szCs w:val="28"/>
              </w:rPr>
              <w:t>Эксплуатационные леса</w:t>
            </w:r>
          </w:p>
        </w:tc>
        <w:tc>
          <w:tcPr>
            <w:tcW w:w="1260" w:type="dxa"/>
            <w:vAlign w:val="center"/>
          </w:tcPr>
          <w:p w:rsidR="00A2373C" w:rsidRPr="0076000D" w:rsidRDefault="00A2373C" w:rsidP="00064A38">
            <w:pPr>
              <w:jc w:val="center"/>
              <w:rPr>
                <w:b/>
                <w:bCs/>
                <w:i/>
                <w:iCs/>
                <w:sz w:val="20"/>
                <w:szCs w:val="28"/>
                <w:u w:val="single"/>
              </w:rPr>
            </w:pPr>
            <w:r w:rsidRPr="0076000D">
              <w:rPr>
                <w:b/>
                <w:bCs/>
                <w:i/>
                <w:iCs/>
                <w:sz w:val="20"/>
                <w:szCs w:val="28"/>
                <w:u w:val="single"/>
              </w:rPr>
              <w:t>7 634</w:t>
            </w:r>
          </w:p>
          <w:p w:rsidR="00A2373C" w:rsidRPr="0076000D" w:rsidRDefault="00A2373C" w:rsidP="00064A38">
            <w:pPr>
              <w:jc w:val="center"/>
              <w:rPr>
                <w:b/>
                <w:bCs/>
                <w:i/>
                <w:iCs/>
                <w:sz w:val="20"/>
                <w:szCs w:val="28"/>
              </w:rPr>
            </w:pPr>
            <w:r w:rsidRPr="0076000D">
              <w:rPr>
                <w:b/>
                <w:bCs/>
                <w:i/>
                <w:iCs/>
                <w:sz w:val="20"/>
                <w:szCs w:val="28"/>
              </w:rPr>
              <w:t>7 373</w:t>
            </w:r>
          </w:p>
        </w:tc>
      </w:tr>
    </w:tbl>
    <w:p w:rsidR="00A2373C" w:rsidRPr="0076000D" w:rsidRDefault="00A2373C" w:rsidP="00A2373C">
      <w:pPr>
        <w:pStyle w:val="Style610"/>
        <w:widowControl/>
        <w:spacing w:line="240" w:lineRule="auto"/>
        <w:ind w:firstLine="720"/>
        <w:rPr>
          <w:rStyle w:val="FontStyle1092"/>
          <w:rFonts w:ascii="Times New Roman" w:hAnsi="Times New Roman"/>
          <w:color w:val="auto"/>
        </w:rPr>
      </w:pPr>
    </w:p>
    <w:p w:rsidR="00A2373C" w:rsidRPr="0076000D" w:rsidRDefault="00A2373C" w:rsidP="00A2373C">
      <w:pPr>
        <w:pStyle w:val="Style610"/>
        <w:widowControl/>
        <w:spacing w:line="240" w:lineRule="auto"/>
        <w:ind w:firstLine="720"/>
        <w:rPr>
          <w:rStyle w:val="FontStyle1092"/>
          <w:rFonts w:ascii="Times New Roman" w:hAnsi="Times New Roman"/>
          <w:i/>
          <w:iCs/>
          <w:color w:val="auto"/>
        </w:rPr>
      </w:pPr>
      <w:r w:rsidRPr="0076000D">
        <w:rPr>
          <w:rStyle w:val="FontStyle1092"/>
          <w:rFonts w:ascii="Times New Roman" w:hAnsi="Times New Roman"/>
          <w:i/>
          <w:iCs/>
          <w:color w:val="auto"/>
        </w:rPr>
        <w:t>Примечание: Числитель – общая площадь, знаменатель – покрытые лесной растительностью земли.</w:t>
      </w:r>
    </w:p>
    <w:p w:rsidR="00A2373C" w:rsidRPr="0076000D" w:rsidRDefault="00A2373C" w:rsidP="00A2373C">
      <w:pPr>
        <w:shd w:val="clear" w:color="auto" w:fill="FFFFFF"/>
        <w:spacing w:line="360" w:lineRule="auto"/>
        <w:ind w:firstLine="840"/>
        <w:jc w:val="both"/>
        <w:rPr>
          <w:szCs w:val="28"/>
        </w:rPr>
      </w:pPr>
    </w:p>
    <w:p w:rsidR="00A2373C" w:rsidRPr="0076000D" w:rsidRDefault="00A2373C" w:rsidP="002639B5">
      <w:pPr>
        <w:shd w:val="clear" w:color="auto" w:fill="FFFFFF"/>
        <w:spacing w:line="288" w:lineRule="auto"/>
        <w:ind w:firstLine="709"/>
        <w:jc w:val="both"/>
        <w:rPr>
          <w:szCs w:val="28"/>
        </w:rPr>
      </w:pPr>
      <w:r w:rsidRPr="0076000D">
        <w:rPr>
          <w:szCs w:val="28"/>
        </w:rPr>
        <w:t>На долю эксплуатационных лесов Дубровского лесничества приходится 14,7% (7,6 тыс.га), доля защитных составляет 85,3% (44,2 тыс.га). Общий запас древесины лесничества – 9992,0 тыс.м</w:t>
      </w:r>
      <w:r w:rsidRPr="0076000D">
        <w:rPr>
          <w:szCs w:val="28"/>
          <w:vertAlign w:val="superscript"/>
        </w:rPr>
        <w:t>3</w:t>
      </w:r>
      <w:r w:rsidRPr="0076000D">
        <w:rPr>
          <w:szCs w:val="28"/>
        </w:rPr>
        <w:t>.</w:t>
      </w:r>
    </w:p>
    <w:p w:rsidR="00A2373C" w:rsidRPr="0076000D" w:rsidRDefault="00A2373C" w:rsidP="002639B5">
      <w:pPr>
        <w:spacing w:line="288" w:lineRule="auto"/>
        <w:ind w:firstLine="709"/>
        <w:jc w:val="both"/>
        <w:rPr>
          <w:szCs w:val="28"/>
        </w:rPr>
      </w:pPr>
      <w:r w:rsidRPr="0076000D">
        <w:rPr>
          <w:szCs w:val="28"/>
        </w:rPr>
        <w:t xml:space="preserve">В Дубровском лесничестве преобладают средневозрастные березовые насаждения (54,7%). Хвойные насаждения занимают 25,9%, из них сосна 60,9%, ель – 39,1%, твердолиственные занимают 1,1%, мягколиственные насаждения - 73% от покрытых лесной растительностью земель. </w:t>
      </w:r>
    </w:p>
    <w:p w:rsidR="00A2373C" w:rsidRPr="0076000D" w:rsidRDefault="00A2373C" w:rsidP="002639B5">
      <w:pPr>
        <w:spacing w:line="288" w:lineRule="auto"/>
        <w:ind w:firstLine="709"/>
        <w:jc w:val="both"/>
      </w:pPr>
      <w:r w:rsidRPr="0076000D">
        <w:t xml:space="preserve">Средний возраст насаждений 51 год, средний класс бонитета 1,2, средняя полнота 0,70. </w:t>
      </w:r>
      <w:r w:rsidRPr="0076000D">
        <w:rPr>
          <w:rStyle w:val="FontStyle1092"/>
          <w:rFonts w:ascii="Times New Roman" w:hAnsi="Times New Roman"/>
          <w:color w:val="auto"/>
          <w:sz w:val="24"/>
          <w:szCs w:val="24"/>
        </w:rPr>
        <w:t xml:space="preserve">Средний запас насаждений на </w:t>
      </w:r>
      <w:smartTag w:uri="urn:schemas-microsoft-com:office:smarttags" w:element="metricconverter">
        <w:smartTagPr>
          <w:attr w:name="ProductID" w:val="1 га"/>
        </w:smartTagPr>
        <w:r w:rsidRPr="0076000D">
          <w:rPr>
            <w:rStyle w:val="FontStyle1092"/>
            <w:rFonts w:ascii="Times New Roman" w:hAnsi="Times New Roman"/>
            <w:color w:val="auto"/>
            <w:sz w:val="24"/>
            <w:szCs w:val="24"/>
          </w:rPr>
          <w:t>1 га</w:t>
        </w:r>
      </w:smartTag>
      <w:r w:rsidRPr="0076000D">
        <w:rPr>
          <w:rStyle w:val="FontStyle1092"/>
          <w:rFonts w:ascii="Times New Roman" w:hAnsi="Times New Roman"/>
          <w:color w:val="auto"/>
          <w:sz w:val="24"/>
          <w:szCs w:val="24"/>
        </w:rPr>
        <w:t xml:space="preserve"> - </w:t>
      </w:r>
      <w:smartTag w:uri="urn:schemas-microsoft-com:office:smarttags" w:element="metricconverter">
        <w:smartTagPr>
          <w:attr w:name="ProductID" w:val="200 м3"/>
        </w:smartTagPr>
        <w:r w:rsidRPr="0076000D">
          <w:rPr>
            <w:rStyle w:val="FontStyle1092"/>
            <w:rFonts w:ascii="Times New Roman" w:hAnsi="Times New Roman"/>
            <w:color w:val="auto"/>
            <w:sz w:val="24"/>
            <w:szCs w:val="24"/>
          </w:rPr>
          <w:t>200 м</w:t>
        </w:r>
        <w:r w:rsidRPr="0076000D">
          <w:rPr>
            <w:rStyle w:val="FontStyle1092"/>
            <w:rFonts w:ascii="Times New Roman" w:hAnsi="Times New Roman"/>
            <w:color w:val="auto"/>
            <w:sz w:val="24"/>
            <w:szCs w:val="24"/>
            <w:vertAlign w:val="superscript"/>
          </w:rPr>
          <w:t>3</w:t>
        </w:r>
      </w:smartTag>
      <w:r w:rsidRPr="0076000D">
        <w:rPr>
          <w:rStyle w:val="FontStyle1092"/>
          <w:rFonts w:ascii="Times New Roman" w:hAnsi="Times New Roman"/>
          <w:color w:val="auto"/>
          <w:sz w:val="24"/>
          <w:szCs w:val="24"/>
        </w:rPr>
        <w:t xml:space="preserve">, а спелых и перестойных - </w:t>
      </w:r>
      <w:smartTag w:uri="urn:schemas-microsoft-com:office:smarttags" w:element="metricconverter">
        <w:smartTagPr>
          <w:attr w:name="ProductID" w:val="257 м3"/>
        </w:smartTagPr>
        <w:r w:rsidRPr="0076000D">
          <w:rPr>
            <w:rStyle w:val="FontStyle1092"/>
            <w:rFonts w:ascii="Times New Roman" w:hAnsi="Times New Roman"/>
            <w:color w:val="auto"/>
            <w:sz w:val="24"/>
            <w:szCs w:val="24"/>
          </w:rPr>
          <w:t>257 м</w:t>
        </w:r>
        <w:r w:rsidRPr="0076000D">
          <w:rPr>
            <w:rStyle w:val="FontStyle1092"/>
            <w:rFonts w:ascii="Times New Roman" w:hAnsi="Times New Roman"/>
            <w:color w:val="auto"/>
            <w:sz w:val="24"/>
            <w:szCs w:val="24"/>
            <w:vertAlign w:val="superscript"/>
          </w:rPr>
          <w:t>3</w:t>
        </w:r>
      </w:smartTag>
      <w:r w:rsidRPr="0076000D">
        <w:rPr>
          <w:rStyle w:val="FontStyle1092"/>
          <w:rFonts w:ascii="Times New Roman" w:hAnsi="Times New Roman"/>
          <w:color w:val="auto"/>
          <w:sz w:val="24"/>
          <w:szCs w:val="24"/>
        </w:rPr>
        <w:t xml:space="preserve">. Средний прирост древесины на </w:t>
      </w:r>
      <w:smartTag w:uri="urn:schemas-microsoft-com:office:smarttags" w:element="metricconverter">
        <w:smartTagPr>
          <w:attr w:name="ProductID" w:val="1 га"/>
        </w:smartTagPr>
        <w:r w:rsidRPr="0076000D">
          <w:rPr>
            <w:rStyle w:val="FontStyle1092"/>
            <w:rFonts w:ascii="Times New Roman" w:hAnsi="Times New Roman"/>
            <w:color w:val="auto"/>
            <w:sz w:val="24"/>
            <w:szCs w:val="24"/>
          </w:rPr>
          <w:t>1 га</w:t>
        </w:r>
      </w:smartTag>
      <w:r w:rsidRPr="0076000D">
        <w:rPr>
          <w:rStyle w:val="FontStyle1092"/>
          <w:rFonts w:ascii="Times New Roman" w:hAnsi="Times New Roman"/>
          <w:color w:val="auto"/>
          <w:sz w:val="24"/>
          <w:szCs w:val="24"/>
        </w:rPr>
        <w:t xml:space="preserve"> - </w:t>
      </w:r>
      <w:smartTag w:uri="urn:schemas-microsoft-com:office:smarttags" w:element="metricconverter">
        <w:smartTagPr>
          <w:attr w:name="ProductID" w:val="3,8 м3"/>
        </w:smartTagPr>
        <w:r w:rsidRPr="0076000D">
          <w:rPr>
            <w:rStyle w:val="FontStyle1092"/>
            <w:rFonts w:ascii="Times New Roman" w:hAnsi="Times New Roman"/>
            <w:color w:val="auto"/>
            <w:sz w:val="24"/>
            <w:szCs w:val="24"/>
          </w:rPr>
          <w:t>3,8 м</w:t>
        </w:r>
        <w:r w:rsidRPr="0076000D">
          <w:rPr>
            <w:rStyle w:val="FontStyle1092"/>
            <w:rFonts w:ascii="Times New Roman" w:hAnsi="Times New Roman"/>
            <w:color w:val="auto"/>
            <w:sz w:val="24"/>
            <w:szCs w:val="24"/>
            <w:vertAlign w:val="superscript"/>
          </w:rPr>
          <w:t>3</w:t>
        </w:r>
      </w:smartTag>
      <w:r w:rsidRPr="0076000D">
        <w:rPr>
          <w:rStyle w:val="FontStyle1092"/>
          <w:rFonts w:ascii="Times New Roman" w:hAnsi="Times New Roman"/>
          <w:color w:val="auto"/>
          <w:sz w:val="24"/>
          <w:szCs w:val="24"/>
        </w:rPr>
        <w:t xml:space="preserve">. Средний состав насаждений по Дубровскому лесничеству: </w:t>
      </w:r>
      <w:r w:rsidRPr="0076000D">
        <w:t>4,3Б 2,4ОС 1,5С 0,9Е 0,5Олч 0,2Лип 0,1Д 0,1Дн+Кл, Ив, Олс, Я, Л, К, В, Г, Т.</w:t>
      </w:r>
    </w:p>
    <w:p w:rsidR="00A2373C" w:rsidRPr="0076000D" w:rsidRDefault="00A2373C" w:rsidP="002639B5">
      <w:pPr>
        <w:spacing w:line="288" w:lineRule="auto"/>
        <w:ind w:firstLine="709"/>
        <w:jc w:val="both"/>
        <w:rPr>
          <w:szCs w:val="28"/>
        </w:rPr>
      </w:pPr>
      <w:r w:rsidRPr="0076000D">
        <w:rPr>
          <w:szCs w:val="28"/>
        </w:rPr>
        <w:t xml:space="preserve">Наиболее распространенной группой типов леса в лесничестве является – сложная, и занимает площадь </w:t>
      </w:r>
      <w:smartTag w:uri="urn:schemas-microsoft-com:office:smarttags" w:element="metricconverter">
        <w:smartTagPr>
          <w:attr w:name="ProductID" w:val="23786,3 га"/>
        </w:smartTagPr>
        <w:r w:rsidRPr="0076000D">
          <w:rPr>
            <w:szCs w:val="28"/>
          </w:rPr>
          <w:t>23786,3 га</w:t>
        </w:r>
      </w:smartTag>
      <w:r w:rsidRPr="0076000D">
        <w:rPr>
          <w:szCs w:val="28"/>
        </w:rPr>
        <w:t xml:space="preserve"> или 47,3% покрытых лесной растительностью земель.</w:t>
      </w:r>
    </w:p>
    <w:p w:rsidR="00A2373C" w:rsidRPr="0076000D" w:rsidRDefault="00A2373C" w:rsidP="002639B5">
      <w:pPr>
        <w:pStyle w:val="Style610"/>
        <w:widowControl/>
        <w:spacing w:line="288" w:lineRule="auto"/>
        <w:ind w:firstLine="709"/>
        <w:rPr>
          <w:rStyle w:val="FontStyle1092"/>
          <w:rFonts w:ascii="Times New Roman" w:hAnsi="Times New Roman"/>
          <w:color w:val="auto"/>
        </w:rPr>
      </w:pPr>
      <w:r w:rsidRPr="0076000D">
        <w:rPr>
          <w:sz w:val="24"/>
          <w:szCs w:val="28"/>
        </w:rPr>
        <w:t>По лесорастительным условиям насаждения лесничества произрастают преимущественно на свежих типах лесорастительных условий – 47% (А</w:t>
      </w:r>
      <w:r w:rsidRPr="0076000D">
        <w:rPr>
          <w:sz w:val="24"/>
          <w:szCs w:val="28"/>
          <w:vertAlign w:val="subscript"/>
        </w:rPr>
        <w:t>2</w:t>
      </w:r>
      <w:r w:rsidRPr="0076000D">
        <w:rPr>
          <w:sz w:val="24"/>
          <w:szCs w:val="28"/>
        </w:rPr>
        <w:t>, В</w:t>
      </w:r>
      <w:r w:rsidRPr="0076000D">
        <w:rPr>
          <w:sz w:val="24"/>
          <w:szCs w:val="28"/>
          <w:vertAlign w:val="subscript"/>
        </w:rPr>
        <w:t>2</w:t>
      </w:r>
      <w:r w:rsidRPr="0076000D">
        <w:rPr>
          <w:sz w:val="24"/>
          <w:szCs w:val="28"/>
        </w:rPr>
        <w:t>, С</w:t>
      </w:r>
      <w:r w:rsidRPr="0076000D">
        <w:rPr>
          <w:sz w:val="24"/>
          <w:szCs w:val="28"/>
          <w:vertAlign w:val="subscript"/>
        </w:rPr>
        <w:t>2</w:t>
      </w:r>
      <w:r w:rsidRPr="0076000D">
        <w:rPr>
          <w:sz w:val="24"/>
          <w:szCs w:val="28"/>
        </w:rPr>
        <w:t>, Д</w:t>
      </w:r>
      <w:r w:rsidRPr="0076000D">
        <w:rPr>
          <w:sz w:val="24"/>
          <w:szCs w:val="28"/>
          <w:vertAlign w:val="subscript"/>
        </w:rPr>
        <w:t>2</w:t>
      </w:r>
      <w:r w:rsidRPr="0076000D">
        <w:rPr>
          <w:sz w:val="24"/>
          <w:szCs w:val="28"/>
        </w:rPr>
        <w:t>), которые благоприятны для произрастания большинства лесообразующих пород.</w:t>
      </w:r>
    </w:p>
    <w:p w:rsidR="00A2373C" w:rsidRPr="0076000D" w:rsidRDefault="00A2373C" w:rsidP="002639B5">
      <w:pPr>
        <w:shd w:val="clear" w:color="auto" w:fill="FFFFFF"/>
        <w:spacing w:line="288" w:lineRule="auto"/>
        <w:ind w:firstLine="709"/>
        <w:jc w:val="both"/>
        <w:rPr>
          <w:szCs w:val="28"/>
        </w:rPr>
      </w:pPr>
      <w:r w:rsidRPr="0076000D">
        <w:rPr>
          <w:szCs w:val="28"/>
        </w:rPr>
        <w:t>В целом лесорастительные условия благоприятны для произрастания большинства основных лесообразующих пород.</w:t>
      </w:r>
    </w:p>
    <w:p w:rsidR="00B373FA" w:rsidRPr="0076000D" w:rsidRDefault="00A2373C" w:rsidP="002639B5">
      <w:pPr>
        <w:spacing w:line="288" w:lineRule="auto"/>
        <w:ind w:firstLine="709"/>
        <w:jc w:val="both"/>
        <w:rPr>
          <w:szCs w:val="28"/>
        </w:rPr>
      </w:pPr>
      <w:r w:rsidRPr="0076000D">
        <w:rPr>
          <w:szCs w:val="28"/>
        </w:rPr>
        <w:t xml:space="preserve">Уход за лесами осуществляется в целях повышения продуктивности лесов и сохранения их полезных функций путем вырубки части деревьев и кустарников, проведения </w:t>
      </w:r>
      <w:r w:rsidRPr="0076000D">
        <w:rPr>
          <w:szCs w:val="28"/>
        </w:rPr>
        <w:lastRenderedPageBreak/>
        <w:t>агролесомелиоративных и иных мероприятий. При уходе за лесами осуществляются рубки лесных насаждений любого возраста, направленные на улучшение породного состава и качества лесов, повышение устойчивости к негативным воздействиям и экологические роли. В лесах Дубровского лесничества намечены следующие виды ухода за лесами: прореживания; проходные рубки; рубка единичных деревьев.</w:t>
      </w:r>
    </w:p>
    <w:p w:rsidR="00B373FA" w:rsidRPr="0076000D" w:rsidRDefault="00A2373C" w:rsidP="002639B5">
      <w:pPr>
        <w:spacing w:line="288" w:lineRule="auto"/>
        <w:ind w:firstLine="709"/>
        <w:jc w:val="both"/>
      </w:pPr>
      <w:r w:rsidRPr="0076000D">
        <w:t>Ежегодный допустимый объем изъятия древесины (расчетная лесосека) при всех видах рубок на территории Дубровского лесничества для ликвидного запаса – 75,4 тыс.м</w:t>
      </w:r>
      <w:r w:rsidRPr="0076000D">
        <w:rPr>
          <w:vertAlign w:val="superscript"/>
        </w:rPr>
        <w:t>3</w:t>
      </w:r>
      <w:r w:rsidRPr="0076000D">
        <w:t>, делового запаса - 38,6 тыс.м</w:t>
      </w:r>
      <w:r w:rsidRPr="0076000D">
        <w:rPr>
          <w:vertAlign w:val="superscript"/>
        </w:rPr>
        <w:t>3</w:t>
      </w:r>
      <w:r w:rsidRPr="0076000D">
        <w:t xml:space="preserve">. Площадь лесосеки - </w:t>
      </w:r>
      <w:smartTag w:uri="urn:schemas-microsoft-com:office:smarttags" w:element="metricconverter">
        <w:smartTagPr>
          <w:attr w:name="ProductID" w:val="1635 га"/>
        </w:smartTagPr>
        <w:r w:rsidRPr="0076000D">
          <w:t>1635 га</w:t>
        </w:r>
      </w:smartTag>
      <w:r w:rsidRPr="0076000D">
        <w:t>.</w:t>
      </w:r>
    </w:p>
    <w:p w:rsidR="00A2373C" w:rsidRPr="0076000D" w:rsidRDefault="00A2373C" w:rsidP="002639B5">
      <w:pPr>
        <w:spacing w:line="288" w:lineRule="auto"/>
        <w:ind w:firstLine="709"/>
        <w:jc w:val="both"/>
        <w:rPr>
          <w:iCs/>
          <w:szCs w:val="28"/>
        </w:rPr>
      </w:pPr>
      <w:r w:rsidRPr="0076000D">
        <w:rPr>
          <w:szCs w:val="28"/>
        </w:rPr>
        <w:t xml:space="preserve">По классам пожарной опасности леса Дубровского лесничества распределяются следующим образом: </w:t>
      </w:r>
      <w:r w:rsidRPr="0076000D">
        <w:rPr>
          <w:szCs w:val="28"/>
          <w:lang w:val="en-US"/>
        </w:rPr>
        <w:t>I</w:t>
      </w:r>
      <w:r w:rsidRPr="0076000D">
        <w:rPr>
          <w:szCs w:val="28"/>
        </w:rPr>
        <w:t xml:space="preserve"> класс – </w:t>
      </w:r>
      <w:smartTag w:uri="urn:schemas-microsoft-com:office:smarttags" w:element="metricconverter">
        <w:smartTagPr>
          <w:attr w:name="ProductID" w:val="622 га"/>
        </w:smartTagPr>
        <w:r w:rsidRPr="0076000D">
          <w:rPr>
            <w:szCs w:val="28"/>
          </w:rPr>
          <w:t>622 га</w:t>
        </w:r>
      </w:smartTag>
      <w:r w:rsidRPr="0076000D">
        <w:rPr>
          <w:szCs w:val="28"/>
        </w:rPr>
        <w:t xml:space="preserve"> (1%); </w:t>
      </w:r>
      <w:r w:rsidRPr="0076000D">
        <w:rPr>
          <w:szCs w:val="28"/>
          <w:lang w:val="en-US"/>
        </w:rPr>
        <w:t>II</w:t>
      </w:r>
      <w:r w:rsidRPr="0076000D">
        <w:rPr>
          <w:szCs w:val="28"/>
        </w:rPr>
        <w:t xml:space="preserve"> класс – </w:t>
      </w:r>
      <w:smartTag w:uri="urn:schemas-microsoft-com:office:smarttags" w:element="metricconverter">
        <w:smartTagPr>
          <w:attr w:name="ProductID" w:val="4356 га"/>
        </w:smartTagPr>
        <w:r w:rsidRPr="0076000D">
          <w:rPr>
            <w:szCs w:val="28"/>
          </w:rPr>
          <w:t>4356 га</w:t>
        </w:r>
      </w:smartTag>
      <w:r w:rsidRPr="0076000D">
        <w:rPr>
          <w:szCs w:val="28"/>
        </w:rPr>
        <w:t xml:space="preserve"> (9%); </w:t>
      </w:r>
      <w:r w:rsidRPr="0076000D">
        <w:rPr>
          <w:szCs w:val="28"/>
          <w:lang w:val="en-US"/>
        </w:rPr>
        <w:t>III</w:t>
      </w:r>
      <w:r w:rsidRPr="0076000D">
        <w:rPr>
          <w:szCs w:val="28"/>
        </w:rPr>
        <w:t xml:space="preserve"> класс – </w:t>
      </w:r>
      <w:smartTag w:uri="urn:schemas-microsoft-com:office:smarttags" w:element="metricconverter">
        <w:smartTagPr>
          <w:attr w:name="ProductID" w:val="15790 га"/>
        </w:smartTagPr>
        <w:r w:rsidRPr="0076000D">
          <w:rPr>
            <w:szCs w:val="28"/>
          </w:rPr>
          <w:t>15790 га</w:t>
        </w:r>
      </w:smartTag>
      <w:r w:rsidRPr="0076000D">
        <w:rPr>
          <w:szCs w:val="28"/>
        </w:rPr>
        <w:t xml:space="preserve"> (30%); </w:t>
      </w:r>
      <w:r w:rsidRPr="0076000D">
        <w:rPr>
          <w:szCs w:val="28"/>
          <w:lang w:val="en-US"/>
        </w:rPr>
        <w:t>IV</w:t>
      </w:r>
      <w:r w:rsidRPr="0076000D">
        <w:rPr>
          <w:szCs w:val="28"/>
        </w:rPr>
        <w:t xml:space="preserve"> класс – </w:t>
      </w:r>
      <w:smartTag w:uri="urn:schemas-microsoft-com:office:smarttags" w:element="metricconverter">
        <w:smartTagPr>
          <w:attr w:name="ProductID" w:val="30446 га"/>
        </w:smartTagPr>
        <w:r w:rsidRPr="0076000D">
          <w:rPr>
            <w:szCs w:val="28"/>
          </w:rPr>
          <w:t>30446 га</w:t>
        </w:r>
      </w:smartTag>
      <w:r w:rsidRPr="0076000D">
        <w:rPr>
          <w:szCs w:val="28"/>
        </w:rPr>
        <w:t xml:space="preserve"> (59%); </w:t>
      </w:r>
      <w:r w:rsidRPr="0076000D">
        <w:rPr>
          <w:szCs w:val="28"/>
          <w:lang w:val="en-US"/>
        </w:rPr>
        <w:t>V</w:t>
      </w:r>
      <w:r w:rsidRPr="0076000D">
        <w:rPr>
          <w:szCs w:val="28"/>
        </w:rPr>
        <w:t xml:space="preserve"> класс – </w:t>
      </w:r>
      <w:smartTag w:uri="urn:schemas-microsoft-com:office:smarttags" w:element="metricconverter">
        <w:smartTagPr>
          <w:attr w:name="ProductID" w:val="560 га"/>
        </w:smartTagPr>
        <w:r w:rsidRPr="0076000D">
          <w:rPr>
            <w:szCs w:val="28"/>
          </w:rPr>
          <w:t>560 га</w:t>
        </w:r>
      </w:smartTag>
      <w:r w:rsidRPr="0076000D">
        <w:rPr>
          <w:szCs w:val="28"/>
        </w:rPr>
        <w:t xml:space="preserve"> (1%). </w:t>
      </w:r>
      <w:r w:rsidRPr="0076000D">
        <w:rPr>
          <w:iCs/>
          <w:szCs w:val="28"/>
        </w:rPr>
        <w:t xml:space="preserve">Средний класс пожарной опасности – </w:t>
      </w:r>
      <w:r w:rsidRPr="0076000D">
        <w:rPr>
          <w:iCs/>
          <w:szCs w:val="28"/>
          <w:lang w:val="en-US"/>
        </w:rPr>
        <w:t>III</w:t>
      </w:r>
      <w:r w:rsidRPr="0076000D">
        <w:rPr>
          <w:iCs/>
          <w:szCs w:val="28"/>
        </w:rPr>
        <w:t>,5.</w:t>
      </w:r>
    </w:p>
    <w:p w:rsidR="00A2373C" w:rsidRPr="0076000D" w:rsidRDefault="00A2373C" w:rsidP="002639B5">
      <w:pPr>
        <w:spacing w:line="288" w:lineRule="auto"/>
        <w:ind w:firstLine="709"/>
        <w:jc w:val="both"/>
        <w:rPr>
          <w:szCs w:val="28"/>
        </w:rPr>
      </w:pPr>
      <w:r w:rsidRPr="0076000D">
        <w:t>Основной задачей профилактики лесных пожаров является предупреждение их возникновения. К профилактическим мероприятиям относятся: постоянный контроль за выполнением Правил пожарной безопасности в лесах, систематическое проведение разъяснительной работы среди населения и п</w:t>
      </w:r>
      <w:r w:rsidRPr="0076000D">
        <w:rPr>
          <w:szCs w:val="28"/>
        </w:rPr>
        <w:t>ротивопожарное обустройство территории лесного фонда средствами наглядной агитации, информации и отдыха.</w:t>
      </w:r>
    </w:p>
    <w:p w:rsidR="00A2373C" w:rsidRPr="0076000D" w:rsidRDefault="00A2373C" w:rsidP="002639B5">
      <w:pPr>
        <w:shd w:val="clear" w:color="auto" w:fill="FFFFFF"/>
        <w:spacing w:line="288" w:lineRule="auto"/>
        <w:ind w:firstLine="709"/>
        <w:jc w:val="both"/>
        <w:rPr>
          <w:spacing w:val="1"/>
        </w:rPr>
      </w:pPr>
      <w:r w:rsidRPr="0076000D">
        <w:rPr>
          <w:szCs w:val="28"/>
        </w:rPr>
        <w:t xml:space="preserve">Сбор лесных ресурсов носит на территории лесов лесничества любительский характер. К пищевым лесным ресурсам, заготовка которых может осуществляться на территории лесничества, относятся дикорастущие плоды, ягоды, грибы, березовый сок и другие лесные ресурсы. </w:t>
      </w:r>
    </w:p>
    <w:p w:rsidR="00A2373C" w:rsidRPr="0076000D" w:rsidRDefault="00A2373C" w:rsidP="002639B5">
      <w:pPr>
        <w:shd w:val="clear" w:color="auto" w:fill="FFFFFF"/>
        <w:spacing w:line="288" w:lineRule="auto"/>
        <w:ind w:firstLine="709"/>
        <w:jc w:val="both"/>
        <w:rPr>
          <w:spacing w:val="1"/>
        </w:rPr>
      </w:pPr>
      <w:r w:rsidRPr="0076000D">
        <w:rPr>
          <w:spacing w:val="1"/>
        </w:rPr>
        <w:t>Растительный покров лугов, залежей, сенокосов представлен злаковыми, разнотравно-бобово-злаковой, разнотравно-осоковой растительностью.</w:t>
      </w:r>
    </w:p>
    <w:p w:rsidR="00A2373C" w:rsidRPr="0076000D" w:rsidRDefault="00A2373C" w:rsidP="002639B5">
      <w:pPr>
        <w:shd w:val="clear" w:color="auto" w:fill="FFFFFF"/>
        <w:spacing w:line="288" w:lineRule="auto"/>
        <w:ind w:firstLine="709"/>
        <w:jc w:val="both"/>
        <w:rPr>
          <w:spacing w:val="1"/>
        </w:rPr>
      </w:pPr>
      <w:r w:rsidRPr="0076000D">
        <w:rPr>
          <w:spacing w:val="1"/>
        </w:rPr>
        <w:t xml:space="preserve">В поймах рек размещены луговые угодья. Среди суходольных лугов </w:t>
      </w:r>
      <w:r w:rsidR="002607C7" w:rsidRPr="0076000D">
        <w:rPr>
          <w:spacing w:val="1"/>
        </w:rPr>
        <w:t>Брянщины значительное</w:t>
      </w:r>
      <w:r w:rsidRPr="0076000D">
        <w:rPr>
          <w:spacing w:val="1"/>
        </w:rPr>
        <w:t xml:space="preserve"> место занимают суходолы крутосклонные и суходолы лощинно-овражные. Суходольные сенокосы и пастбища увлажняются в основном за счет выпадения атмосферных садков, при этом значительная часть влаги стекает по склонам. Почвы суходольных сенокосов и пастбищ под влиянием смыва обеднены мелкоземом и питательными веществами. В жаркое время года растресканы. Это повреждает корневую систему растений. Травостой в таких условиях большей частью низкий, разреженный, малоценный в кормовом отношении.</w:t>
      </w:r>
    </w:p>
    <w:p w:rsidR="00A2373C" w:rsidRPr="0076000D" w:rsidRDefault="00A2373C" w:rsidP="002639B5">
      <w:pPr>
        <w:shd w:val="clear" w:color="auto" w:fill="FFFFFF"/>
        <w:spacing w:line="288" w:lineRule="auto"/>
        <w:ind w:firstLine="709"/>
        <w:jc w:val="both"/>
        <w:rPr>
          <w:spacing w:val="1"/>
        </w:rPr>
      </w:pPr>
      <w:r w:rsidRPr="0076000D">
        <w:rPr>
          <w:spacing w:val="1"/>
        </w:rPr>
        <w:t>В Дубровском городском</w:t>
      </w:r>
      <w:r w:rsidRPr="0076000D">
        <w:t xml:space="preserve"> поселении имеются заболоченные территории. Растительность болот представлена древесными, кустарниковыми, травяными и гипновыми (моховыми) сообществами, а также их комбинациями.</w:t>
      </w:r>
    </w:p>
    <w:p w:rsidR="00A2373C" w:rsidRPr="0076000D" w:rsidRDefault="00A2373C" w:rsidP="002639B5">
      <w:pPr>
        <w:spacing w:line="288" w:lineRule="auto"/>
        <w:ind w:firstLine="709"/>
        <w:jc w:val="both"/>
        <w:rPr>
          <w:i/>
        </w:rPr>
      </w:pPr>
      <w:r w:rsidRPr="0076000D">
        <w:t>На территории Дубровского района произрастают виды растений, занесенных в Красную книгу России. Многие растения включены в число охраняемых в Брянской области.</w:t>
      </w:r>
    </w:p>
    <w:p w:rsidR="00C80192" w:rsidRPr="0076000D" w:rsidRDefault="00C80192" w:rsidP="00A2373C">
      <w:pPr>
        <w:shd w:val="clear" w:color="auto" w:fill="FFFFFF"/>
        <w:spacing w:line="360" w:lineRule="auto"/>
        <w:ind w:firstLine="709"/>
        <w:jc w:val="both"/>
        <w:rPr>
          <w:spacing w:val="1"/>
        </w:rPr>
      </w:pPr>
    </w:p>
    <w:p w:rsidR="006911F4" w:rsidRPr="0076000D" w:rsidRDefault="006911F4" w:rsidP="00726672">
      <w:pPr>
        <w:shd w:val="clear" w:color="auto" w:fill="FFFFFF"/>
        <w:spacing w:line="360" w:lineRule="auto"/>
        <w:jc w:val="center"/>
        <w:outlineLvl w:val="2"/>
        <w:rPr>
          <w:b/>
          <w:spacing w:val="1"/>
        </w:rPr>
      </w:pPr>
      <w:bookmarkStart w:id="29" w:name="_Toc286309945"/>
      <w:bookmarkStart w:id="30" w:name="_Toc286310089"/>
      <w:bookmarkStart w:id="31" w:name="_Toc10204537"/>
      <w:bookmarkStart w:id="32" w:name="_Toc267300865"/>
      <w:r w:rsidRPr="0076000D">
        <w:rPr>
          <w:b/>
          <w:spacing w:val="1"/>
        </w:rPr>
        <w:t>1.2.</w:t>
      </w:r>
      <w:r w:rsidR="004415A5" w:rsidRPr="0076000D">
        <w:rPr>
          <w:b/>
          <w:spacing w:val="1"/>
        </w:rPr>
        <w:t>6</w:t>
      </w:r>
      <w:r w:rsidRPr="0076000D">
        <w:rPr>
          <w:b/>
          <w:spacing w:val="1"/>
        </w:rPr>
        <w:t>. Выводы</w:t>
      </w:r>
      <w:bookmarkEnd w:id="29"/>
      <w:bookmarkEnd w:id="30"/>
      <w:bookmarkEnd w:id="31"/>
    </w:p>
    <w:p w:rsidR="00EC044F" w:rsidRPr="0076000D" w:rsidRDefault="00EC044F" w:rsidP="00681A96">
      <w:pPr>
        <w:shd w:val="clear" w:color="auto" w:fill="FFFFFF"/>
        <w:spacing w:line="288" w:lineRule="auto"/>
        <w:ind w:firstLine="709"/>
        <w:jc w:val="both"/>
        <w:rPr>
          <w:spacing w:val="1"/>
        </w:rPr>
      </w:pPr>
      <w:r w:rsidRPr="0076000D">
        <w:rPr>
          <w:spacing w:val="1"/>
        </w:rPr>
        <w:t xml:space="preserve">На основании анализа природных условий и ресурсов можно охарактеризовать большую часть территории </w:t>
      </w:r>
      <w:r w:rsidR="00DD7F5F">
        <w:t>Сещинского</w:t>
      </w:r>
      <w:r w:rsidRPr="0076000D">
        <w:t xml:space="preserve"> сельского </w:t>
      </w:r>
      <w:r w:rsidR="002607C7" w:rsidRPr="0076000D">
        <w:t>поселения</w:t>
      </w:r>
      <w:r w:rsidR="002607C7" w:rsidRPr="0076000D">
        <w:rPr>
          <w:b/>
        </w:rPr>
        <w:t xml:space="preserve"> </w:t>
      </w:r>
      <w:r w:rsidR="002607C7" w:rsidRPr="0076000D">
        <w:rPr>
          <w:spacing w:val="1"/>
        </w:rPr>
        <w:t>как</w:t>
      </w:r>
      <w:r w:rsidRPr="0076000D">
        <w:rPr>
          <w:spacing w:val="1"/>
        </w:rPr>
        <w:t xml:space="preserve"> благоприятную для градостроительного освоения и хозяйственной деятельности. Исключениями могут служить территории, подверженные неблагоприятным процессам экзогенной геодинамики, таким </w:t>
      </w:r>
      <w:r w:rsidRPr="0076000D">
        <w:rPr>
          <w:spacing w:val="1"/>
        </w:rPr>
        <w:lastRenderedPageBreak/>
        <w:t>как локальные карстовые проявления, заболоченные участки, сезонное затопление поймы рек, в т.ч. территории оврагов и балок.</w:t>
      </w:r>
    </w:p>
    <w:p w:rsidR="00EC044F" w:rsidRPr="0076000D" w:rsidRDefault="00EC044F" w:rsidP="00681A96">
      <w:pPr>
        <w:shd w:val="clear" w:color="auto" w:fill="FFFFFF"/>
        <w:spacing w:line="288" w:lineRule="auto"/>
        <w:ind w:firstLine="709"/>
        <w:jc w:val="both"/>
        <w:rPr>
          <w:spacing w:val="1"/>
        </w:rPr>
      </w:pPr>
      <w:r w:rsidRPr="0076000D">
        <w:rPr>
          <w:spacing w:val="1"/>
        </w:rPr>
        <w:t>Кроме того, территория обладает высоким рекреационным потенциалом благодаря уникальным природным условиям, подходит для сельскохозяйственного использования, поскольку характеризуется наличием почвенных ресурсов и благоприятным климатом.</w:t>
      </w:r>
    </w:p>
    <w:p w:rsidR="008811E2" w:rsidRPr="00B82AA1" w:rsidRDefault="008811E2" w:rsidP="006911F4">
      <w:pPr>
        <w:shd w:val="clear" w:color="auto" w:fill="FFFFFF"/>
        <w:spacing w:line="360" w:lineRule="auto"/>
        <w:ind w:firstLine="709"/>
        <w:jc w:val="both"/>
        <w:rPr>
          <w:color w:val="FF0000"/>
          <w:spacing w:val="1"/>
          <w:sz w:val="28"/>
        </w:rPr>
      </w:pPr>
    </w:p>
    <w:p w:rsidR="00724888" w:rsidRPr="00187BAC" w:rsidRDefault="00AC755E" w:rsidP="00726672">
      <w:pPr>
        <w:spacing w:line="360" w:lineRule="auto"/>
        <w:jc w:val="center"/>
        <w:outlineLvl w:val="1"/>
        <w:rPr>
          <w:b/>
          <w:bCs/>
        </w:rPr>
      </w:pPr>
      <w:bookmarkStart w:id="33" w:name="_Toc286309946"/>
      <w:bookmarkStart w:id="34" w:name="_Toc286310090"/>
      <w:bookmarkStart w:id="35" w:name="_Toc10204538"/>
      <w:r w:rsidRPr="00187BAC">
        <w:rPr>
          <w:b/>
          <w:bCs/>
        </w:rPr>
        <w:t>1.</w:t>
      </w:r>
      <w:r w:rsidR="00FC6048">
        <w:rPr>
          <w:b/>
          <w:bCs/>
        </w:rPr>
        <w:t>3</w:t>
      </w:r>
      <w:r w:rsidR="00147A11" w:rsidRPr="00187BAC">
        <w:rPr>
          <w:b/>
          <w:bCs/>
        </w:rPr>
        <w:t>. Анализ с</w:t>
      </w:r>
      <w:r w:rsidR="00000570" w:rsidRPr="00187BAC">
        <w:rPr>
          <w:b/>
          <w:bCs/>
        </w:rPr>
        <w:t>уществующ</w:t>
      </w:r>
      <w:r w:rsidR="00147A11" w:rsidRPr="00187BAC">
        <w:rPr>
          <w:b/>
          <w:bCs/>
        </w:rPr>
        <w:t>ей</w:t>
      </w:r>
      <w:r w:rsidR="00000570" w:rsidRPr="00187BAC">
        <w:rPr>
          <w:b/>
          <w:bCs/>
        </w:rPr>
        <w:t xml:space="preserve"> градостроительн</w:t>
      </w:r>
      <w:r w:rsidR="00147A11" w:rsidRPr="00187BAC">
        <w:rPr>
          <w:b/>
          <w:bCs/>
        </w:rPr>
        <w:t>ой</w:t>
      </w:r>
      <w:r w:rsidR="00000570" w:rsidRPr="00187BAC">
        <w:rPr>
          <w:b/>
          <w:bCs/>
        </w:rPr>
        <w:t xml:space="preserve"> ситуаци</w:t>
      </w:r>
      <w:r w:rsidR="00147A11" w:rsidRPr="00187BAC">
        <w:rPr>
          <w:b/>
          <w:bCs/>
        </w:rPr>
        <w:t>и</w:t>
      </w:r>
      <w:bookmarkEnd w:id="33"/>
      <w:bookmarkEnd w:id="34"/>
      <w:bookmarkEnd w:id="35"/>
    </w:p>
    <w:p w:rsidR="00D73543" w:rsidRPr="00187BAC" w:rsidRDefault="00147A11" w:rsidP="00726672">
      <w:pPr>
        <w:spacing w:line="360" w:lineRule="auto"/>
        <w:jc w:val="center"/>
        <w:outlineLvl w:val="2"/>
        <w:rPr>
          <w:b/>
          <w:bCs/>
        </w:rPr>
      </w:pPr>
      <w:bookmarkStart w:id="36" w:name="_Toc286309947"/>
      <w:bookmarkStart w:id="37" w:name="_Toc286310091"/>
      <w:bookmarkStart w:id="38" w:name="_Toc10204539"/>
      <w:r w:rsidRPr="00187BAC">
        <w:rPr>
          <w:b/>
          <w:bCs/>
        </w:rPr>
        <w:t>1.</w:t>
      </w:r>
      <w:r w:rsidR="00FC6048">
        <w:rPr>
          <w:b/>
          <w:bCs/>
        </w:rPr>
        <w:t>3</w:t>
      </w:r>
      <w:r w:rsidRPr="00187BAC">
        <w:rPr>
          <w:b/>
          <w:bCs/>
        </w:rPr>
        <w:t xml:space="preserve">.1. </w:t>
      </w:r>
      <w:r w:rsidR="0019521A" w:rsidRPr="00187BAC">
        <w:rPr>
          <w:b/>
          <w:bCs/>
        </w:rPr>
        <w:t>Историческая справка</w:t>
      </w:r>
      <w:bookmarkEnd w:id="36"/>
      <w:bookmarkEnd w:id="37"/>
      <w:bookmarkEnd w:id="38"/>
    </w:p>
    <w:p w:rsidR="00C71B0C" w:rsidRPr="00605C5E" w:rsidRDefault="00C71B0C" w:rsidP="00C71B0C">
      <w:pPr>
        <w:spacing w:line="276" w:lineRule="auto"/>
        <w:ind w:firstLine="709"/>
        <w:jc w:val="both"/>
      </w:pPr>
      <w:bookmarkStart w:id="39" w:name="_Toc286309948"/>
      <w:bookmarkStart w:id="40" w:name="_Toc286310092"/>
      <w:r w:rsidRPr="00605C5E">
        <w:t xml:space="preserve">Муниципальное образование Сещинское сельское поселение образовано в результате проведения муниципальной реформы (реформы системы местного самоуправления с принятием ФЗ «Об общих принципах организации местного самоуправления в Российской Федерации» (№131-ФЗ от 6 октября </w:t>
      </w:r>
      <w:smartTag w:uri="urn:schemas-microsoft-com:office:smarttags" w:element="metricconverter">
        <w:smartTagPr>
          <w:attr w:name="ProductID" w:val="2003 г"/>
        </w:smartTagPr>
        <w:r w:rsidRPr="00605C5E">
          <w:t>2003 г</w:t>
        </w:r>
      </w:smartTag>
      <w:r w:rsidRPr="00605C5E">
        <w:t xml:space="preserve">.)) в 2005 году путём преобразования дореформенного </w:t>
      </w:r>
      <w:r w:rsidRPr="00605C5E">
        <w:rPr>
          <w:iCs/>
        </w:rPr>
        <w:t xml:space="preserve">Сещинского </w:t>
      </w:r>
      <w:hyperlink r:id="rId10" w:tooltip="Сельсовет" w:history="1">
        <w:r w:rsidRPr="00605C5E">
          <w:rPr>
            <w:iCs/>
          </w:rPr>
          <w:t>сельсовета</w:t>
        </w:r>
      </w:hyperlink>
      <w:r w:rsidRPr="00605C5E">
        <w:t>.</w:t>
      </w:r>
    </w:p>
    <w:p w:rsidR="00C71B0C" w:rsidRPr="00605C5E" w:rsidRDefault="00C71B0C" w:rsidP="00C71B0C">
      <w:pPr>
        <w:spacing w:line="276" w:lineRule="auto"/>
        <w:ind w:firstLine="709"/>
        <w:jc w:val="both"/>
        <w:rPr>
          <w:b/>
        </w:rPr>
      </w:pPr>
      <w:r w:rsidRPr="00605C5E">
        <w:rPr>
          <w:b/>
        </w:rPr>
        <w:t>1. Се́ща</w:t>
      </w:r>
    </w:p>
    <w:p w:rsidR="00C71B0C" w:rsidRPr="00605C5E" w:rsidRDefault="00C71B0C" w:rsidP="00C71B0C">
      <w:pPr>
        <w:spacing w:line="276" w:lineRule="auto"/>
        <w:ind w:firstLine="709"/>
        <w:jc w:val="both"/>
      </w:pPr>
      <w:r w:rsidRPr="00605C5E">
        <w:t xml:space="preserve">Се́ща — посёлок в Дубровском районе Брянской области, административный центр Сещинского сельского поселения. 28 апреля 2011 года удостоен почётного звания Брянской области «Посёлок партизанской славы». </w:t>
      </w:r>
    </w:p>
    <w:p w:rsidR="00C71B0C" w:rsidRPr="00605C5E" w:rsidRDefault="00C71B0C" w:rsidP="00C71B0C">
      <w:pPr>
        <w:spacing w:line="276" w:lineRule="auto"/>
        <w:ind w:firstLine="709"/>
        <w:jc w:val="both"/>
      </w:pPr>
      <w:r w:rsidRPr="00605C5E">
        <w:t xml:space="preserve">Посёлок возник при ж/д станции (Сещинская) на линии Брянск—Рославль (с 1868), назван по одноимённой деревне (в </w:t>
      </w:r>
      <w:smartTag w:uri="urn:schemas-microsoft-com:office:smarttags" w:element="metricconverter">
        <w:smartTagPr>
          <w:attr w:name="ProductID" w:val="5 км"/>
        </w:smartTagPr>
        <w:r w:rsidRPr="00605C5E">
          <w:t>5 км</w:t>
        </w:r>
      </w:smartTag>
      <w:r w:rsidRPr="00605C5E">
        <w:t xml:space="preserve"> на юго-восток, ныне практически исчезла). Входил в состав Рославльского уезда Смоленской губернии (в 1924—1929 — волостной центр). Месторождение фосфоритов (с 1883 по 1941 работала старейшая на Брянщине фосфоритная мельница).</w:t>
      </w:r>
    </w:p>
    <w:p w:rsidR="00C71B0C" w:rsidRPr="00605C5E" w:rsidRDefault="00C71B0C" w:rsidP="00C71B0C">
      <w:pPr>
        <w:spacing w:line="276" w:lineRule="auto"/>
        <w:ind w:firstLine="709"/>
        <w:jc w:val="both"/>
      </w:pPr>
      <w:r w:rsidRPr="00605C5E">
        <w:t>В 1931 году в Сеще было начато строительство крупного военного аэродрома для тяжёлой авиации, на котором в годы фашистской оккупации во время Великой Отечественной войны действовало интернациональное подполье (в 1968 году на шоссе у посёлка установлен памятник в честь его героев, архитектор Ю. И. Тарабрин).</w:t>
      </w:r>
    </w:p>
    <w:p w:rsidR="00C71B0C" w:rsidRPr="00605C5E" w:rsidRDefault="00C71B0C" w:rsidP="00C71B0C">
      <w:pPr>
        <w:spacing w:line="276" w:lineRule="auto"/>
        <w:ind w:firstLine="709"/>
        <w:jc w:val="both"/>
      </w:pPr>
      <w:r w:rsidRPr="00605C5E">
        <w:t>16 февраля 1956 года было подписано Постановление Президиума Верховного Совета РСФСР об отнесении посёлка Сеща к категории рабочих посёлков (посёлков городского типа), однако сведений об исполнении или отмене данного постановления не имеется.</w:t>
      </w:r>
    </w:p>
    <w:p w:rsidR="00C71B0C" w:rsidRPr="00605C5E" w:rsidRDefault="00C71B0C" w:rsidP="00C71B0C">
      <w:pPr>
        <w:spacing w:line="276" w:lineRule="auto"/>
        <w:ind w:firstLine="709"/>
        <w:jc w:val="both"/>
        <w:rPr>
          <w:b/>
        </w:rPr>
      </w:pPr>
      <w:r w:rsidRPr="00605C5E">
        <w:rPr>
          <w:b/>
        </w:rPr>
        <w:t>2. д. Большая Островня</w:t>
      </w:r>
    </w:p>
    <w:p w:rsidR="00C71B0C" w:rsidRPr="00605C5E" w:rsidRDefault="00C71B0C" w:rsidP="00C71B0C">
      <w:pPr>
        <w:spacing w:line="276" w:lineRule="auto"/>
        <w:ind w:firstLine="709"/>
        <w:jc w:val="both"/>
      </w:pPr>
      <w:r w:rsidRPr="00605C5E">
        <w:t>д. Большая Островня упоминается (под названием Островня) с начала XVII века как владение Безобразовых, в составе Вороницкой волости Брянского уезда. С 1776 по 1929 год входила в Рославльский уезд Смоленской губернии (с 1861 — в составе Радичской волости, в 1924—1929 в Сещинской волости). В XIX веке была устроена почтовая станция на тракте Брянск-Рославль.</w:t>
      </w:r>
    </w:p>
    <w:p w:rsidR="00C71B0C" w:rsidRPr="00605C5E" w:rsidRDefault="00C71B0C" w:rsidP="00C71B0C">
      <w:pPr>
        <w:spacing w:line="276" w:lineRule="auto"/>
        <w:ind w:firstLine="709"/>
        <w:jc w:val="both"/>
      </w:pPr>
      <w:r w:rsidRPr="00605C5E">
        <w:t>В XX веке — центральная усадьба совхоза «Сещенский».</w:t>
      </w:r>
    </w:p>
    <w:p w:rsidR="00C71B0C" w:rsidRPr="00605C5E" w:rsidRDefault="00C71B0C" w:rsidP="00C71B0C">
      <w:pPr>
        <w:spacing w:line="276" w:lineRule="auto"/>
        <w:ind w:firstLine="709"/>
        <w:jc w:val="both"/>
        <w:rPr>
          <w:b/>
        </w:rPr>
      </w:pPr>
      <w:r w:rsidRPr="00605C5E">
        <w:rPr>
          <w:b/>
        </w:rPr>
        <w:t>3. д. Глинка</w:t>
      </w:r>
    </w:p>
    <w:p w:rsidR="00C71B0C" w:rsidRPr="00605C5E" w:rsidRDefault="00C71B0C" w:rsidP="00C71B0C">
      <w:pPr>
        <w:spacing w:line="276" w:lineRule="auto"/>
        <w:ind w:firstLine="709"/>
        <w:jc w:val="both"/>
      </w:pPr>
      <w:r w:rsidRPr="00605C5E">
        <w:t>д. Глинка упоминается с XVIII века как сельцо (другое название — Никольское), первоначально входила в Брянский уезд; с 1776 по 1929 в Рославльском уезде Смоленской губернии (с 1861 — в составе Радичской волости, в 1924—1929 в Сещинской волости), с 1929 в Дубровском районе. До 1959 года входила в Радичский сельсовет.</w:t>
      </w:r>
    </w:p>
    <w:p w:rsidR="00C71B0C" w:rsidRPr="00605C5E" w:rsidRDefault="00C71B0C" w:rsidP="00C71B0C">
      <w:pPr>
        <w:spacing w:line="276" w:lineRule="auto"/>
        <w:ind w:firstLine="709"/>
        <w:jc w:val="both"/>
        <w:rPr>
          <w:b/>
        </w:rPr>
      </w:pPr>
      <w:r w:rsidRPr="00605C5E">
        <w:rPr>
          <w:b/>
        </w:rPr>
        <w:t>4. д. Грибовка</w:t>
      </w:r>
    </w:p>
    <w:p w:rsidR="00C71B0C" w:rsidRPr="00605C5E" w:rsidRDefault="00C71B0C" w:rsidP="00C71B0C">
      <w:pPr>
        <w:spacing w:line="276" w:lineRule="auto"/>
        <w:ind w:firstLine="709"/>
        <w:jc w:val="both"/>
      </w:pPr>
      <w:r w:rsidRPr="00605C5E">
        <w:lastRenderedPageBreak/>
        <w:t>д. Грибовка упоминается с конца XIX века как сельцо; до 1929 в Рославльском уезде Смоленской губернии (Радичская, с 1924 Сещинская волость). С 1929 в Дубровском районе.</w:t>
      </w:r>
    </w:p>
    <w:p w:rsidR="00C71B0C" w:rsidRPr="00605C5E" w:rsidRDefault="00C71B0C" w:rsidP="00C71B0C">
      <w:pPr>
        <w:spacing w:line="276" w:lineRule="auto"/>
        <w:ind w:firstLine="709"/>
        <w:jc w:val="both"/>
        <w:rPr>
          <w:b/>
        </w:rPr>
      </w:pPr>
      <w:r w:rsidRPr="00605C5E">
        <w:rPr>
          <w:b/>
        </w:rPr>
        <w:t>5. д. Казённое Узкое</w:t>
      </w:r>
    </w:p>
    <w:p w:rsidR="00C71B0C" w:rsidRPr="00605C5E" w:rsidRDefault="00C71B0C" w:rsidP="00C71B0C">
      <w:pPr>
        <w:spacing w:line="276" w:lineRule="auto"/>
        <w:ind w:firstLine="709"/>
        <w:jc w:val="both"/>
      </w:pPr>
      <w:r w:rsidRPr="00605C5E">
        <w:t>д. Казённое Узкое возникла во второй половине XIX века; до 1929 года в Рославльском уезде Смоленской губернии (Радичская, с 1924 Сещинская волость). С 1929 в Дубровском районе; с 1920-х гг. по 1959 в Узщанском сельсовете.</w:t>
      </w:r>
    </w:p>
    <w:p w:rsidR="00C71B0C" w:rsidRPr="00605C5E" w:rsidRDefault="00C71B0C" w:rsidP="00C71B0C">
      <w:pPr>
        <w:spacing w:line="276" w:lineRule="auto"/>
        <w:ind w:firstLine="709"/>
        <w:jc w:val="both"/>
        <w:rPr>
          <w:b/>
        </w:rPr>
      </w:pPr>
      <w:r w:rsidRPr="00605C5E">
        <w:rPr>
          <w:b/>
        </w:rPr>
        <w:t>6. д. Краснополье</w:t>
      </w:r>
    </w:p>
    <w:p w:rsidR="00C71B0C" w:rsidRPr="00605C5E" w:rsidRDefault="00C71B0C" w:rsidP="00C71B0C">
      <w:pPr>
        <w:spacing w:line="276" w:lineRule="auto"/>
        <w:ind w:firstLine="709"/>
        <w:jc w:val="both"/>
      </w:pPr>
      <w:r w:rsidRPr="00605C5E">
        <w:t xml:space="preserve">д. Краснополье упоминается с XVIII века; первоначально входила в Брянский уезд. С 1776 до 1929 года в Рославльском уезде Смоленской губернии (с 1861 — в составе Радичской волости, с 1924 в Сещинской волости). </w:t>
      </w:r>
    </w:p>
    <w:p w:rsidR="00C71B0C" w:rsidRPr="00605C5E" w:rsidRDefault="00C71B0C" w:rsidP="00C71B0C">
      <w:pPr>
        <w:spacing w:line="276" w:lineRule="auto"/>
        <w:ind w:firstLine="709"/>
        <w:jc w:val="both"/>
      </w:pPr>
      <w:r w:rsidRPr="00605C5E">
        <w:t>В первой половине XX века упоминается как село с храмом (закрыт в 1938 году[2], не сохранился).</w:t>
      </w:r>
    </w:p>
    <w:p w:rsidR="00C71B0C" w:rsidRPr="00605C5E" w:rsidRDefault="00C71B0C" w:rsidP="00C71B0C">
      <w:pPr>
        <w:spacing w:line="276" w:lineRule="auto"/>
        <w:ind w:firstLine="709"/>
        <w:jc w:val="both"/>
        <w:rPr>
          <w:b/>
        </w:rPr>
      </w:pPr>
      <w:r w:rsidRPr="00605C5E">
        <w:rPr>
          <w:b/>
        </w:rPr>
        <w:t>7. д. Кутец</w:t>
      </w:r>
    </w:p>
    <w:p w:rsidR="00C71B0C" w:rsidRPr="00605C5E" w:rsidRDefault="00C71B0C" w:rsidP="00C71B0C">
      <w:pPr>
        <w:spacing w:line="276" w:lineRule="auto"/>
        <w:ind w:firstLine="709"/>
        <w:jc w:val="both"/>
      </w:pPr>
      <w:r w:rsidRPr="00605C5E">
        <w:t>д. Кутец упоминается с XVIII века (первоначально входила в Брянский уезд). С 1776 по 1929 год в Рославльском уезде Смоленской губернии (с 1861 — в составе Радичской волости, в 1924—1929 в Сещинской волости). С 1929 года в Дубровском районе.</w:t>
      </w:r>
    </w:p>
    <w:p w:rsidR="00C71B0C" w:rsidRPr="00605C5E" w:rsidRDefault="00C71B0C" w:rsidP="00C71B0C">
      <w:pPr>
        <w:spacing w:line="276" w:lineRule="auto"/>
        <w:ind w:firstLine="709"/>
        <w:jc w:val="both"/>
        <w:rPr>
          <w:b/>
        </w:rPr>
      </w:pPr>
      <w:r w:rsidRPr="00605C5E">
        <w:rPr>
          <w:b/>
        </w:rPr>
        <w:t>8. п. Ленинский</w:t>
      </w:r>
    </w:p>
    <w:p w:rsidR="00C71B0C" w:rsidRPr="00605C5E" w:rsidRDefault="00C71B0C" w:rsidP="00C71B0C">
      <w:pPr>
        <w:spacing w:line="276" w:lineRule="auto"/>
        <w:ind w:firstLine="709"/>
        <w:jc w:val="both"/>
      </w:pPr>
      <w:r w:rsidRPr="00605C5E">
        <w:t>п. Ленинский основан в 1920-е годы на территории Брянского уезда; до 1929 входил в Дубровскую волость. До 1969 года — в Жабовском, Староколышинском, Сергеевском, Заустьенском сельсоветах.</w:t>
      </w:r>
    </w:p>
    <w:p w:rsidR="00C71B0C" w:rsidRPr="00605C5E" w:rsidRDefault="00C71B0C" w:rsidP="00C71B0C">
      <w:pPr>
        <w:spacing w:line="276" w:lineRule="auto"/>
        <w:ind w:firstLine="709"/>
        <w:jc w:val="both"/>
        <w:rPr>
          <w:b/>
        </w:rPr>
      </w:pPr>
      <w:r w:rsidRPr="00605C5E">
        <w:rPr>
          <w:b/>
        </w:rPr>
        <w:t>9. д. Мирошки</w:t>
      </w:r>
    </w:p>
    <w:p w:rsidR="00C71B0C" w:rsidRPr="00605C5E" w:rsidRDefault="00C71B0C" w:rsidP="00C71B0C">
      <w:pPr>
        <w:spacing w:line="276" w:lineRule="auto"/>
        <w:ind w:firstLine="709"/>
        <w:jc w:val="both"/>
      </w:pPr>
      <w:r w:rsidRPr="00605C5E">
        <w:t>д. Мирошки упоминается с XVIII века (первоначально — в составе Брянского уезда; также называлась Мирошкино, Мурашкино). С 1776 по 1929 год в Рославльском уезде Смоленской губернии (с 1861 года — в составе Радичской волости, с 1924 в Сещенской волости). С 1929 в Дубровском районе; до 1959 года в Узщанском сельсовете.</w:t>
      </w:r>
    </w:p>
    <w:p w:rsidR="00C71B0C" w:rsidRPr="00605C5E" w:rsidRDefault="00C71B0C" w:rsidP="00C71B0C">
      <w:pPr>
        <w:spacing w:line="276" w:lineRule="auto"/>
        <w:ind w:firstLine="709"/>
        <w:jc w:val="both"/>
        <w:rPr>
          <w:b/>
        </w:rPr>
      </w:pPr>
      <w:r w:rsidRPr="00605C5E">
        <w:rPr>
          <w:b/>
        </w:rPr>
        <w:t>10. д. Новое Узкое</w:t>
      </w:r>
    </w:p>
    <w:p w:rsidR="00C71B0C" w:rsidRPr="00605C5E" w:rsidRDefault="00C71B0C" w:rsidP="00C71B0C">
      <w:pPr>
        <w:spacing w:line="276" w:lineRule="auto"/>
        <w:ind w:firstLine="709"/>
        <w:jc w:val="both"/>
      </w:pPr>
      <w:r w:rsidRPr="00605C5E">
        <w:t>д. Новое Узкое (Малое Узкое) возникла во второй половине XIX века при железнодорожном разъезде Узкий (ныне — платформа Узкое) на линии Брянск—Рославль. До 1929 года в Рославльском уезде Смоленской губернии (Радичская, с 1924 Сещинская волость). С 1929 в Дубровском районе; до 1959 года в Узщанском сельсовете.</w:t>
      </w:r>
    </w:p>
    <w:p w:rsidR="00C71B0C" w:rsidRPr="00605C5E" w:rsidRDefault="00C71B0C" w:rsidP="00C71B0C">
      <w:pPr>
        <w:spacing w:line="276" w:lineRule="auto"/>
        <w:ind w:firstLine="709"/>
        <w:jc w:val="both"/>
        <w:rPr>
          <w:b/>
        </w:rPr>
      </w:pPr>
      <w:r w:rsidRPr="00605C5E">
        <w:rPr>
          <w:b/>
        </w:rPr>
        <w:t>11. д. Плетнёвка</w:t>
      </w:r>
    </w:p>
    <w:p w:rsidR="00C71B0C" w:rsidRPr="00605C5E" w:rsidRDefault="00C71B0C" w:rsidP="00C71B0C">
      <w:pPr>
        <w:spacing w:line="276" w:lineRule="auto"/>
        <w:ind w:firstLine="709"/>
        <w:jc w:val="both"/>
      </w:pPr>
      <w:r w:rsidRPr="00605C5E">
        <w:t>д. Плетнёвка упоминается с XIX века (также называлась Летяга, Летяги), до 1929 года входила в Рославльский уезд Смоленской губернии (с 1861 — в составе Сергиевской волости, с 1922 в Епишевской, с 1924 в Сещенской волости).</w:t>
      </w:r>
    </w:p>
    <w:p w:rsidR="00C71B0C" w:rsidRPr="00605C5E" w:rsidRDefault="00C71B0C" w:rsidP="00C71B0C">
      <w:pPr>
        <w:spacing w:line="276" w:lineRule="auto"/>
        <w:ind w:firstLine="709"/>
        <w:jc w:val="both"/>
        <w:rPr>
          <w:b/>
        </w:rPr>
      </w:pPr>
      <w:r w:rsidRPr="00605C5E">
        <w:rPr>
          <w:b/>
        </w:rPr>
        <w:t>12. д. Прилепы</w:t>
      </w:r>
    </w:p>
    <w:p w:rsidR="00C71B0C" w:rsidRPr="00605C5E" w:rsidRDefault="00C71B0C" w:rsidP="00C71B0C">
      <w:pPr>
        <w:spacing w:line="276" w:lineRule="auto"/>
        <w:ind w:firstLine="709"/>
        <w:jc w:val="both"/>
      </w:pPr>
      <w:r w:rsidRPr="00605C5E">
        <w:t>д. Прилепы упоминается с XVIII века; первоначально входила в Брянский уезд. С 1776 до 1929 года в Рославльском уезде Смоленской губернии (с 1861 — в составе Сергиевской волости, с 1922 в Епишевской, с 1924 в Сещенской волости).</w:t>
      </w:r>
    </w:p>
    <w:p w:rsidR="00C71B0C" w:rsidRPr="00605C5E" w:rsidRDefault="00C71B0C" w:rsidP="00C71B0C">
      <w:pPr>
        <w:spacing w:line="276" w:lineRule="auto"/>
        <w:ind w:firstLine="709"/>
        <w:jc w:val="both"/>
      </w:pPr>
      <w:r w:rsidRPr="00605C5E">
        <w:t>C 1929 года в Дубровском районе; до 1969 входила в Заустьенский и другие сельсоветы.</w:t>
      </w:r>
    </w:p>
    <w:p w:rsidR="00C71B0C" w:rsidRPr="00605C5E" w:rsidRDefault="00C71B0C" w:rsidP="00C71B0C">
      <w:pPr>
        <w:spacing w:line="276" w:lineRule="auto"/>
        <w:ind w:firstLine="709"/>
        <w:jc w:val="both"/>
        <w:rPr>
          <w:b/>
        </w:rPr>
      </w:pPr>
      <w:r w:rsidRPr="00605C5E">
        <w:rPr>
          <w:b/>
        </w:rPr>
        <w:t>13. д. Радичи</w:t>
      </w:r>
    </w:p>
    <w:p w:rsidR="00C71B0C" w:rsidRPr="00605C5E" w:rsidRDefault="00C71B0C" w:rsidP="00C71B0C">
      <w:pPr>
        <w:spacing w:line="276" w:lineRule="auto"/>
        <w:ind w:firstLine="709"/>
        <w:jc w:val="both"/>
      </w:pPr>
      <w:r w:rsidRPr="00605C5E">
        <w:t xml:space="preserve">д. Радичи возникла предположительно в XV—XVI в.; впервые упоминается в документах 1610 года. До XVIII века относилась к Вороницкой волости Брянского уезда. С </w:t>
      </w:r>
      <w:r w:rsidRPr="00605C5E">
        <w:lastRenderedPageBreak/>
        <w:t>1776 по 1929 год в Рославльском уезде Смоленской губернии (с 1861 по 1924 год — центр Радичской волости, в 1924—1929 в Сещенской волости). С XVIII до середины XX века — село с храмом (разрушен в 1943). До 1959 года — центр Радичского сельсовета.</w:t>
      </w:r>
    </w:p>
    <w:p w:rsidR="00C71B0C" w:rsidRPr="00605C5E" w:rsidRDefault="00C71B0C" w:rsidP="00C71B0C">
      <w:pPr>
        <w:spacing w:line="276" w:lineRule="auto"/>
        <w:ind w:firstLine="709"/>
        <w:jc w:val="both"/>
        <w:rPr>
          <w:b/>
        </w:rPr>
      </w:pPr>
      <w:r w:rsidRPr="00605C5E">
        <w:rPr>
          <w:b/>
        </w:rPr>
        <w:t>14. д. Сесла́вль</w:t>
      </w:r>
    </w:p>
    <w:p w:rsidR="00C71B0C" w:rsidRPr="00605C5E" w:rsidRDefault="00C71B0C" w:rsidP="00C71B0C">
      <w:pPr>
        <w:spacing w:line="276" w:lineRule="auto"/>
        <w:ind w:firstLine="709"/>
        <w:jc w:val="both"/>
      </w:pPr>
      <w:r w:rsidRPr="00605C5E">
        <w:t>д. Сесла́вль известна с древнейших времён (историческое название — Всеславль); упоминается с XV века в числе волостных центров Смоленского княжества. В XV—XVI вв. — село, волостной центр (с 1503 — Брянского уезда); бывшее владение Мясоедовых и др. В XVII—XVIII вв. входило в Вороницкую волость Брянского уезда. С 1776 по 1929 год в Рославльском уезде Смоленской губернии (с 1861 года — в составе Радичской волости, с 1924 в Сещенской волости). С 1929 в Дубровском районе; до 1959 года в Узщанском сельсовете.</w:t>
      </w:r>
    </w:p>
    <w:p w:rsidR="00C71B0C" w:rsidRPr="00605C5E" w:rsidRDefault="00C71B0C" w:rsidP="00C71B0C">
      <w:pPr>
        <w:spacing w:line="276" w:lineRule="auto"/>
        <w:ind w:firstLine="709"/>
        <w:jc w:val="both"/>
        <w:rPr>
          <w:b/>
        </w:rPr>
      </w:pPr>
      <w:r w:rsidRPr="00605C5E">
        <w:rPr>
          <w:b/>
        </w:rPr>
        <w:t>15. д. Сосновка</w:t>
      </w:r>
    </w:p>
    <w:p w:rsidR="00C71B0C" w:rsidRPr="00605C5E" w:rsidRDefault="00C71B0C" w:rsidP="00C71B0C">
      <w:pPr>
        <w:spacing w:line="276" w:lineRule="auto"/>
        <w:ind w:firstLine="709"/>
        <w:jc w:val="both"/>
      </w:pPr>
      <w:r w:rsidRPr="00605C5E">
        <w:t>д. Сосновка упоминается с XVIII века в составе Брянского уезда, бывшее владение Правиковых и др. (Также называлась Сосновка-Соколовка, Круглая.) Входила в приход села Жабова, с 1850 — села Нарадовки. С 1861 по 1924 в Алешинской волости Брянского (с 1921 — Бежицкого) уезда; позднее в Дубровской волости, Дубровском районе (с 1929). В конце XIX века работал винокуренный завод. До 1969 — в Жабовском, Староколышинском, Сергеевском, Заустьенском сельсоветах.</w:t>
      </w:r>
    </w:p>
    <w:p w:rsidR="00C71B0C" w:rsidRPr="00605C5E" w:rsidRDefault="00C71B0C" w:rsidP="00C71B0C">
      <w:pPr>
        <w:spacing w:line="276" w:lineRule="auto"/>
        <w:ind w:firstLine="709"/>
        <w:jc w:val="both"/>
        <w:rPr>
          <w:b/>
        </w:rPr>
      </w:pPr>
      <w:r w:rsidRPr="00605C5E">
        <w:rPr>
          <w:b/>
        </w:rPr>
        <w:t>16. д. Старая Кочева</w:t>
      </w:r>
    </w:p>
    <w:p w:rsidR="00C71B0C" w:rsidRPr="00605C5E" w:rsidRDefault="00C71B0C" w:rsidP="00C71B0C">
      <w:pPr>
        <w:spacing w:line="276" w:lineRule="auto"/>
        <w:ind w:firstLine="709"/>
        <w:jc w:val="both"/>
      </w:pPr>
      <w:r w:rsidRPr="00605C5E">
        <w:t>д. Старая Кочева упоминается с XVIII века (как Кочева, позднее также Большая Кочева); первоначально входила в Брянский уезд. С 1776 до 1929 года в Рославльском уезде Смоленской губернии (с 1861 — в составе Сергиевской волости, с 1922 в Епишевской, с 1924 в Сещенской волости).</w:t>
      </w:r>
    </w:p>
    <w:p w:rsidR="00C71B0C" w:rsidRPr="00605C5E" w:rsidRDefault="00C71B0C" w:rsidP="00C71B0C">
      <w:pPr>
        <w:spacing w:line="276" w:lineRule="auto"/>
        <w:ind w:firstLine="709"/>
        <w:jc w:val="both"/>
      </w:pPr>
      <w:r w:rsidRPr="00605C5E">
        <w:t>C 1929 года в Дубровском районе; до 1969 входила в Заустьенский и другие сельсоветы.</w:t>
      </w:r>
    </w:p>
    <w:p w:rsidR="00C71B0C" w:rsidRPr="00605C5E" w:rsidRDefault="00C71B0C" w:rsidP="00C71B0C">
      <w:pPr>
        <w:spacing w:line="276" w:lineRule="auto"/>
        <w:ind w:firstLine="709"/>
        <w:jc w:val="both"/>
        <w:rPr>
          <w:b/>
        </w:rPr>
      </w:pPr>
      <w:r w:rsidRPr="00605C5E">
        <w:rPr>
          <w:b/>
        </w:rPr>
        <w:t>17. д. Старое Колышкино</w:t>
      </w:r>
    </w:p>
    <w:p w:rsidR="00C71B0C" w:rsidRPr="00605C5E" w:rsidRDefault="00C71B0C" w:rsidP="00C71B0C">
      <w:pPr>
        <w:spacing w:line="276" w:lineRule="auto"/>
        <w:ind w:firstLine="709"/>
        <w:jc w:val="both"/>
      </w:pPr>
      <w:r w:rsidRPr="00605C5E">
        <w:t>д. Старое Колышкино упоминается с XVII века (как Колышкино) в составе Подывотского стана Брянского уезда. С 1776 до 1929 года в Рославльском уезде Смоленской губернии (с 1861 — в составе Сергиевской волости, с 1922 в Епишевской, с 1924 в Сещенской волости).</w:t>
      </w:r>
    </w:p>
    <w:p w:rsidR="00C71B0C" w:rsidRPr="00605C5E" w:rsidRDefault="00C71B0C" w:rsidP="00C71B0C">
      <w:pPr>
        <w:spacing w:line="276" w:lineRule="auto"/>
        <w:ind w:firstLine="709"/>
        <w:jc w:val="both"/>
      </w:pPr>
      <w:r w:rsidRPr="00605C5E">
        <w:t>C 1929 года в Дубровском районе; до 1954 являлась центром Староколышинского сельсовета; позднее в Сергеевском (до 1959), Заустьенском (до 1969) сельсоветах.</w:t>
      </w:r>
    </w:p>
    <w:p w:rsidR="00C71B0C" w:rsidRPr="00605C5E" w:rsidRDefault="00C71B0C" w:rsidP="00C71B0C">
      <w:pPr>
        <w:spacing w:line="276" w:lineRule="auto"/>
        <w:ind w:firstLine="709"/>
        <w:jc w:val="both"/>
      </w:pPr>
      <w:r w:rsidRPr="00605C5E">
        <w:t>У северо-восточной окраины деревни находится бывшая усадьба Трёхбратское, памятник парковой архитектуры XVIII—XIX вв.</w:t>
      </w:r>
    </w:p>
    <w:p w:rsidR="00C71B0C" w:rsidRPr="00605C5E" w:rsidRDefault="00C71B0C" w:rsidP="00C71B0C">
      <w:pPr>
        <w:spacing w:line="276" w:lineRule="auto"/>
        <w:ind w:firstLine="709"/>
        <w:jc w:val="both"/>
        <w:rPr>
          <w:b/>
        </w:rPr>
      </w:pPr>
      <w:r w:rsidRPr="00605C5E">
        <w:rPr>
          <w:b/>
        </w:rPr>
        <w:t>18. д. Старое Узкое</w:t>
      </w:r>
    </w:p>
    <w:p w:rsidR="00C71B0C" w:rsidRPr="00605C5E" w:rsidRDefault="00C71B0C" w:rsidP="00C71B0C">
      <w:pPr>
        <w:spacing w:line="276" w:lineRule="auto"/>
        <w:ind w:firstLine="709"/>
        <w:jc w:val="both"/>
      </w:pPr>
      <w:r w:rsidRPr="00605C5E">
        <w:t>д. Старое упоминается с XVII века (под названием Узкая) в составе Вороницкой волости Брянского уезда; с 1776 по 1929 год в Рославльском уезде Смоленской губернии (также – сельцо); с 1861 года — в составе Радичской волости, с 1924 в Сещенской волости. С 1929 в Дубровском районе; до 1959 года — центр Узщанского сельсовета.</w:t>
      </w:r>
    </w:p>
    <w:p w:rsidR="00C71B0C" w:rsidRPr="00605C5E" w:rsidRDefault="00C71B0C" w:rsidP="00C71B0C">
      <w:pPr>
        <w:spacing w:line="276" w:lineRule="auto"/>
        <w:ind w:firstLine="709"/>
        <w:jc w:val="both"/>
        <w:rPr>
          <w:b/>
        </w:rPr>
      </w:pPr>
      <w:r w:rsidRPr="00605C5E">
        <w:rPr>
          <w:b/>
        </w:rPr>
        <w:t>19. д. Холмовая</w:t>
      </w:r>
    </w:p>
    <w:p w:rsidR="00DF6F7A" w:rsidRPr="00DF6F7A" w:rsidRDefault="00C71B0C" w:rsidP="00C71B0C">
      <w:pPr>
        <w:spacing w:line="276" w:lineRule="auto"/>
        <w:ind w:firstLine="709"/>
        <w:jc w:val="both"/>
      </w:pPr>
      <w:r w:rsidRPr="00605C5E">
        <w:t xml:space="preserve">д. Холмовая упоминается с XVIII века (также называлась Холмовая Слобода, Холмовка); первоначально входила в Брянский уезд. С 1776 до 1929 года в Рославльском </w:t>
      </w:r>
      <w:r w:rsidRPr="00605C5E">
        <w:lastRenderedPageBreak/>
        <w:t>уезде Смоленской губернии (с 1861 — в составе Сергиевской волости, с 1922 в Епишевской, с 1924 в Сещенской волости).</w:t>
      </w:r>
    </w:p>
    <w:p w:rsidR="00115E89" w:rsidRPr="00B82AA1" w:rsidRDefault="00115E89" w:rsidP="00726672">
      <w:pPr>
        <w:jc w:val="center"/>
        <w:outlineLvl w:val="2"/>
        <w:rPr>
          <w:b/>
          <w:color w:val="FF0000"/>
        </w:rPr>
      </w:pPr>
    </w:p>
    <w:p w:rsidR="00566F34" w:rsidRPr="009373B2" w:rsidRDefault="00147A11" w:rsidP="00726672">
      <w:pPr>
        <w:jc w:val="center"/>
        <w:outlineLvl w:val="2"/>
        <w:rPr>
          <w:b/>
        </w:rPr>
      </w:pPr>
      <w:bookmarkStart w:id="41" w:name="_Toc10204540"/>
      <w:r w:rsidRPr="009373B2">
        <w:rPr>
          <w:b/>
        </w:rPr>
        <w:t>1.</w:t>
      </w:r>
      <w:r w:rsidR="00FC6048">
        <w:rPr>
          <w:b/>
        </w:rPr>
        <w:t>3</w:t>
      </w:r>
      <w:r w:rsidRPr="009373B2">
        <w:rPr>
          <w:b/>
        </w:rPr>
        <w:t xml:space="preserve">.2. </w:t>
      </w:r>
      <w:r w:rsidR="00566F34" w:rsidRPr="009373B2">
        <w:rPr>
          <w:b/>
        </w:rPr>
        <w:t>Описание границ</w:t>
      </w:r>
      <w:r w:rsidR="00A82C18" w:rsidRPr="009373B2">
        <w:rPr>
          <w:b/>
        </w:rPr>
        <w:t xml:space="preserve"> </w:t>
      </w:r>
      <w:bookmarkEnd w:id="39"/>
      <w:bookmarkEnd w:id="40"/>
      <w:r w:rsidR="00DD7F5F">
        <w:rPr>
          <w:b/>
        </w:rPr>
        <w:t>Сещинского</w:t>
      </w:r>
      <w:r w:rsidR="0041527F" w:rsidRPr="009373B2">
        <w:rPr>
          <w:b/>
        </w:rPr>
        <w:t xml:space="preserve"> сельского поселения</w:t>
      </w:r>
      <w:bookmarkEnd w:id="41"/>
    </w:p>
    <w:p w:rsidR="00726672" w:rsidRPr="009373B2" w:rsidRDefault="00726672" w:rsidP="00726672">
      <w:pPr>
        <w:jc w:val="center"/>
        <w:outlineLvl w:val="2"/>
        <w:rPr>
          <w:b/>
        </w:rPr>
      </w:pPr>
    </w:p>
    <w:p w:rsidR="00C71B0C" w:rsidRPr="00605C5E" w:rsidRDefault="00C71B0C" w:rsidP="00C71B0C">
      <w:pPr>
        <w:spacing w:line="276" w:lineRule="auto"/>
        <w:ind w:firstLine="709"/>
        <w:jc w:val="both"/>
      </w:pPr>
      <w:r w:rsidRPr="00605C5E">
        <w:t xml:space="preserve">Согласно закону Брянской области </w:t>
      </w:r>
      <w:r w:rsidRPr="00605C5E">
        <w:rPr>
          <w:color w:val="000000"/>
        </w:rPr>
        <w:t>от 09.03.2005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r w:rsidRPr="00605C5E">
        <w:t>, установлены следующие границы Сещин</w:t>
      </w:r>
      <w:r w:rsidRPr="00605C5E">
        <w:rPr>
          <w:szCs w:val="28"/>
        </w:rPr>
        <w:t>ского</w:t>
      </w:r>
      <w:r w:rsidRPr="00605C5E">
        <w:t xml:space="preserve"> сельского поселения:</w:t>
      </w:r>
    </w:p>
    <w:p w:rsidR="009373B2" w:rsidRDefault="00C71B0C" w:rsidP="00C71B0C">
      <w:pPr>
        <w:spacing w:line="276" w:lineRule="auto"/>
        <w:ind w:firstLine="709"/>
        <w:jc w:val="both"/>
      </w:pPr>
      <w:r w:rsidRPr="00605C5E">
        <w:t>От начальной точки на севере поселения - точки схода границ Смоленской области, Рогнединского района и Дубровского района - граница берет юго-восточное направление и проходит по границам пахотных земель СПК "Сещинский" до точки пересечения границ Сещинского сельского поселения, Дубровского городского поселения и Рогнединского района, полностью совпадая с границей Рогнединского района. Далее в южном направлении по границе с Дубровским городским поселением, пересекая железную дорогу Брянск - Смоленск, автодорогу Москва - Бобруйск, до точки пересечения границ Сещинского, Алешинского сельских поселений и Дубровского городского поселения, полностью совпадает с границей Дубровского городского поселения. Далее направление на юго-восток по пахотным землям СПК "Успех", совпадая с границей Алешинского сельского поселения. Далее в северном направлении по пахотным землям СПК "Успех" до пересечения с границей Смоленской области. Затем по границе Смоленской области в северном направлении, пересекая автодорогу Москва - Бобруйск и ж.д. Брянск - Смоленск до исходной точки.</w:t>
      </w:r>
    </w:p>
    <w:p w:rsidR="002E1FD5" w:rsidRPr="00950654" w:rsidRDefault="002E1FD5" w:rsidP="00DD6132">
      <w:pPr>
        <w:spacing w:line="288" w:lineRule="auto"/>
        <w:ind w:firstLine="709"/>
        <w:jc w:val="both"/>
      </w:pPr>
    </w:p>
    <w:p w:rsidR="000D5E1F" w:rsidRPr="00950654" w:rsidRDefault="009D63B0" w:rsidP="00726672">
      <w:pPr>
        <w:jc w:val="center"/>
        <w:outlineLvl w:val="2"/>
        <w:rPr>
          <w:b/>
          <w:bCs/>
        </w:rPr>
      </w:pPr>
      <w:bookmarkStart w:id="42" w:name="_Toc286309949"/>
      <w:bookmarkStart w:id="43" w:name="_Toc286310093"/>
      <w:bookmarkStart w:id="44" w:name="_Toc10204541"/>
      <w:r w:rsidRPr="00950654">
        <w:rPr>
          <w:b/>
          <w:bCs/>
        </w:rPr>
        <w:t>1.</w:t>
      </w:r>
      <w:r w:rsidR="00FC6048">
        <w:rPr>
          <w:b/>
          <w:bCs/>
        </w:rPr>
        <w:t>3</w:t>
      </w:r>
      <w:r w:rsidR="00147A11" w:rsidRPr="00950654">
        <w:rPr>
          <w:b/>
          <w:bCs/>
        </w:rPr>
        <w:t>.3.</w:t>
      </w:r>
      <w:r w:rsidR="000D5E1F" w:rsidRPr="00950654">
        <w:rPr>
          <w:b/>
          <w:bCs/>
        </w:rPr>
        <w:t>Функционально-планировочная организация территории</w:t>
      </w:r>
      <w:bookmarkEnd w:id="32"/>
      <w:bookmarkEnd w:id="42"/>
      <w:bookmarkEnd w:id="43"/>
      <w:bookmarkEnd w:id="44"/>
    </w:p>
    <w:p w:rsidR="00726672" w:rsidRPr="00B82AA1" w:rsidRDefault="00726672" w:rsidP="000B6E52">
      <w:pPr>
        <w:jc w:val="center"/>
        <w:outlineLvl w:val="2"/>
        <w:rPr>
          <w:b/>
          <w:bCs/>
          <w:color w:val="FF0000"/>
        </w:rPr>
      </w:pPr>
    </w:p>
    <w:p w:rsidR="00C71B0C" w:rsidRPr="00605C5E" w:rsidRDefault="00C71B0C" w:rsidP="00C71B0C">
      <w:pPr>
        <w:spacing w:line="276" w:lineRule="auto"/>
        <w:ind w:firstLine="709"/>
        <w:jc w:val="both"/>
        <w:rPr>
          <w:color w:val="0000FF"/>
        </w:rPr>
      </w:pPr>
      <w:r w:rsidRPr="00605C5E">
        <w:t>Территория Сещин</w:t>
      </w:r>
      <w:r w:rsidRPr="00605C5E">
        <w:rPr>
          <w:szCs w:val="28"/>
        </w:rPr>
        <w:t>ского</w:t>
      </w:r>
      <w:r w:rsidRPr="00605C5E">
        <w:t xml:space="preserve"> сельского поселения</w:t>
      </w:r>
      <w:r w:rsidRPr="00605C5E">
        <w:rPr>
          <w:b/>
        </w:rPr>
        <w:t xml:space="preserve"> </w:t>
      </w:r>
      <w:r w:rsidRPr="00605C5E">
        <w:t>расположена в северной части Дубровского  района</w:t>
      </w:r>
      <w:r w:rsidRPr="00605C5E">
        <w:rPr>
          <w:b/>
        </w:rPr>
        <w:t xml:space="preserve"> </w:t>
      </w:r>
      <w:r w:rsidRPr="00605C5E">
        <w:t>Брянской области. В состав поселения входят</w:t>
      </w:r>
      <w:r w:rsidRPr="00605C5E">
        <w:rPr>
          <w:color w:val="0000FF"/>
        </w:rPr>
        <w:t xml:space="preserve"> </w:t>
      </w:r>
      <w:r w:rsidRPr="00605C5E">
        <w:t>19 населённых пунктов: поселок Сеща, деревня Большая Островня, деревня Глинка, дер</w:t>
      </w:r>
      <w:r>
        <w:t xml:space="preserve">евня Грибовка, деревня Казенное </w:t>
      </w:r>
      <w:r w:rsidRPr="00605C5E">
        <w:t xml:space="preserve">Узкое, деревня Краснополье, деревня Кутец, поселок Ленинский, деревня Мирошки, деревня Новое Узкое, деревня Плетневка, деревня Прилепы, деревня Радичи, деревня Сеславль, деревня Сосновка, деревня Старая Кочева, деревня Старое Колышкино, деревня Старое Узкое, деревня Холмовая общей площадью 1007,47  га, в которых постоянно проживают </w:t>
      </w:r>
      <w:r>
        <w:t>5</w:t>
      </w:r>
      <w:r w:rsidRPr="00605C5E">
        <w:t>,</w:t>
      </w:r>
      <w:r>
        <w:t>04</w:t>
      </w:r>
      <w:r w:rsidRPr="00605C5E">
        <w:t xml:space="preserve"> тыс. человек. </w:t>
      </w:r>
    </w:p>
    <w:p w:rsidR="00C71B0C" w:rsidRPr="00605C5E" w:rsidRDefault="00C71B0C" w:rsidP="00C71B0C">
      <w:pPr>
        <w:spacing w:line="276" w:lineRule="auto"/>
        <w:ind w:firstLine="709"/>
        <w:jc w:val="both"/>
      </w:pPr>
      <w:r w:rsidRPr="00605C5E">
        <w:t xml:space="preserve">Сельское поселение характеризуется благоприятным географическим положением: близостью п. Дубровка (п. Сеща расположен в </w:t>
      </w:r>
      <w:r>
        <w:t>15</w:t>
      </w:r>
      <w:r w:rsidRPr="00605C5E">
        <w:t xml:space="preserve"> км от п. Дубровка), являющегося административным, промышленным, образовательным и культурным центром района, наличием системы транспортных связей с поселком  посредством автомобильного и железнодорожного транспорта, что оказало существенное влияние на развитие системы расселения.</w:t>
      </w:r>
    </w:p>
    <w:p w:rsidR="00C71B0C" w:rsidRPr="00605C5E" w:rsidRDefault="00C71B0C" w:rsidP="00C71B0C">
      <w:pPr>
        <w:spacing w:line="276" w:lineRule="auto"/>
        <w:ind w:firstLine="709"/>
        <w:jc w:val="both"/>
      </w:pPr>
      <w:r w:rsidRPr="00605C5E">
        <w:t>Характерной особенностью Сещин</w:t>
      </w:r>
      <w:r w:rsidRPr="00605C5E">
        <w:rPr>
          <w:szCs w:val="28"/>
        </w:rPr>
        <w:t>ского</w:t>
      </w:r>
      <w:r w:rsidRPr="00605C5E">
        <w:t xml:space="preserve"> сельского поселения является рассредоточение населенных пунктов по всей территории муниципального образования с концентрацией наиболее развитых и многонаселенных в центре – в зоне влияния основных транспортных магистралей Дубровского района – автодороги федерального значения А-141 </w:t>
      </w:r>
      <w:r w:rsidRPr="00605C5E">
        <w:lastRenderedPageBreak/>
        <w:t>«Орел – Брянск – Смоленск – граница Республики Беларусь», проходящей с юго-востока на северо-запад через п. Сеща, а также железнодорожной линии линией «Орел – Брянск – Смоленск», также пересекающей территорию  п. Сеща практически параллельно федеральной автомобильной трассе.</w:t>
      </w:r>
    </w:p>
    <w:p w:rsidR="00C71B0C" w:rsidRPr="00605C5E" w:rsidRDefault="00C71B0C" w:rsidP="00C71B0C">
      <w:pPr>
        <w:spacing w:line="276" w:lineRule="auto"/>
        <w:ind w:firstLine="709"/>
        <w:jc w:val="both"/>
      </w:pPr>
      <w:r w:rsidRPr="00605C5E">
        <w:t>Таким образом, п. Сеща является транспортным узлом муниципального образования, а вышеназванные транспортные магистрали – основными планировочными осями.</w:t>
      </w:r>
    </w:p>
    <w:p w:rsidR="00C71B0C" w:rsidRPr="00605C5E" w:rsidRDefault="00C71B0C" w:rsidP="00C71B0C">
      <w:pPr>
        <w:spacing w:line="276" w:lineRule="auto"/>
        <w:ind w:firstLine="709"/>
        <w:jc w:val="both"/>
        <w:rPr>
          <w:color w:val="008080"/>
        </w:rPr>
      </w:pPr>
      <w:r w:rsidRPr="00605C5E">
        <w:t>Среди планировочных осей, представленных природными объектами, выделим р. Сухоперка, вблизи русла которой сформировался д. Старая Кочева; руч. Каменец, на берегах которого возникла д. Сосновка; руч. Лагино, на берегах которого сформировались д. Большая Островня, д. Грибовка, д. Глинка, д. Радичи. Также на берегу р. Сеславка возникла д. Сеславль, на р. Огородня – д. Мирошки, д. Старое Узкое.</w:t>
      </w:r>
    </w:p>
    <w:p w:rsidR="00C71B0C" w:rsidRPr="00605C5E" w:rsidRDefault="00C71B0C" w:rsidP="00C71B0C">
      <w:pPr>
        <w:spacing w:line="276" w:lineRule="auto"/>
        <w:ind w:firstLine="709"/>
        <w:jc w:val="both"/>
      </w:pPr>
      <w:r w:rsidRPr="00605C5E">
        <w:t>Основой планировки улично-дорожной сети населённых пунктов Сещин</w:t>
      </w:r>
      <w:r w:rsidRPr="00605C5E">
        <w:rPr>
          <w:szCs w:val="28"/>
        </w:rPr>
        <w:t>ского</w:t>
      </w:r>
      <w:r w:rsidRPr="00605C5E">
        <w:t xml:space="preserve"> сельского поселения становится типичная система, состоящая из основного направления, организующего и объединяющего между собой основные селитебные территории  населённых пунктов и общественно-деловые зоны. Этому основному направлению подчинены второстепенные тупиковые  улицы, организующие связь между жилыми массивами и основной осью.</w:t>
      </w:r>
    </w:p>
    <w:p w:rsidR="00C71B0C" w:rsidRPr="00605C5E" w:rsidRDefault="00C71B0C" w:rsidP="00C71B0C">
      <w:pPr>
        <w:spacing w:line="276" w:lineRule="auto"/>
        <w:ind w:firstLine="709"/>
        <w:jc w:val="both"/>
      </w:pPr>
      <w:r w:rsidRPr="00605C5E">
        <w:t>Практически все населенные пункты, за исключением малонаселенных, включают в себя помимо территорий жилой застройки, сельскохозяйственного использования, транспортной инфраструктур,  также территории общественно-деловой застройки и размещают объекты социального и культурно-бытового назначения.</w:t>
      </w:r>
    </w:p>
    <w:p w:rsidR="00AA5DF3" w:rsidRPr="00514718" w:rsidRDefault="00C71B0C" w:rsidP="00C71B0C">
      <w:pPr>
        <w:spacing w:line="276" w:lineRule="auto"/>
        <w:ind w:firstLine="709"/>
        <w:jc w:val="both"/>
      </w:pPr>
      <w:r w:rsidRPr="00605C5E">
        <w:t>Жилая застройка всех населенных пунктов Сещин</w:t>
      </w:r>
      <w:r w:rsidRPr="00605C5E">
        <w:rPr>
          <w:szCs w:val="28"/>
        </w:rPr>
        <w:t>ского</w:t>
      </w:r>
      <w:r w:rsidRPr="00605C5E">
        <w:t xml:space="preserve"> сельского поселения  представлена индивидуальными жилыми домами с приусадебными участками и малоэтажными многоквартирными жилыми домами.</w:t>
      </w:r>
    </w:p>
    <w:p w:rsidR="00726672" w:rsidRPr="00B82AA1" w:rsidRDefault="00726672" w:rsidP="00147A11">
      <w:pPr>
        <w:jc w:val="center"/>
        <w:outlineLvl w:val="2"/>
        <w:rPr>
          <w:b/>
          <w:color w:val="FF0000"/>
          <w:sz w:val="28"/>
          <w:szCs w:val="28"/>
        </w:rPr>
      </w:pPr>
    </w:p>
    <w:p w:rsidR="00C670BC" w:rsidRPr="00514718" w:rsidRDefault="00147A11" w:rsidP="00147A11">
      <w:pPr>
        <w:jc w:val="center"/>
        <w:outlineLvl w:val="2"/>
        <w:rPr>
          <w:b/>
        </w:rPr>
      </w:pPr>
      <w:bookmarkStart w:id="45" w:name="_Toc286309950"/>
      <w:bookmarkStart w:id="46" w:name="_Toc286310094"/>
      <w:bookmarkStart w:id="47" w:name="_Toc10204542"/>
      <w:r w:rsidRPr="00514718">
        <w:rPr>
          <w:b/>
        </w:rPr>
        <w:t>1.</w:t>
      </w:r>
      <w:r w:rsidR="00FC6048">
        <w:rPr>
          <w:b/>
        </w:rPr>
        <w:t>3</w:t>
      </w:r>
      <w:r w:rsidRPr="00514718">
        <w:rPr>
          <w:b/>
        </w:rPr>
        <w:t xml:space="preserve">.4. </w:t>
      </w:r>
      <w:r w:rsidR="00C670BC" w:rsidRPr="00514718">
        <w:rPr>
          <w:b/>
        </w:rPr>
        <w:t>Анализ современного функционального использования территорий</w:t>
      </w:r>
      <w:r w:rsidR="00EE5C87" w:rsidRPr="00514718">
        <w:rPr>
          <w:b/>
        </w:rPr>
        <w:t xml:space="preserve"> </w:t>
      </w:r>
      <w:bookmarkEnd w:id="45"/>
      <w:bookmarkEnd w:id="46"/>
      <w:r w:rsidR="00DD7F5F">
        <w:rPr>
          <w:b/>
        </w:rPr>
        <w:t>Сещинского</w:t>
      </w:r>
      <w:r w:rsidR="0041527F" w:rsidRPr="00514718">
        <w:rPr>
          <w:b/>
        </w:rPr>
        <w:t xml:space="preserve"> сельского поселения</w:t>
      </w:r>
      <w:bookmarkEnd w:id="47"/>
    </w:p>
    <w:p w:rsidR="00147A11" w:rsidRPr="00B82AA1" w:rsidRDefault="00147A11" w:rsidP="00147A11">
      <w:pPr>
        <w:jc w:val="center"/>
        <w:outlineLvl w:val="2"/>
        <w:rPr>
          <w:b/>
          <w:color w:val="FF0000"/>
        </w:rPr>
      </w:pPr>
    </w:p>
    <w:p w:rsidR="00FC6048" w:rsidRDefault="00B24B16" w:rsidP="00702292">
      <w:pPr>
        <w:spacing w:line="288" w:lineRule="auto"/>
        <w:ind w:firstLine="839"/>
        <w:jc w:val="both"/>
      </w:pPr>
      <w:r w:rsidRPr="00514718">
        <w:t xml:space="preserve">Рассматривая сложившееся функциональное использование территории </w:t>
      </w:r>
      <w:r w:rsidR="00DD7F5F">
        <w:t>Сещинского</w:t>
      </w:r>
      <w:r w:rsidR="0041527F" w:rsidRPr="00514718">
        <w:t xml:space="preserve"> сельского поселения</w:t>
      </w:r>
      <w:r w:rsidRPr="00514718">
        <w:t>, можно выделить следующие виды территорий:</w:t>
      </w:r>
    </w:p>
    <w:p w:rsidR="002E7F93" w:rsidRDefault="002E7F93" w:rsidP="00702292">
      <w:pPr>
        <w:spacing w:line="288" w:lineRule="auto"/>
        <w:ind w:firstLine="839"/>
        <w:jc w:val="both"/>
        <w:sectPr w:rsidR="002E7F93" w:rsidSect="00906EFF">
          <w:headerReference w:type="default" r:id="rId11"/>
          <w:footerReference w:type="default" r:id="rId12"/>
          <w:headerReference w:type="first" r:id="rId13"/>
          <w:pgSz w:w="11907" w:h="16840" w:code="9"/>
          <w:pgMar w:top="1134" w:right="851" w:bottom="1134" w:left="1418" w:header="720" w:footer="720" w:gutter="0"/>
          <w:cols w:space="708"/>
          <w:titlePg/>
          <w:docGrid w:linePitch="326"/>
        </w:sectPr>
      </w:pPr>
    </w:p>
    <w:p w:rsidR="00FC6048" w:rsidRDefault="00FC6048" w:rsidP="00FC6048">
      <w:pPr>
        <w:spacing w:line="288" w:lineRule="auto"/>
        <w:ind w:firstLine="839"/>
        <w:jc w:val="right"/>
        <w:rPr>
          <w:i/>
        </w:rPr>
      </w:pPr>
      <w:r>
        <w:lastRenderedPageBreak/>
        <w:t xml:space="preserve">   </w:t>
      </w:r>
      <w:r w:rsidRPr="00FC6048">
        <w:rPr>
          <w:i/>
        </w:rPr>
        <w:t>Табл</w:t>
      </w:r>
      <w:r w:rsidRPr="00B47BB0">
        <w:rPr>
          <w:i/>
        </w:rPr>
        <w:t xml:space="preserve">ица </w:t>
      </w:r>
      <w:r w:rsidR="00DD51EC">
        <w:rPr>
          <w:i/>
        </w:rPr>
        <w:t>4</w:t>
      </w:r>
    </w:p>
    <w:p w:rsidR="000C73B7" w:rsidRPr="00F70B9A" w:rsidRDefault="000C73B7" w:rsidP="000C73B7">
      <w:pPr>
        <w:jc w:val="center"/>
        <w:rPr>
          <w:b/>
          <w:i/>
        </w:rPr>
      </w:pPr>
      <w:r w:rsidRPr="00F70B9A">
        <w:rPr>
          <w:b/>
          <w:i/>
        </w:rPr>
        <w:t>Перечень и параметры функциональных зон</w:t>
      </w:r>
    </w:p>
    <w:tbl>
      <w:tblPr>
        <w:tblW w:w="0" w:type="auto"/>
        <w:jc w:val="center"/>
        <w:tblLayout w:type="fixed"/>
        <w:tblCellMar>
          <w:left w:w="45" w:type="dxa"/>
          <w:right w:w="45" w:type="dxa"/>
        </w:tblCellMar>
        <w:tblLook w:val="0000"/>
      </w:tblPr>
      <w:tblGrid>
        <w:gridCol w:w="1320"/>
        <w:gridCol w:w="3216"/>
        <w:gridCol w:w="10065"/>
      </w:tblGrid>
      <w:tr w:rsidR="00FC6048" w:rsidRPr="009C6DBD" w:rsidTr="00C7108D">
        <w:trPr>
          <w:trHeight w:val="833"/>
          <w:jc w:val="center"/>
        </w:trPr>
        <w:tc>
          <w:tcPr>
            <w:tcW w:w="1320" w:type="dxa"/>
            <w:tcBorders>
              <w:top w:val="single" w:sz="4" w:space="0" w:color="auto"/>
              <w:left w:val="single" w:sz="4" w:space="0" w:color="auto"/>
              <w:bottom w:val="single" w:sz="4" w:space="0" w:color="auto"/>
              <w:right w:val="single" w:sz="4" w:space="0" w:color="auto"/>
            </w:tcBorders>
            <w:shd w:val="clear" w:color="auto" w:fill="CCFFCC"/>
            <w:vAlign w:val="center"/>
          </w:tcPr>
          <w:p w:rsidR="00FC6048" w:rsidRPr="009C6DBD" w:rsidRDefault="00FC6048" w:rsidP="00C7108D">
            <w:pPr>
              <w:jc w:val="center"/>
            </w:pPr>
            <w:r w:rsidRPr="009C6DBD">
              <w:t>Код объекта</w:t>
            </w:r>
          </w:p>
        </w:tc>
        <w:tc>
          <w:tcPr>
            <w:tcW w:w="3216" w:type="dxa"/>
            <w:tcBorders>
              <w:top w:val="single" w:sz="4" w:space="0" w:color="auto"/>
              <w:left w:val="single" w:sz="4" w:space="0" w:color="auto"/>
              <w:bottom w:val="single" w:sz="4" w:space="0" w:color="auto"/>
              <w:right w:val="single" w:sz="4" w:space="0" w:color="auto"/>
            </w:tcBorders>
            <w:shd w:val="clear" w:color="auto" w:fill="CCFFCC"/>
            <w:vAlign w:val="center"/>
          </w:tcPr>
          <w:p w:rsidR="00FC6048" w:rsidRPr="009C6DBD" w:rsidRDefault="00FC6048" w:rsidP="00C7108D">
            <w:pPr>
              <w:jc w:val="center"/>
            </w:pPr>
            <w:r w:rsidRPr="009C6DBD">
              <w:t>Наименование функциональной зоны</w:t>
            </w:r>
          </w:p>
        </w:tc>
        <w:tc>
          <w:tcPr>
            <w:tcW w:w="10065" w:type="dxa"/>
            <w:tcBorders>
              <w:top w:val="single" w:sz="4" w:space="0" w:color="auto"/>
              <w:left w:val="single" w:sz="4" w:space="0" w:color="auto"/>
              <w:bottom w:val="single" w:sz="4" w:space="0" w:color="auto"/>
              <w:right w:val="single" w:sz="4" w:space="0" w:color="auto"/>
            </w:tcBorders>
            <w:shd w:val="clear" w:color="auto" w:fill="CCFFCC"/>
            <w:vAlign w:val="center"/>
          </w:tcPr>
          <w:p w:rsidR="00FC6048" w:rsidRPr="009C6DBD" w:rsidRDefault="00FC6048" w:rsidP="00C7108D">
            <w:pPr>
              <w:jc w:val="center"/>
            </w:pPr>
            <w:r w:rsidRPr="009C6DBD">
              <w:t>Описание функциональной зоны</w:t>
            </w:r>
          </w:p>
        </w:tc>
      </w:tr>
      <w:tr w:rsidR="00FC6048" w:rsidRPr="009C6DBD"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9C6DBD" w:rsidRDefault="00FC6048" w:rsidP="00C7108D">
            <w:r w:rsidRPr="009C6DBD">
              <w:t>1.</w:t>
            </w:r>
          </w:p>
        </w:tc>
        <w:tc>
          <w:tcPr>
            <w:tcW w:w="3216" w:type="dxa"/>
            <w:tcBorders>
              <w:top w:val="single" w:sz="2" w:space="0" w:color="auto"/>
              <w:left w:val="single" w:sz="2" w:space="0" w:color="auto"/>
              <w:bottom w:val="single" w:sz="2" w:space="0" w:color="auto"/>
              <w:right w:val="single" w:sz="4" w:space="0" w:color="auto"/>
            </w:tcBorders>
          </w:tcPr>
          <w:p w:rsidR="00FC6048" w:rsidRPr="009C6DBD" w:rsidRDefault="00FC6048" w:rsidP="00C7108D">
            <w:r w:rsidRPr="009C6DBD">
              <w:t>Жилая зона</w:t>
            </w:r>
          </w:p>
        </w:tc>
        <w:tc>
          <w:tcPr>
            <w:tcW w:w="10065" w:type="dxa"/>
            <w:tcBorders>
              <w:top w:val="single" w:sz="2" w:space="0" w:color="auto"/>
              <w:left w:val="single" w:sz="4" w:space="0" w:color="auto"/>
              <w:bottom w:val="single" w:sz="2" w:space="0" w:color="auto"/>
              <w:right w:val="single" w:sz="2" w:space="0" w:color="auto"/>
            </w:tcBorders>
          </w:tcPr>
          <w:p w:rsidR="00FC6048" w:rsidRPr="009C6DBD" w:rsidRDefault="00FC6048" w:rsidP="00C7108D">
            <w:pPr>
              <w:jc w:val="both"/>
              <w:rPr>
                <w:u w:val="single"/>
              </w:rPr>
            </w:pPr>
            <w:r w:rsidRPr="009C6DBD">
              <w:rPr>
                <w:u w:val="single"/>
              </w:rPr>
              <w:t>В состав жилых зон могут включаться:</w:t>
            </w:r>
          </w:p>
          <w:p w:rsidR="00FC6048" w:rsidRPr="009C6DBD" w:rsidRDefault="00FC6048" w:rsidP="00C7108D">
            <w:pPr>
              <w:jc w:val="both"/>
              <w:rPr>
                <w:u w:val="single"/>
              </w:rPr>
            </w:pPr>
          </w:p>
          <w:p w:rsidR="00A419C3" w:rsidRPr="00AE6B64" w:rsidRDefault="00A419C3" w:rsidP="00A419C3">
            <w:pPr>
              <w:jc w:val="both"/>
              <w:rPr>
                <w:i/>
              </w:rPr>
            </w:pPr>
            <w:r w:rsidRPr="00AE6B64">
              <w:rPr>
                <w:i/>
              </w:rPr>
              <w:t>1) зоны застройки индивидуальными жилыми домами;</w:t>
            </w:r>
          </w:p>
          <w:p w:rsidR="00FC6048" w:rsidRDefault="00A419C3" w:rsidP="00C7108D">
            <w:pPr>
              <w:jc w:val="both"/>
              <w:rPr>
                <w:i/>
              </w:rPr>
            </w:pPr>
            <w:r w:rsidRPr="00AE6B64">
              <w:rPr>
                <w:i/>
              </w:rPr>
              <w:t>2) зоны застройки малоэтажными жилыми домами (до 4 этажей, включая мансардный);</w:t>
            </w:r>
          </w:p>
          <w:p w:rsidR="00FC6048" w:rsidRPr="009C6DBD" w:rsidRDefault="00FC6048" w:rsidP="00C7108D">
            <w:pPr>
              <w:jc w:val="both"/>
              <w:rPr>
                <w:i/>
              </w:rPr>
            </w:pPr>
          </w:p>
          <w:p w:rsidR="00FC6048" w:rsidRPr="009C6DBD" w:rsidRDefault="00FC6048" w:rsidP="00C7108D">
            <w:pPr>
              <w:jc w:val="both"/>
            </w:pPr>
            <w:r w:rsidRPr="009C6DBD">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FC6048" w:rsidRPr="009C6DBD" w:rsidRDefault="00FC6048" w:rsidP="00C7108D">
            <w:pPr>
              <w:jc w:val="both"/>
            </w:pPr>
          </w:p>
          <w:p w:rsidR="00FC6048" w:rsidRPr="009C6DBD" w:rsidRDefault="00FC6048" w:rsidP="00C7108D">
            <w:pPr>
              <w:jc w:val="both"/>
            </w:pPr>
            <w:r w:rsidRPr="009C6DBD">
              <w:t>(п.2,3 ст.35 Градостроительного кодекса РФ).</w:t>
            </w:r>
          </w:p>
          <w:p w:rsidR="00FC6048" w:rsidRPr="009C6DBD" w:rsidRDefault="00FC6048" w:rsidP="00C7108D"/>
        </w:tc>
      </w:tr>
      <w:tr w:rsidR="00FC6048" w:rsidRPr="009C6DBD"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9C6DBD" w:rsidRDefault="00FC6048" w:rsidP="00C7108D">
            <w:r w:rsidRPr="009C6DBD">
              <w:t>2.</w:t>
            </w:r>
          </w:p>
        </w:tc>
        <w:tc>
          <w:tcPr>
            <w:tcW w:w="3216" w:type="dxa"/>
            <w:tcBorders>
              <w:top w:val="single" w:sz="2" w:space="0" w:color="auto"/>
              <w:left w:val="single" w:sz="2" w:space="0" w:color="auto"/>
              <w:bottom w:val="single" w:sz="2" w:space="0" w:color="auto"/>
              <w:right w:val="single" w:sz="4" w:space="0" w:color="auto"/>
            </w:tcBorders>
          </w:tcPr>
          <w:p w:rsidR="00FC6048" w:rsidRPr="009C6DBD" w:rsidRDefault="00FC6048" w:rsidP="00C7108D">
            <w:r w:rsidRPr="009C6DBD">
              <w:t xml:space="preserve">Общественно-деловая зона </w:t>
            </w:r>
          </w:p>
        </w:tc>
        <w:tc>
          <w:tcPr>
            <w:tcW w:w="10065" w:type="dxa"/>
            <w:tcBorders>
              <w:top w:val="single" w:sz="2" w:space="0" w:color="auto"/>
              <w:left w:val="single" w:sz="4" w:space="0" w:color="auto"/>
              <w:bottom w:val="single" w:sz="2" w:space="0" w:color="auto"/>
              <w:right w:val="single" w:sz="2" w:space="0" w:color="auto"/>
            </w:tcBorders>
          </w:tcPr>
          <w:p w:rsidR="00FC6048" w:rsidRPr="009C6DBD" w:rsidRDefault="00FC6048" w:rsidP="00C7108D">
            <w:pPr>
              <w:rPr>
                <w:u w:val="single"/>
              </w:rPr>
            </w:pPr>
            <w:r w:rsidRPr="009C6DBD">
              <w:rPr>
                <w:u w:val="single"/>
              </w:rPr>
              <w:t>В состав общественно-деловых зон могут включаться:</w:t>
            </w:r>
          </w:p>
          <w:p w:rsidR="00FC6048" w:rsidRPr="009C6DBD" w:rsidRDefault="00FC6048" w:rsidP="00C7108D">
            <w:pPr>
              <w:rPr>
                <w:u w:val="single"/>
              </w:rPr>
            </w:pPr>
          </w:p>
          <w:p w:rsidR="00FC6048" w:rsidRPr="009C6DBD" w:rsidRDefault="00FC6048" w:rsidP="00C7108D">
            <w:pPr>
              <w:jc w:val="both"/>
              <w:rPr>
                <w:i/>
              </w:rPr>
            </w:pPr>
            <w:r w:rsidRPr="009C6DBD">
              <w:rPr>
                <w:i/>
              </w:rPr>
              <w:t>1) многофункциональные общественно-деловые зоны;</w:t>
            </w:r>
          </w:p>
          <w:p w:rsidR="00FC6048" w:rsidRPr="009C6DBD" w:rsidRDefault="00FC6048" w:rsidP="00C7108D">
            <w:pPr>
              <w:jc w:val="both"/>
              <w:rPr>
                <w:i/>
              </w:rPr>
            </w:pPr>
            <w:r w:rsidRPr="009C6DBD">
              <w:rPr>
                <w:i/>
              </w:rPr>
              <w:t>2) зоны специализированной общественной застройки;</w:t>
            </w:r>
          </w:p>
          <w:p w:rsidR="00FC6048" w:rsidRPr="009C6DBD" w:rsidRDefault="00FC6048" w:rsidP="00C7108D"/>
          <w:p w:rsidR="00FC6048" w:rsidRPr="009C6DBD" w:rsidRDefault="00FC6048" w:rsidP="00C7108D">
            <w:pPr>
              <w:jc w:val="both"/>
            </w:pPr>
            <w:r w:rsidRPr="009C6DBD">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FC6048" w:rsidRPr="009C6DBD" w:rsidRDefault="00FC6048" w:rsidP="00C7108D"/>
          <w:p w:rsidR="00FC6048" w:rsidRPr="009C6DBD" w:rsidRDefault="00FC6048" w:rsidP="00C7108D">
            <w:pPr>
              <w:jc w:val="both"/>
            </w:pPr>
            <w:r w:rsidRPr="009C6DBD">
              <w:lastRenderedPageBreak/>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FC6048" w:rsidRPr="009C6DBD" w:rsidRDefault="00FC6048" w:rsidP="00C7108D"/>
          <w:p w:rsidR="00FC6048" w:rsidRPr="009C6DBD" w:rsidRDefault="00FC6048" w:rsidP="00C7108D">
            <w:pPr>
              <w:jc w:val="both"/>
            </w:pPr>
            <w:r w:rsidRPr="009C6DBD">
              <w:t>(п.4,5,6 ст.35 Градостроительного кодекса РФ).</w:t>
            </w:r>
          </w:p>
          <w:p w:rsidR="00FC6048" w:rsidRPr="009C6DBD" w:rsidRDefault="00FC6048" w:rsidP="00C7108D"/>
        </w:tc>
      </w:tr>
      <w:tr w:rsidR="00FC6048" w:rsidRPr="009C6DBD"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9C6DBD" w:rsidRDefault="00FC6048" w:rsidP="00C7108D">
            <w:r w:rsidRPr="009C6DBD">
              <w:lastRenderedPageBreak/>
              <w:t>3.</w:t>
            </w:r>
          </w:p>
        </w:tc>
        <w:tc>
          <w:tcPr>
            <w:tcW w:w="3216" w:type="dxa"/>
            <w:tcBorders>
              <w:top w:val="single" w:sz="2" w:space="0" w:color="auto"/>
              <w:left w:val="single" w:sz="2" w:space="0" w:color="auto"/>
              <w:bottom w:val="single" w:sz="2" w:space="0" w:color="auto"/>
              <w:right w:val="single" w:sz="4" w:space="0" w:color="auto"/>
            </w:tcBorders>
          </w:tcPr>
          <w:p w:rsidR="00FC6048" w:rsidRPr="009C6DBD" w:rsidRDefault="00FC6048" w:rsidP="00C7108D">
            <w:r w:rsidRPr="009C6DBD">
              <w:t>Производственные зоны, зоны инженерной и транспортной инфраструктур</w:t>
            </w:r>
          </w:p>
        </w:tc>
        <w:tc>
          <w:tcPr>
            <w:tcW w:w="10065" w:type="dxa"/>
            <w:tcBorders>
              <w:top w:val="single" w:sz="2" w:space="0" w:color="auto"/>
              <w:left w:val="single" w:sz="4" w:space="0" w:color="auto"/>
              <w:bottom w:val="single" w:sz="2" w:space="0" w:color="auto"/>
              <w:right w:val="single" w:sz="2" w:space="0" w:color="auto"/>
            </w:tcBorders>
          </w:tcPr>
          <w:p w:rsidR="00FC6048" w:rsidRPr="009C6DBD" w:rsidRDefault="00FC6048" w:rsidP="00C7108D">
            <w:pPr>
              <w:rPr>
                <w:u w:val="single"/>
              </w:rPr>
            </w:pPr>
          </w:p>
        </w:tc>
      </w:tr>
      <w:tr w:rsidR="00FC6048" w:rsidRPr="009C6DBD"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9C6DBD" w:rsidRDefault="00FC6048" w:rsidP="00C7108D">
            <w:r w:rsidRPr="009C6DBD">
              <w:t>3.1.</w:t>
            </w:r>
          </w:p>
        </w:tc>
        <w:tc>
          <w:tcPr>
            <w:tcW w:w="3216" w:type="dxa"/>
            <w:tcBorders>
              <w:top w:val="single" w:sz="2" w:space="0" w:color="auto"/>
              <w:left w:val="single" w:sz="2" w:space="0" w:color="auto"/>
              <w:bottom w:val="single" w:sz="2" w:space="0" w:color="auto"/>
              <w:right w:val="single" w:sz="4" w:space="0" w:color="auto"/>
            </w:tcBorders>
          </w:tcPr>
          <w:p w:rsidR="00FC6048" w:rsidRPr="009C6DBD" w:rsidRDefault="00FC6048" w:rsidP="00C7108D">
            <w:r w:rsidRPr="009C6DBD">
              <w:t>Производственная зона</w:t>
            </w:r>
          </w:p>
        </w:tc>
        <w:tc>
          <w:tcPr>
            <w:tcW w:w="10065" w:type="dxa"/>
            <w:tcBorders>
              <w:top w:val="single" w:sz="2" w:space="0" w:color="auto"/>
              <w:left w:val="single" w:sz="4" w:space="0" w:color="auto"/>
              <w:bottom w:val="single" w:sz="2" w:space="0" w:color="auto"/>
              <w:right w:val="single" w:sz="2" w:space="0" w:color="auto"/>
            </w:tcBorders>
          </w:tcPr>
          <w:p w:rsidR="00FC6048" w:rsidRPr="009C6DBD" w:rsidRDefault="00FC6048" w:rsidP="00C7108D">
            <w:pPr>
              <w:jc w:val="both"/>
              <w:rPr>
                <w:i/>
              </w:rPr>
            </w:pPr>
            <w:r w:rsidRPr="009C6DBD">
              <w:rPr>
                <w:i/>
              </w:rPr>
              <w:t>Производственные зоны - зоны размещения производственных объектов с различными нормативами воздействия на окружающую среду;</w:t>
            </w:r>
          </w:p>
          <w:p w:rsidR="00FC6048" w:rsidRPr="009C6DBD" w:rsidRDefault="00FC6048" w:rsidP="00C7108D">
            <w:pPr>
              <w:jc w:val="both"/>
              <w:rPr>
                <w:i/>
              </w:rPr>
            </w:pPr>
          </w:p>
          <w:p w:rsidR="00FC6048" w:rsidRPr="009C6DBD" w:rsidRDefault="00FC6048" w:rsidP="00C7108D">
            <w:pPr>
              <w:jc w:val="both"/>
            </w:pPr>
            <w:r w:rsidRPr="009C6DBD">
              <w:t>Зоны производственного использования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FC6048" w:rsidRPr="009C6DBD" w:rsidRDefault="00FC6048" w:rsidP="00C7108D">
            <w:pPr>
              <w:jc w:val="both"/>
            </w:pPr>
          </w:p>
          <w:p w:rsidR="00FC6048" w:rsidRPr="009C6DBD" w:rsidRDefault="00FC6048" w:rsidP="00C7108D">
            <w:r w:rsidRPr="009C6DBD">
              <w:t>(ст. 35 Градостроительного кодекса РФ).</w:t>
            </w:r>
          </w:p>
          <w:p w:rsidR="00FC6048" w:rsidRPr="009C6DBD" w:rsidRDefault="00FC6048" w:rsidP="00C7108D"/>
        </w:tc>
      </w:tr>
      <w:tr w:rsidR="00FC6048" w:rsidRPr="009C6DBD"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9C6DBD" w:rsidRDefault="00FC6048" w:rsidP="00C7108D">
            <w:r w:rsidRPr="009C6DBD">
              <w:t>3.2.</w:t>
            </w:r>
          </w:p>
        </w:tc>
        <w:tc>
          <w:tcPr>
            <w:tcW w:w="3216" w:type="dxa"/>
            <w:tcBorders>
              <w:top w:val="single" w:sz="2" w:space="0" w:color="auto"/>
              <w:left w:val="single" w:sz="2" w:space="0" w:color="auto"/>
              <w:bottom w:val="single" w:sz="2" w:space="0" w:color="auto"/>
              <w:right w:val="single" w:sz="4" w:space="0" w:color="auto"/>
            </w:tcBorders>
          </w:tcPr>
          <w:p w:rsidR="00FC6048" w:rsidRPr="009C6DBD" w:rsidRDefault="00FC6048" w:rsidP="00C7108D">
            <w:r w:rsidRPr="009C6DBD">
              <w:t>Коммунально-складская зона</w:t>
            </w:r>
          </w:p>
        </w:tc>
        <w:tc>
          <w:tcPr>
            <w:tcW w:w="10065" w:type="dxa"/>
            <w:tcBorders>
              <w:top w:val="single" w:sz="2" w:space="0" w:color="auto"/>
              <w:left w:val="single" w:sz="4" w:space="0" w:color="auto"/>
              <w:bottom w:val="single" w:sz="2" w:space="0" w:color="auto"/>
              <w:right w:val="single" w:sz="2" w:space="0" w:color="auto"/>
            </w:tcBorders>
          </w:tcPr>
          <w:p w:rsidR="00FC6048" w:rsidRPr="009C6DBD" w:rsidRDefault="00FC6048" w:rsidP="00C7108D">
            <w:pPr>
              <w:jc w:val="both"/>
              <w:rPr>
                <w:i/>
              </w:rPr>
            </w:pPr>
            <w:r w:rsidRPr="009C6DBD">
              <w:rPr>
                <w:i/>
              </w:rPr>
              <w:t xml:space="preserve">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C6048" w:rsidRPr="009C6DBD" w:rsidRDefault="00FC6048" w:rsidP="00C7108D">
            <w:pPr>
              <w:jc w:val="both"/>
            </w:pPr>
          </w:p>
        </w:tc>
      </w:tr>
      <w:tr w:rsidR="00FC6048" w:rsidRPr="009C6DBD"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9C6DBD" w:rsidRDefault="00FC6048" w:rsidP="00C7108D">
            <w:r w:rsidRPr="009C6DBD">
              <w:t>3.3.</w:t>
            </w:r>
          </w:p>
        </w:tc>
        <w:tc>
          <w:tcPr>
            <w:tcW w:w="3216" w:type="dxa"/>
            <w:tcBorders>
              <w:top w:val="single" w:sz="2" w:space="0" w:color="auto"/>
              <w:left w:val="single" w:sz="2" w:space="0" w:color="auto"/>
              <w:bottom w:val="single" w:sz="2" w:space="0" w:color="auto"/>
              <w:right w:val="single" w:sz="4" w:space="0" w:color="auto"/>
            </w:tcBorders>
          </w:tcPr>
          <w:p w:rsidR="00FC6048" w:rsidRPr="009C6DBD" w:rsidRDefault="00FC6048" w:rsidP="00C7108D">
            <w:r w:rsidRPr="009C6DBD">
              <w:t>Зона инженерной инфраструктуры</w:t>
            </w:r>
          </w:p>
        </w:tc>
        <w:tc>
          <w:tcPr>
            <w:tcW w:w="10065" w:type="dxa"/>
            <w:tcBorders>
              <w:top w:val="single" w:sz="2" w:space="0" w:color="auto"/>
              <w:left w:val="single" w:sz="4" w:space="0" w:color="auto"/>
              <w:bottom w:val="single" w:sz="2" w:space="0" w:color="auto"/>
              <w:right w:val="single" w:sz="2" w:space="0" w:color="auto"/>
            </w:tcBorders>
          </w:tcPr>
          <w:p w:rsidR="00FC6048" w:rsidRPr="009C6DBD" w:rsidRDefault="00FC6048" w:rsidP="00C7108D">
            <w:pPr>
              <w:jc w:val="both"/>
              <w:rPr>
                <w:i/>
              </w:rPr>
            </w:pPr>
            <w:r w:rsidRPr="009C6DBD">
              <w:rPr>
                <w:i/>
              </w:rPr>
              <w:t>Зоны инженерной инфраструктуры предназначены для размещения объектов инженерной инфраструктуры, в том числе объекты водоснабжения, водоотведения, теплоснабжения, газоснабжения, электроснабжения, связи, объектов инженерной инфраструктуры иных видов</w:t>
            </w:r>
          </w:p>
          <w:p w:rsidR="00FC6048" w:rsidRPr="009C6DBD" w:rsidRDefault="00FC6048" w:rsidP="00C7108D"/>
        </w:tc>
      </w:tr>
      <w:tr w:rsidR="00FC6048" w:rsidRPr="009C6DBD"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9C6DBD" w:rsidRDefault="00FC6048" w:rsidP="00C7108D">
            <w:r w:rsidRPr="009C6DBD">
              <w:t>3.4.</w:t>
            </w:r>
          </w:p>
        </w:tc>
        <w:tc>
          <w:tcPr>
            <w:tcW w:w="3216" w:type="dxa"/>
            <w:tcBorders>
              <w:top w:val="single" w:sz="2" w:space="0" w:color="auto"/>
              <w:left w:val="single" w:sz="2" w:space="0" w:color="auto"/>
              <w:bottom w:val="single" w:sz="2" w:space="0" w:color="auto"/>
              <w:right w:val="single" w:sz="4" w:space="0" w:color="auto"/>
            </w:tcBorders>
          </w:tcPr>
          <w:p w:rsidR="00FC6048" w:rsidRPr="009C6DBD" w:rsidRDefault="00FC6048" w:rsidP="00C7108D">
            <w:r w:rsidRPr="009C6DBD">
              <w:t>Зона транспортной инфраструктуры</w:t>
            </w:r>
          </w:p>
        </w:tc>
        <w:tc>
          <w:tcPr>
            <w:tcW w:w="10065" w:type="dxa"/>
            <w:tcBorders>
              <w:top w:val="single" w:sz="2" w:space="0" w:color="auto"/>
              <w:left w:val="single" w:sz="4" w:space="0" w:color="auto"/>
              <w:bottom w:val="single" w:sz="2" w:space="0" w:color="auto"/>
              <w:right w:val="single" w:sz="2" w:space="0" w:color="auto"/>
            </w:tcBorders>
          </w:tcPr>
          <w:p w:rsidR="00FC6048" w:rsidRPr="009C6DBD" w:rsidRDefault="00FC6048" w:rsidP="00C7108D">
            <w:pPr>
              <w:jc w:val="both"/>
              <w:rPr>
                <w:i/>
              </w:rPr>
            </w:pPr>
            <w:r w:rsidRPr="009C6DBD">
              <w:rPr>
                <w:i/>
              </w:rP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FC6048" w:rsidRPr="009C6DBD" w:rsidRDefault="00FC6048" w:rsidP="00C7108D">
            <w:pPr>
              <w:jc w:val="both"/>
            </w:pPr>
          </w:p>
          <w:p w:rsidR="00FC6048" w:rsidRPr="009C6DBD" w:rsidRDefault="00FC6048" w:rsidP="00C7108D">
            <w:r w:rsidRPr="009C6DBD">
              <w:t>(ст. 35 Градостроительного кодекса РФ).</w:t>
            </w:r>
          </w:p>
          <w:p w:rsidR="00FC6048" w:rsidRPr="009C6DBD" w:rsidRDefault="00FC6048" w:rsidP="00C7108D"/>
        </w:tc>
      </w:tr>
      <w:tr w:rsidR="00FC6048" w:rsidRPr="009C6DBD"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9C6DBD" w:rsidRDefault="00FC6048" w:rsidP="00C7108D">
            <w:r w:rsidRPr="009C6DBD">
              <w:lastRenderedPageBreak/>
              <w:t xml:space="preserve">4. </w:t>
            </w:r>
          </w:p>
        </w:tc>
        <w:tc>
          <w:tcPr>
            <w:tcW w:w="3216" w:type="dxa"/>
            <w:tcBorders>
              <w:top w:val="single" w:sz="2" w:space="0" w:color="auto"/>
              <w:left w:val="single" w:sz="2" w:space="0" w:color="auto"/>
              <w:bottom w:val="single" w:sz="2" w:space="0" w:color="auto"/>
              <w:right w:val="single" w:sz="4" w:space="0" w:color="auto"/>
            </w:tcBorders>
          </w:tcPr>
          <w:p w:rsidR="00FC6048" w:rsidRPr="009C6DBD" w:rsidRDefault="00FC6048" w:rsidP="00C7108D">
            <w:r w:rsidRPr="009C6DBD">
              <w:t>Зоны сельскохозяйственного использования</w:t>
            </w:r>
          </w:p>
        </w:tc>
        <w:tc>
          <w:tcPr>
            <w:tcW w:w="10065" w:type="dxa"/>
            <w:tcBorders>
              <w:top w:val="single" w:sz="2" w:space="0" w:color="auto"/>
              <w:left w:val="single" w:sz="4" w:space="0" w:color="auto"/>
              <w:bottom w:val="single" w:sz="2" w:space="0" w:color="auto"/>
              <w:right w:val="single" w:sz="2" w:space="0" w:color="auto"/>
            </w:tcBorders>
          </w:tcPr>
          <w:p w:rsidR="00FC6048" w:rsidRPr="009C6DBD" w:rsidRDefault="00FC6048" w:rsidP="00C7108D">
            <w:pPr>
              <w:rPr>
                <w:u w:val="single"/>
              </w:rPr>
            </w:pPr>
            <w:r w:rsidRPr="009C6DBD">
              <w:rPr>
                <w:u w:val="single"/>
              </w:rPr>
              <w:t>В состав зон сельскохозяйственного использования могут включаться:</w:t>
            </w:r>
          </w:p>
          <w:p w:rsidR="00FC6048" w:rsidRPr="009C6DBD" w:rsidRDefault="00FC6048" w:rsidP="00C7108D">
            <w:pPr>
              <w:rPr>
                <w:u w:val="single"/>
              </w:rPr>
            </w:pPr>
          </w:p>
          <w:p w:rsidR="00FC6048" w:rsidRPr="009C6DBD" w:rsidRDefault="00FC6048" w:rsidP="00C7108D">
            <w:pPr>
              <w:jc w:val="both"/>
              <w:rPr>
                <w:i/>
              </w:rPr>
            </w:pPr>
            <w:r w:rsidRPr="009C6DBD">
              <w:rPr>
                <w:i/>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FC6048" w:rsidRPr="009C6DBD" w:rsidRDefault="00FC6048" w:rsidP="00C7108D">
            <w:pPr>
              <w:jc w:val="both"/>
              <w:rPr>
                <w:i/>
              </w:rPr>
            </w:pPr>
            <w:r w:rsidRPr="009C6DBD">
              <w:rPr>
                <w:i/>
              </w:rPr>
              <w:t>2) иные зоны сельскохозяйственного назначения – предназначенные для ведения личного подсобного хозяйства, для ведения крестьянского фермерского хозяйства, для целей аквакультуры (рыбоводства), для научно-исследовательских, учебных и иных, связанных с сельскохозяйственным производством, целей, для создания защитных лесных насаждений;</w:t>
            </w:r>
          </w:p>
          <w:p w:rsidR="00FC6048" w:rsidRPr="009C6DBD" w:rsidRDefault="00FC6048" w:rsidP="00C7108D">
            <w:pPr>
              <w:jc w:val="both"/>
              <w:rPr>
                <w:i/>
              </w:rPr>
            </w:pPr>
            <w:r w:rsidRPr="009C6DBD">
              <w:rPr>
                <w:i/>
              </w:rPr>
              <w:t>3) производственные зоны сельскохозяйственных предприятий;</w:t>
            </w:r>
          </w:p>
          <w:p w:rsidR="00FC6048" w:rsidRPr="009C6DBD" w:rsidRDefault="00FC6048" w:rsidP="00C7108D">
            <w:pPr>
              <w:jc w:val="both"/>
              <w:rPr>
                <w:i/>
              </w:rPr>
            </w:pPr>
            <w:r w:rsidRPr="009C6DBD">
              <w:rPr>
                <w:i/>
              </w:rPr>
              <w:t>4) зоны садоводческих, огороднических или дачных некоммерческих объединений граждан</w:t>
            </w:r>
          </w:p>
          <w:p w:rsidR="00FC6048" w:rsidRPr="009C6DBD" w:rsidRDefault="00FC6048" w:rsidP="00C7108D"/>
        </w:tc>
      </w:tr>
      <w:tr w:rsidR="00FC6048" w:rsidRPr="009C6DBD"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9C6DBD" w:rsidRDefault="00FC6048" w:rsidP="00C7108D">
            <w:r w:rsidRPr="009C6DBD">
              <w:t>5.</w:t>
            </w:r>
          </w:p>
        </w:tc>
        <w:tc>
          <w:tcPr>
            <w:tcW w:w="3216" w:type="dxa"/>
            <w:tcBorders>
              <w:top w:val="single" w:sz="2" w:space="0" w:color="auto"/>
              <w:left w:val="single" w:sz="2" w:space="0" w:color="auto"/>
              <w:bottom w:val="single" w:sz="2" w:space="0" w:color="auto"/>
              <w:right w:val="single" w:sz="4" w:space="0" w:color="auto"/>
            </w:tcBorders>
          </w:tcPr>
          <w:p w:rsidR="00FC6048" w:rsidRPr="009C6DBD" w:rsidRDefault="00FC6048" w:rsidP="00C7108D">
            <w:r w:rsidRPr="009C6DBD">
              <w:t>Зоны рекреационного назначения</w:t>
            </w:r>
          </w:p>
        </w:tc>
        <w:tc>
          <w:tcPr>
            <w:tcW w:w="10065" w:type="dxa"/>
            <w:tcBorders>
              <w:top w:val="single" w:sz="2" w:space="0" w:color="auto"/>
              <w:left w:val="single" w:sz="4" w:space="0" w:color="auto"/>
              <w:bottom w:val="single" w:sz="2" w:space="0" w:color="auto"/>
              <w:right w:val="single" w:sz="2" w:space="0" w:color="auto"/>
            </w:tcBorders>
          </w:tcPr>
          <w:p w:rsidR="00FC6048" w:rsidRPr="009C6DBD" w:rsidRDefault="00FC6048" w:rsidP="00C7108D">
            <w:pPr>
              <w:pStyle w:val="ConsPlusNormal"/>
              <w:ind w:firstLine="540"/>
              <w:jc w:val="both"/>
              <w:rPr>
                <w:rFonts w:ascii="Times New Roman" w:hAnsi="Times New Roman" w:cs="Times New Roman"/>
                <w:sz w:val="24"/>
                <w:szCs w:val="24"/>
              </w:rPr>
            </w:pPr>
            <w:r w:rsidRPr="009C6DBD">
              <w:rPr>
                <w:rFonts w:ascii="Times New Roman" w:hAnsi="Times New Roman" w:cs="Times New Roman"/>
                <w:sz w:val="24"/>
                <w:szCs w:val="24"/>
                <w:u w:val="single"/>
              </w:rPr>
              <w:t>В состав зон рекреационного назначения могут включаться</w:t>
            </w:r>
            <w:r w:rsidRPr="009C6DBD">
              <w:rPr>
                <w:rFonts w:ascii="Times New Roman" w:hAnsi="Times New Roman" w:cs="Times New Roman"/>
                <w:sz w:val="24"/>
                <w:szCs w:val="24"/>
              </w:rPr>
              <w:t>:</w:t>
            </w:r>
          </w:p>
          <w:p w:rsidR="00FC6048" w:rsidRPr="009C6DBD" w:rsidRDefault="00FC6048" w:rsidP="00C7108D">
            <w:pPr>
              <w:pStyle w:val="ConsPlusNormal"/>
              <w:ind w:firstLine="540"/>
              <w:jc w:val="both"/>
              <w:rPr>
                <w:rFonts w:ascii="Times New Roman" w:hAnsi="Times New Roman" w:cs="Times New Roman"/>
                <w:sz w:val="24"/>
                <w:szCs w:val="24"/>
              </w:rPr>
            </w:pPr>
          </w:p>
          <w:p w:rsidR="00FC6048" w:rsidRPr="009C6DBD" w:rsidRDefault="00FC6048" w:rsidP="00C7108D">
            <w:pPr>
              <w:jc w:val="both"/>
              <w:rPr>
                <w:i/>
              </w:rPr>
            </w:pPr>
            <w:r w:rsidRPr="009C6DBD">
              <w:rPr>
                <w:i/>
              </w:rPr>
              <w:t>1) зоны озелененных территорий общего пользования (лесопарки, парки, сады, скверы, бульвары, городские леса);</w:t>
            </w:r>
          </w:p>
          <w:p w:rsidR="00FC6048" w:rsidRPr="009C6DBD" w:rsidRDefault="00FC6048" w:rsidP="00C7108D">
            <w:pPr>
              <w:rPr>
                <w:i/>
              </w:rPr>
            </w:pPr>
            <w:r w:rsidRPr="009C6DBD">
              <w:rPr>
                <w:i/>
              </w:rPr>
              <w:t>2) зоны отдыха;</w:t>
            </w:r>
          </w:p>
          <w:p w:rsidR="00FC6048" w:rsidRPr="009C6DBD" w:rsidRDefault="00FC6048" w:rsidP="00C7108D">
            <w:pPr>
              <w:rPr>
                <w:i/>
              </w:rPr>
            </w:pPr>
            <w:r w:rsidRPr="009C6DBD">
              <w:rPr>
                <w:i/>
              </w:rPr>
              <w:t>3) зоны лесов.</w:t>
            </w:r>
          </w:p>
          <w:p w:rsidR="00FC6048" w:rsidRPr="009C6DBD" w:rsidRDefault="00FC6048" w:rsidP="00C7108D"/>
        </w:tc>
      </w:tr>
      <w:tr w:rsidR="00FC6048" w:rsidRPr="009C6DBD"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9C6DBD" w:rsidRDefault="00FC6048" w:rsidP="00C7108D">
            <w:r w:rsidRPr="009C6DBD">
              <w:t>6 .</w:t>
            </w:r>
          </w:p>
        </w:tc>
        <w:tc>
          <w:tcPr>
            <w:tcW w:w="3216" w:type="dxa"/>
            <w:tcBorders>
              <w:top w:val="single" w:sz="2" w:space="0" w:color="auto"/>
              <w:left w:val="single" w:sz="2" w:space="0" w:color="auto"/>
              <w:bottom w:val="single" w:sz="2" w:space="0" w:color="auto"/>
              <w:right w:val="single" w:sz="4" w:space="0" w:color="auto"/>
            </w:tcBorders>
          </w:tcPr>
          <w:p w:rsidR="00FC6048" w:rsidRPr="009C6DBD" w:rsidRDefault="00FC6048" w:rsidP="00C7108D">
            <w:r w:rsidRPr="009C6DBD">
              <w:t>Зоны специального назначения</w:t>
            </w:r>
          </w:p>
        </w:tc>
        <w:tc>
          <w:tcPr>
            <w:tcW w:w="10065" w:type="dxa"/>
            <w:tcBorders>
              <w:top w:val="single" w:sz="2" w:space="0" w:color="auto"/>
              <w:left w:val="single" w:sz="4" w:space="0" w:color="auto"/>
              <w:bottom w:val="single" w:sz="2" w:space="0" w:color="auto"/>
              <w:right w:val="single" w:sz="2" w:space="0" w:color="auto"/>
            </w:tcBorders>
          </w:tcPr>
          <w:p w:rsidR="00FC6048" w:rsidRPr="009C6DBD" w:rsidRDefault="00FC6048" w:rsidP="00C7108D">
            <w:pPr>
              <w:rPr>
                <w:u w:val="single"/>
              </w:rPr>
            </w:pPr>
            <w:r w:rsidRPr="009C6DBD">
              <w:rPr>
                <w:u w:val="single"/>
              </w:rPr>
              <w:t>В состав зон специального назначения могут включаться:</w:t>
            </w:r>
          </w:p>
          <w:p w:rsidR="00FC6048" w:rsidRPr="009C6DBD" w:rsidRDefault="00FC6048" w:rsidP="00C7108D">
            <w:pPr>
              <w:jc w:val="both"/>
              <w:rPr>
                <w:i/>
              </w:rPr>
            </w:pPr>
          </w:p>
          <w:p w:rsidR="00FC6048" w:rsidRPr="009C6DBD" w:rsidRDefault="00FC6048" w:rsidP="00C7108D">
            <w:pPr>
              <w:jc w:val="both"/>
              <w:rPr>
                <w:i/>
              </w:rPr>
            </w:pPr>
            <w:r w:rsidRPr="009C6DBD">
              <w:rPr>
                <w:i/>
              </w:rPr>
              <w:t>1) зоны кладбищ;</w:t>
            </w:r>
          </w:p>
          <w:p w:rsidR="00FC6048" w:rsidRPr="009C6DBD" w:rsidRDefault="00FC6048" w:rsidP="00C7108D">
            <w:pPr>
              <w:rPr>
                <w:i/>
              </w:rPr>
            </w:pPr>
            <w:r w:rsidRPr="009C6DBD">
              <w:rPr>
                <w:i/>
              </w:rPr>
              <w:t>2) зоны складирования и захоронения отходов;</w:t>
            </w:r>
          </w:p>
          <w:p w:rsidR="00FC6048" w:rsidRPr="009C6DBD" w:rsidRDefault="00FC6048" w:rsidP="00C7108D"/>
        </w:tc>
      </w:tr>
      <w:tr w:rsidR="00FC6048" w:rsidRPr="009C6DBD"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9C6DBD" w:rsidRDefault="00FC6048" w:rsidP="00C7108D">
            <w:r w:rsidRPr="009C6DBD">
              <w:t>7.</w:t>
            </w:r>
          </w:p>
        </w:tc>
        <w:tc>
          <w:tcPr>
            <w:tcW w:w="3216" w:type="dxa"/>
            <w:tcBorders>
              <w:top w:val="single" w:sz="2" w:space="0" w:color="auto"/>
              <w:left w:val="single" w:sz="2" w:space="0" w:color="auto"/>
              <w:bottom w:val="single" w:sz="2" w:space="0" w:color="auto"/>
              <w:right w:val="single" w:sz="4" w:space="0" w:color="auto"/>
            </w:tcBorders>
          </w:tcPr>
          <w:p w:rsidR="00FC6048" w:rsidRPr="009C6DBD" w:rsidRDefault="00FC6048" w:rsidP="00C7108D">
            <w:r w:rsidRPr="009C6DBD">
              <w:t>Зоны акваторий</w:t>
            </w:r>
          </w:p>
        </w:tc>
        <w:tc>
          <w:tcPr>
            <w:tcW w:w="10065" w:type="dxa"/>
            <w:tcBorders>
              <w:top w:val="single" w:sz="2" w:space="0" w:color="auto"/>
              <w:left w:val="single" w:sz="4" w:space="0" w:color="auto"/>
              <w:bottom w:val="single" w:sz="2" w:space="0" w:color="auto"/>
              <w:right w:val="single" w:sz="2" w:space="0" w:color="auto"/>
            </w:tcBorders>
          </w:tcPr>
          <w:p w:rsidR="00FC6048" w:rsidRPr="009C6DBD" w:rsidRDefault="00FC6048" w:rsidP="00C7108D">
            <w:pPr>
              <w:rPr>
                <w:u w:val="single"/>
              </w:rPr>
            </w:pPr>
          </w:p>
        </w:tc>
      </w:tr>
    </w:tbl>
    <w:p w:rsidR="00FC6048" w:rsidRDefault="00FC6048" w:rsidP="00702292">
      <w:pPr>
        <w:spacing w:line="288" w:lineRule="auto"/>
        <w:ind w:firstLine="839"/>
        <w:jc w:val="both"/>
        <w:sectPr w:rsidR="00FC6048" w:rsidSect="00FC6048">
          <w:pgSz w:w="16840" w:h="11907" w:orient="landscape" w:code="9"/>
          <w:pgMar w:top="851" w:right="1134" w:bottom="1418" w:left="1134" w:header="720" w:footer="720" w:gutter="0"/>
          <w:cols w:space="708"/>
          <w:titlePg/>
          <w:docGrid w:linePitch="326"/>
        </w:sectPr>
      </w:pPr>
    </w:p>
    <w:p w:rsidR="00F37589" w:rsidRPr="006643B7" w:rsidRDefault="00147A11" w:rsidP="00EA1CCC">
      <w:pPr>
        <w:keepNext/>
        <w:spacing w:before="240" w:after="60"/>
        <w:jc w:val="center"/>
        <w:outlineLvl w:val="2"/>
        <w:rPr>
          <w:b/>
          <w:bCs/>
        </w:rPr>
      </w:pPr>
      <w:bookmarkStart w:id="48" w:name="_Toc265159077"/>
      <w:bookmarkStart w:id="49" w:name="_Toc286309952"/>
      <w:bookmarkStart w:id="50" w:name="_Toc286310096"/>
      <w:bookmarkStart w:id="51" w:name="_Toc10204543"/>
      <w:r w:rsidRPr="006643B7">
        <w:rPr>
          <w:b/>
          <w:bCs/>
        </w:rPr>
        <w:lastRenderedPageBreak/>
        <w:t>1.</w:t>
      </w:r>
      <w:r w:rsidR="00183504">
        <w:rPr>
          <w:b/>
          <w:bCs/>
        </w:rPr>
        <w:t>3</w:t>
      </w:r>
      <w:r w:rsidRPr="006643B7">
        <w:rPr>
          <w:b/>
          <w:bCs/>
        </w:rPr>
        <w:t>.</w:t>
      </w:r>
      <w:r w:rsidR="00183504">
        <w:rPr>
          <w:b/>
          <w:bCs/>
        </w:rPr>
        <w:t>5</w:t>
      </w:r>
      <w:r w:rsidRPr="006643B7">
        <w:rPr>
          <w:b/>
          <w:bCs/>
        </w:rPr>
        <w:t xml:space="preserve">. </w:t>
      </w:r>
      <w:r w:rsidR="001B79DE" w:rsidRPr="006643B7">
        <w:rPr>
          <w:b/>
          <w:bCs/>
        </w:rPr>
        <w:t>Анализ с</w:t>
      </w:r>
      <w:r w:rsidR="00F37589" w:rsidRPr="006643B7">
        <w:rPr>
          <w:b/>
          <w:bCs/>
        </w:rPr>
        <w:t>троительно-планировочны</w:t>
      </w:r>
      <w:r w:rsidR="001B79DE" w:rsidRPr="006643B7">
        <w:rPr>
          <w:b/>
          <w:bCs/>
        </w:rPr>
        <w:t>х</w:t>
      </w:r>
      <w:r w:rsidR="00F37589" w:rsidRPr="006643B7">
        <w:rPr>
          <w:b/>
          <w:bCs/>
        </w:rPr>
        <w:t xml:space="preserve"> услови</w:t>
      </w:r>
      <w:r w:rsidR="001B79DE" w:rsidRPr="006643B7">
        <w:rPr>
          <w:b/>
          <w:bCs/>
        </w:rPr>
        <w:t>й</w:t>
      </w:r>
      <w:r w:rsidR="00F37589" w:rsidRPr="006643B7">
        <w:rPr>
          <w:b/>
          <w:bCs/>
        </w:rPr>
        <w:t xml:space="preserve"> и возможност</w:t>
      </w:r>
      <w:r w:rsidR="001B79DE" w:rsidRPr="006643B7">
        <w:rPr>
          <w:b/>
          <w:bCs/>
        </w:rPr>
        <w:t>ей</w:t>
      </w:r>
      <w:r w:rsidR="00F37589" w:rsidRPr="006643B7">
        <w:rPr>
          <w:b/>
          <w:bCs/>
        </w:rPr>
        <w:t xml:space="preserve"> территориального развития поселения</w:t>
      </w:r>
      <w:bookmarkEnd w:id="48"/>
      <w:bookmarkEnd w:id="49"/>
      <w:bookmarkEnd w:id="50"/>
      <w:bookmarkEnd w:id="51"/>
    </w:p>
    <w:p w:rsidR="00A419C3" w:rsidRPr="00605C5E" w:rsidRDefault="00A419C3" w:rsidP="00A419C3">
      <w:pPr>
        <w:autoSpaceDE w:val="0"/>
        <w:autoSpaceDN w:val="0"/>
        <w:adjustRightInd w:val="0"/>
        <w:spacing w:line="276" w:lineRule="auto"/>
        <w:ind w:firstLine="709"/>
        <w:jc w:val="both"/>
      </w:pPr>
      <w:r w:rsidRPr="00605C5E">
        <w:t>В настоящее время территория Сещин</w:t>
      </w:r>
      <w:r w:rsidRPr="00605C5E">
        <w:rPr>
          <w:szCs w:val="28"/>
        </w:rPr>
        <w:t>ского</w:t>
      </w:r>
      <w:r w:rsidRPr="00605C5E">
        <w:t xml:space="preserve"> сельского поселения обладает инвестиционной привлекательностью для развития жилищного строительства для удовлетворения спроса граждан на доступное и комфортное жильё. Муниципальное образование характеризуется близостью к центру района п. Дубровка (п. Сеща расположен в </w:t>
      </w:r>
      <w:smartTag w:uri="urn:schemas-microsoft-com:office:smarttags" w:element="metricconverter">
        <w:smartTagPr>
          <w:attr w:name="ProductID" w:val="9,5 км"/>
        </w:smartTagPr>
        <w:r w:rsidRPr="00605C5E">
          <w:t>9,5 км</w:t>
        </w:r>
      </w:smartTag>
      <w:r w:rsidRPr="00605C5E">
        <w:t xml:space="preserve"> от п. Дубровка), связано с ним</w:t>
      </w:r>
    </w:p>
    <w:p w:rsidR="00A419C3" w:rsidRPr="00605C5E" w:rsidRDefault="00A419C3" w:rsidP="00A419C3">
      <w:pPr>
        <w:autoSpaceDE w:val="0"/>
        <w:autoSpaceDN w:val="0"/>
        <w:adjustRightInd w:val="0"/>
        <w:spacing w:line="276" w:lineRule="auto"/>
        <w:ind w:firstLine="709"/>
        <w:jc w:val="both"/>
      </w:pPr>
      <w:r w:rsidRPr="00605C5E">
        <w:t>- автодорогой федерального значения А-141 «Орел – Брянск – Смоленск – граница Республики Беларусь»;</w:t>
      </w:r>
    </w:p>
    <w:p w:rsidR="00A419C3" w:rsidRPr="00605C5E" w:rsidRDefault="00A419C3" w:rsidP="00A419C3">
      <w:pPr>
        <w:autoSpaceDE w:val="0"/>
        <w:autoSpaceDN w:val="0"/>
        <w:adjustRightInd w:val="0"/>
        <w:spacing w:line="276" w:lineRule="auto"/>
        <w:ind w:firstLine="709"/>
        <w:jc w:val="both"/>
      </w:pPr>
      <w:r w:rsidRPr="00605C5E">
        <w:t>- железнодорожной линией «Орел – Брянск – Смоленск».</w:t>
      </w:r>
    </w:p>
    <w:p w:rsidR="00A419C3" w:rsidRPr="00605C5E" w:rsidRDefault="00A419C3" w:rsidP="00A419C3">
      <w:pPr>
        <w:autoSpaceDE w:val="0"/>
        <w:autoSpaceDN w:val="0"/>
        <w:adjustRightInd w:val="0"/>
        <w:spacing w:line="276" w:lineRule="auto"/>
        <w:ind w:firstLine="709"/>
        <w:jc w:val="both"/>
      </w:pPr>
      <w:r w:rsidRPr="00605C5E">
        <w:t xml:space="preserve">Практически в каждом населенном пункте в существующих границах имеются небольшие территориальные резервы для развития. Однако наибольшей инвестиционной привлекательностью с точки зрения осуществления жилищного строительства пользуются населенные пункты с более развитой социальной и культурно-бытовой инфраструктурой, качественными транспортными связями с районным центром и другими муниципальными  образованиями, а также более высоким уровнем инженерного обеспечения территорий. К таким населенным пунктам относится д. </w:t>
      </w:r>
      <w:hyperlink r:id="rId14" w:tooltip="Большая Островня" w:history="1">
        <w:r w:rsidRPr="00605C5E">
          <w:t>Большая Островня</w:t>
        </w:r>
      </w:hyperlink>
      <w:r w:rsidRPr="00605C5E">
        <w:t xml:space="preserve"> (расположенная около п. Сеща), д </w:t>
      </w:r>
      <w:hyperlink r:id="rId15" w:tooltip="Радичи (Брянская область)" w:history="1">
        <w:r w:rsidRPr="00605C5E">
          <w:t>Радичи</w:t>
        </w:r>
      </w:hyperlink>
      <w:r w:rsidRPr="00605C5E">
        <w:t>, д.</w:t>
      </w:r>
      <w:hyperlink r:id="rId16" w:tooltip="Холмовая (Брянская область)" w:history="1">
        <w:r w:rsidRPr="00605C5E">
          <w:t>Холмовая</w:t>
        </w:r>
      </w:hyperlink>
      <w:r w:rsidRPr="00605C5E">
        <w:t>.</w:t>
      </w:r>
    </w:p>
    <w:p w:rsidR="00026407" w:rsidRPr="008E61CE" w:rsidRDefault="00A419C3" w:rsidP="00A419C3">
      <w:pPr>
        <w:autoSpaceDE w:val="0"/>
        <w:autoSpaceDN w:val="0"/>
        <w:adjustRightInd w:val="0"/>
        <w:spacing w:line="276" w:lineRule="auto"/>
        <w:ind w:firstLine="709"/>
        <w:jc w:val="both"/>
      </w:pPr>
      <w:r w:rsidRPr="00605C5E">
        <w:t>При определении  потенциально возможного назначения территорий внутри населённых пунктов следует учесть градостроительные ограничения, в т.ч. наличие зон с особыми условиями использования территорий. Также при ограниченных возможностях территориального развития населенных пунктов в существующих границах расширение населенных пунктов возможно за счет прилегающих земель сельскохозяйственного назначения. При этом возникает необходимость перевода земель сельскохозяйственного назначения в земли населенных пунктов. При определении территорий, потенциально пригодных для развития населённых пунктов за пределами их границ,  необходимо учесть, помимо наличия зон с особыми условиями использования территорий, также и геоморфологическую характеристику территории по условиям строительства, исключив из рассмотрения  территории, занятые балками, оврагами, нарушенными территориями, долинами рек, заболоченные территории, территории, имеющие неблагоприятные условия для строительства (с уклонами рельефа больше 20%) и требующие предварительных серьезных инженерно-технических мероприятий, территории, попадающие в границы зон залегания полезных ископаемых.</w:t>
      </w:r>
    </w:p>
    <w:p w:rsidR="00D22A0E" w:rsidRDefault="00431B69" w:rsidP="00D22A0E">
      <w:pPr>
        <w:spacing w:line="288" w:lineRule="auto"/>
        <w:ind w:firstLine="709"/>
        <w:jc w:val="both"/>
        <w:rPr>
          <w:color w:val="FF0000"/>
        </w:rPr>
      </w:pPr>
      <w:r w:rsidRPr="00D22A0E">
        <w:t xml:space="preserve">Таким образом, наиболее высоким потенциалом и инвестиционной привлекательностью с точки зрения градостроительного освоения </w:t>
      </w:r>
      <w:r w:rsidR="000E769A" w:rsidRPr="00D22A0E">
        <w:t>представляют следующие</w:t>
      </w:r>
      <w:r w:rsidRPr="00D22A0E">
        <w:t xml:space="preserve"> территории:</w:t>
      </w:r>
    </w:p>
    <w:p w:rsidR="00D22A0E" w:rsidRPr="0096617C" w:rsidRDefault="006C1078" w:rsidP="00D22A0E">
      <w:pPr>
        <w:spacing w:line="288" w:lineRule="auto"/>
        <w:ind w:firstLine="709"/>
        <w:jc w:val="both"/>
      </w:pPr>
      <w:r w:rsidRPr="0096617C">
        <w:t xml:space="preserve">- в </w:t>
      </w:r>
      <w:r w:rsidR="00A419C3">
        <w:rPr>
          <w:b/>
        </w:rPr>
        <w:t>д</w:t>
      </w:r>
      <w:r w:rsidRPr="0096617C">
        <w:rPr>
          <w:b/>
        </w:rPr>
        <w:t xml:space="preserve">. </w:t>
      </w:r>
      <w:r w:rsidR="00A419C3">
        <w:rPr>
          <w:b/>
        </w:rPr>
        <w:t>Холмовая</w:t>
      </w:r>
      <w:r w:rsidR="00D22A0E" w:rsidRPr="0096617C">
        <w:rPr>
          <w:b/>
        </w:rPr>
        <w:t xml:space="preserve"> </w:t>
      </w:r>
      <w:r w:rsidR="00D22A0E" w:rsidRPr="0096617C">
        <w:t>новое жилищное строительство предполагается на свободных от застройки территориях в существующих границах населенного пункта в южной</w:t>
      </w:r>
      <w:r w:rsidR="00A419C3">
        <w:t xml:space="preserve"> части деревни</w:t>
      </w:r>
      <w:r w:rsidR="00D22A0E" w:rsidRPr="0096617C">
        <w:t>;</w:t>
      </w:r>
    </w:p>
    <w:p w:rsidR="00033011" w:rsidRPr="0096617C" w:rsidRDefault="00033011" w:rsidP="00033011">
      <w:pPr>
        <w:suppressAutoHyphens/>
        <w:spacing w:line="288" w:lineRule="auto"/>
        <w:ind w:firstLine="709"/>
        <w:jc w:val="both"/>
      </w:pPr>
      <w:r w:rsidRPr="0096617C">
        <w:t xml:space="preserve">- в </w:t>
      </w:r>
      <w:r w:rsidRPr="0096617C">
        <w:rPr>
          <w:b/>
        </w:rPr>
        <w:t xml:space="preserve">д. </w:t>
      </w:r>
      <w:r w:rsidR="00A419C3">
        <w:rPr>
          <w:b/>
        </w:rPr>
        <w:t>Радичи</w:t>
      </w:r>
      <w:r w:rsidRPr="0096617C">
        <w:rPr>
          <w:b/>
        </w:rPr>
        <w:t xml:space="preserve"> </w:t>
      </w:r>
      <w:r w:rsidRPr="0096617C">
        <w:t xml:space="preserve">новое жилищное строительство предполагается на свободных от застройки территориях в существующих границах населенного пункта в </w:t>
      </w:r>
      <w:r w:rsidR="00A419C3">
        <w:t>северной</w:t>
      </w:r>
      <w:r w:rsidRPr="0096617C">
        <w:t xml:space="preserve"> част</w:t>
      </w:r>
      <w:r w:rsidR="00A419C3">
        <w:t>и</w:t>
      </w:r>
      <w:r w:rsidRPr="0096617C">
        <w:t xml:space="preserve"> деревни.</w:t>
      </w:r>
    </w:p>
    <w:p w:rsidR="00A419C3" w:rsidRPr="0096617C" w:rsidRDefault="00A419C3" w:rsidP="006C026C">
      <w:pPr>
        <w:suppressAutoHyphens/>
        <w:spacing w:line="288" w:lineRule="auto"/>
        <w:ind w:firstLine="709"/>
        <w:jc w:val="both"/>
      </w:pPr>
      <w:r>
        <w:lastRenderedPageBreak/>
        <w:t>- у</w:t>
      </w:r>
      <w:r w:rsidRPr="00605C5E">
        <w:t xml:space="preserve">читывая ограниченность территориальных резервов для застройки в существующих границах населенного пункта, в качестве перспективного направления развития селитебной функции выбрана территория сельскохозяйственного назначения, примыкающая к восточной границе </w:t>
      </w:r>
      <w:r w:rsidRPr="00A419C3">
        <w:rPr>
          <w:b/>
        </w:rPr>
        <w:t>д. Большая Островня</w:t>
      </w:r>
      <w:r w:rsidRPr="00605C5E">
        <w:t>.</w:t>
      </w:r>
    </w:p>
    <w:p w:rsidR="00033011" w:rsidRPr="0096617C" w:rsidRDefault="00033011" w:rsidP="00431B69">
      <w:pPr>
        <w:suppressAutoHyphens/>
        <w:spacing w:line="288" w:lineRule="auto"/>
        <w:ind w:firstLine="709"/>
        <w:jc w:val="both"/>
      </w:pPr>
    </w:p>
    <w:p w:rsidR="00BA2E89" w:rsidRPr="006643B7" w:rsidRDefault="00147A11" w:rsidP="00147A11">
      <w:pPr>
        <w:spacing w:line="360" w:lineRule="auto"/>
        <w:jc w:val="center"/>
        <w:outlineLvl w:val="1"/>
        <w:rPr>
          <w:b/>
        </w:rPr>
      </w:pPr>
      <w:bookmarkStart w:id="52" w:name="_Toc286309953"/>
      <w:bookmarkStart w:id="53" w:name="_Toc286310097"/>
      <w:bookmarkStart w:id="54" w:name="_Toc10204544"/>
      <w:r w:rsidRPr="006643B7">
        <w:rPr>
          <w:b/>
        </w:rPr>
        <w:t>1.</w:t>
      </w:r>
      <w:r w:rsidR="00657E1A">
        <w:rPr>
          <w:b/>
        </w:rPr>
        <w:t>4</w:t>
      </w:r>
      <w:r w:rsidRPr="006643B7">
        <w:rPr>
          <w:b/>
        </w:rPr>
        <w:t>. Анализ с</w:t>
      </w:r>
      <w:r w:rsidR="00824176" w:rsidRPr="006643B7">
        <w:rPr>
          <w:b/>
        </w:rPr>
        <w:t>оциально-экономическ</w:t>
      </w:r>
      <w:r w:rsidRPr="006643B7">
        <w:rPr>
          <w:b/>
        </w:rPr>
        <w:t>ого</w:t>
      </w:r>
      <w:r w:rsidR="00824176" w:rsidRPr="006643B7">
        <w:rPr>
          <w:b/>
        </w:rPr>
        <w:t xml:space="preserve"> </w:t>
      </w:r>
      <w:r w:rsidRPr="006643B7">
        <w:rPr>
          <w:b/>
        </w:rPr>
        <w:t>состояния</w:t>
      </w:r>
      <w:r w:rsidR="00824176" w:rsidRPr="006643B7">
        <w:rPr>
          <w:b/>
        </w:rPr>
        <w:t xml:space="preserve"> территории</w:t>
      </w:r>
      <w:bookmarkEnd w:id="52"/>
      <w:bookmarkEnd w:id="53"/>
      <w:bookmarkEnd w:id="54"/>
    </w:p>
    <w:p w:rsidR="00391A4D" w:rsidRPr="006643B7" w:rsidRDefault="00391A4D" w:rsidP="00AE37A1">
      <w:pPr>
        <w:spacing w:line="360" w:lineRule="auto"/>
        <w:jc w:val="center"/>
        <w:outlineLvl w:val="2"/>
        <w:rPr>
          <w:b/>
          <w:bCs/>
        </w:rPr>
      </w:pPr>
      <w:bookmarkStart w:id="55" w:name="_Toc286309954"/>
      <w:bookmarkStart w:id="56" w:name="_Toc286310098"/>
      <w:bookmarkStart w:id="57" w:name="_Toc10204545"/>
      <w:r w:rsidRPr="006643B7">
        <w:rPr>
          <w:b/>
          <w:bCs/>
        </w:rPr>
        <w:t>1.</w:t>
      </w:r>
      <w:r w:rsidR="00657E1A">
        <w:rPr>
          <w:b/>
          <w:bCs/>
        </w:rPr>
        <w:t>4</w:t>
      </w:r>
      <w:r w:rsidRPr="006643B7">
        <w:rPr>
          <w:b/>
          <w:bCs/>
        </w:rPr>
        <w:t>.1. Население и современная демографическая ситуация</w:t>
      </w:r>
      <w:bookmarkEnd w:id="55"/>
      <w:bookmarkEnd w:id="56"/>
      <w:bookmarkEnd w:id="57"/>
    </w:p>
    <w:p w:rsidR="00E31C5B" w:rsidRPr="006643B7" w:rsidRDefault="00E31C5B" w:rsidP="00252479">
      <w:pPr>
        <w:spacing w:line="288" w:lineRule="auto"/>
        <w:ind w:firstLine="709"/>
        <w:jc w:val="both"/>
      </w:pPr>
      <w:bookmarkStart w:id="58" w:name="_Toc286309955"/>
      <w:bookmarkStart w:id="59" w:name="_Toc286310099"/>
      <w:r w:rsidRPr="006643B7">
        <w:t xml:space="preserve">Динамика численности населения и его возрастная структура являются важнейшими социально-экономическими показателями. На сегодняшний день демографическая проблема – одна из важнейших социально-экономических проблем как для муниципального образования Дубровского района в целом, так и </w:t>
      </w:r>
      <w:r w:rsidR="00DD7F5F">
        <w:t>Сещинского</w:t>
      </w:r>
      <w:r w:rsidRPr="006643B7">
        <w:t xml:space="preserve"> сельского поселения в частности.</w:t>
      </w:r>
    </w:p>
    <w:p w:rsidR="00E31C5B" w:rsidRPr="006643B7" w:rsidRDefault="006643B7" w:rsidP="00252479">
      <w:pPr>
        <w:spacing w:line="288" w:lineRule="auto"/>
        <w:ind w:firstLine="709"/>
        <w:jc w:val="both"/>
      </w:pPr>
      <w:r w:rsidRPr="006643B7">
        <w:t>По статистическим данным</w:t>
      </w:r>
      <w:r w:rsidR="00632A2F">
        <w:t xml:space="preserve"> численность населения</w:t>
      </w:r>
      <w:r w:rsidR="00E31C5B" w:rsidRPr="006643B7">
        <w:t xml:space="preserve"> на 01.01.201</w:t>
      </w:r>
      <w:r w:rsidR="00657E1A">
        <w:t>9</w:t>
      </w:r>
      <w:r w:rsidR="00632A2F">
        <w:t xml:space="preserve"> г.</w:t>
      </w:r>
      <w:r w:rsidR="00E31C5B" w:rsidRPr="006643B7">
        <w:t xml:space="preserve"> составила </w:t>
      </w:r>
      <w:r w:rsidR="00632A2F">
        <w:t xml:space="preserve">                   </w:t>
      </w:r>
      <w:r w:rsidR="00F237E1">
        <w:t>5036</w:t>
      </w:r>
      <w:r w:rsidR="00E31C5B" w:rsidRPr="006643B7">
        <w:t xml:space="preserve"> чел., что соответствует </w:t>
      </w:r>
      <w:r w:rsidR="00F237E1">
        <w:t>29</w:t>
      </w:r>
      <w:r w:rsidR="00E31C5B" w:rsidRPr="006643B7">
        <w:t xml:space="preserve"> % от общей численности населения муниципального образования Дубровский район. В состав поселения входят </w:t>
      </w:r>
      <w:r w:rsidR="00F237E1">
        <w:t>1</w:t>
      </w:r>
      <w:r w:rsidRPr="006643B7">
        <w:t>9</w:t>
      </w:r>
      <w:r w:rsidR="00E31C5B" w:rsidRPr="006643B7">
        <w:t xml:space="preserve"> населенных пунктов, </w:t>
      </w:r>
      <w:r w:rsidR="00F237E1" w:rsidRPr="00605C5E">
        <w:t>п.Сеща</w:t>
      </w:r>
      <w:r w:rsidR="00E31C5B" w:rsidRPr="006643B7">
        <w:t xml:space="preserve"> является административным центром </w:t>
      </w:r>
      <w:r w:rsidR="00DD7F5F">
        <w:t>Сещинского</w:t>
      </w:r>
      <w:r w:rsidR="00E31C5B" w:rsidRPr="006643B7">
        <w:t xml:space="preserve"> сельского поселения.</w:t>
      </w:r>
    </w:p>
    <w:p w:rsidR="00E31C5B" w:rsidRDefault="00E31C5B" w:rsidP="00252479">
      <w:pPr>
        <w:pStyle w:val="22"/>
        <w:autoSpaceDE/>
        <w:autoSpaceDN/>
        <w:spacing w:line="288" w:lineRule="auto"/>
        <w:ind w:firstLine="709"/>
        <w:rPr>
          <w:szCs w:val="28"/>
        </w:rPr>
      </w:pPr>
      <w:r w:rsidRPr="006643B7">
        <w:rPr>
          <w:szCs w:val="28"/>
        </w:rPr>
        <w:t xml:space="preserve">Динамика изменения численности населения тесно связана с экономическими причинами, происходящими в стране, </w:t>
      </w:r>
      <w:r w:rsidR="002E7F93" w:rsidRPr="007C743E">
        <w:rPr>
          <w:szCs w:val="28"/>
        </w:rPr>
        <w:t>в последние годы в поселении наблюдается стабилизация численности населения</w:t>
      </w:r>
      <w:r w:rsidRPr="006643B7">
        <w:rPr>
          <w:szCs w:val="28"/>
        </w:rPr>
        <w:t>.</w:t>
      </w:r>
    </w:p>
    <w:p w:rsidR="00657E1A" w:rsidRPr="00894B87" w:rsidRDefault="00657E1A" w:rsidP="00657E1A">
      <w:pPr>
        <w:spacing w:line="288" w:lineRule="auto"/>
        <w:ind w:right="140" w:firstLine="567"/>
        <w:jc w:val="right"/>
        <w:rPr>
          <w:i/>
          <w:iCs/>
          <w:szCs w:val="28"/>
        </w:rPr>
      </w:pPr>
      <w:r w:rsidRPr="00894B87">
        <w:rPr>
          <w:i/>
          <w:iCs/>
          <w:szCs w:val="28"/>
        </w:rPr>
        <w:t xml:space="preserve">Таблица </w:t>
      </w:r>
      <w:r w:rsidR="00DD51EC">
        <w:rPr>
          <w:i/>
          <w:iCs/>
          <w:szCs w:val="28"/>
        </w:rPr>
        <w:t>5</w:t>
      </w:r>
    </w:p>
    <w:p w:rsidR="00657E1A" w:rsidRPr="00894B87" w:rsidRDefault="00657E1A" w:rsidP="00657E1A">
      <w:pPr>
        <w:spacing w:line="288" w:lineRule="auto"/>
        <w:jc w:val="center"/>
        <w:rPr>
          <w:b/>
          <w:i/>
          <w:iCs/>
          <w:szCs w:val="28"/>
        </w:rPr>
      </w:pPr>
      <w:r w:rsidRPr="00894B87">
        <w:rPr>
          <w:b/>
          <w:i/>
          <w:iCs/>
          <w:szCs w:val="28"/>
        </w:rPr>
        <w:t>Динамика изменения численности населения поселения</w:t>
      </w:r>
    </w:p>
    <w:tbl>
      <w:tblPr>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079"/>
        <w:gridCol w:w="1240"/>
        <w:gridCol w:w="1240"/>
        <w:gridCol w:w="1240"/>
        <w:gridCol w:w="1240"/>
        <w:gridCol w:w="1240"/>
        <w:gridCol w:w="1240"/>
        <w:gridCol w:w="1240"/>
      </w:tblGrid>
      <w:tr w:rsidR="00657E1A" w:rsidRPr="00894B87" w:rsidTr="00C7108D">
        <w:trPr>
          <w:cantSplit/>
          <w:trHeight w:val="962"/>
          <w:jc w:val="center"/>
        </w:trPr>
        <w:tc>
          <w:tcPr>
            <w:tcW w:w="2079" w:type="dxa"/>
            <w:tcBorders>
              <w:top w:val="single" w:sz="4" w:space="0" w:color="auto"/>
              <w:left w:val="single" w:sz="4" w:space="0" w:color="auto"/>
              <w:bottom w:val="single" w:sz="4" w:space="0" w:color="auto"/>
              <w:right w:val="single" w:sz="4" w:space="0" w:color="auto"/>
            </w:tcBorders>
            <w:shd w:val="clear" w:color="auto" w:fill="CCFFCC"/>
            <w:vAlign w:val="center"/>
          </w:tcPr>
          <w:p w:rsidR="00657E1A" w:rsidRPr="00894B87" w:rsidRDefault="00657E1A" w:rsidP="00C7108D">
            <w:pPr>
              <w:jc w:val="center"/>
              <w:rPr>
                <w:rFonts w:eastAsia="Arial Unicode MS"/>
                <w:i/>
                <w:iCs/>
              </w:rPr>
            </w:pPr>
            <w:r w:rsidRPr="00894B87">
              <w:rPr>
                <w:lang w:val="en-US" w:eastAsia="en-US"/>
              </w:rPr>
              <w:t>Численность населения,</w:t>
            </w:r>
            <w:r w:rsidRPr="00894B87">
              <w:rPr>
                <w:lang w:eastAsia="en-US"/>
              </w:rPr>
              <w:t xml:space="preserve"> </w:t>
            </w:r>
            <w:r w:rsidRPr="00894B87">
              <w:rPr>
                <w:lang w:val="en-US" w:eastAsia="en-US"/>
              </w:rPr>
              <w:t>чел</w:t>
            </w:r>
            <w:r w:rsidRPr="00894B87">
              <w:rPr>
                <w:lang w:eastAsia="en-US"/>
              </w:rPr>
              <w:t>.</w:t>
            </w:r>
          </w:p>
        </w:tc>
        <w:tc>
          <w:tcPr>
            <w:tcW w:w="1240" w:type="dxa"/>
            <w:tcBorders>
              <w:top w:val="single" w:sz="4" w:space="0" w:color="auto"/>
              <w:left w:val="single" w:sz="4" w:space="0" w:color="auto"/>
              <w:bottom w:val="single" w:sz="4" w:space="0" w:color="auto"/>
              <w:right w:val="single" w:sz="4" w:space="0" w:color="auto"/>
            </w:tcBorders>
            <w:shd w:val="clear" w:color="auto" w:fill="CCFFCC"/>
            <w:vAlign w:val="center"/>
          </w:tcPr>
          <w:p w:rsidR="00657E1A" w:rsidRPr="00894B87" w:rsidRDefault="00657E1A" w:rsidP="00C7108D">
            <w:pPr>
              <w:jc w:val="center"/>
              <w:rPr>
                <w:i/>
                <w:iCs/>
              </w:rPr>
            </w:pPr>
            <w:r w:rsidRPr="00894B87">
              <w:rPr>
                <w:i/>
                <w:iCs/>
              </w:rPr>
              <w:t>01.01.2013</w:t>
            </w:r>
          </w:p>
        </w:tc>
        <w:tc>
          <w:tcPr>
            <w:tcW w:w="1240" w:type="dxa"/>
            <w:tcBorders>
              <w:top w:val="single" w:sz="4" w:space="0" w:color="auto"/>
              <w:left w:val="single" w:sz="4" w:space="0" w:color="auto"/>
              <w:bottom w:val="single" w:sz="4" w:space="0" w:color="auto"/>
              <w:right w:val="single" w:sz="4" w:space="0" w:color="auto"/>
            </w:tcBorders>
            <w:shd w:val="clear" w:color="auto" w:fill="CCFFCC"/>
            <w:vAlign w:val="center"/>
          </w:tcPr>
          <w:p w:rsidR="00657E1A" w:rsidRPr="00894B87" w:rsidRDefault="00657E1A" w:rsidP="00C7108D">
            <w:pPr>
              <w:jc w:val="center"/>
              <w:rPr>
                <w:i/>
                <w:iCs/>
              </w:rPr>
            </w:pPr>
            <w:r w:rsidRPr="00894B87">
              <w:rPr>
                <w:i/>
                <w:iCs/>
              </w:rPr>
              <w:t>01.01.2014</w:t>
            </w:r>
          </w:p>
        </w:tc>
        <w:tc>
          <w:tcPr>
            <w:tcW w:w="1240" w:type="dxa"/>
            <w:tcBorders>
              <w:top w:val="single" w:sz="4" w:space="0" w:color="auto"/>
              <w:left w:val="single" w:sz="4" w:space="0" w:color="auto"/>
              <w:bottom w:val="single" w:sz="4" w:space="0" w:color="auto"/>
              <w:right w:val="single" w:sz="4" w:space="0" w:color="auto"/>
            </w:tcBorders>
            <w:shd w:val="clear" w:color="auto" w:fill="CCFFCC"/>
            <w:vAlign w:val="center"/>
          </w:tcPr>
          <w:p w:rsidR="00657E1A" w:rsidRPr="00894B87" w:rsidRDefault="00657E1A" w:rsidP="00C7108D">
            <w:pPr>
              <w:jc w:val="center"/>
              <w:rPr>
                <w:i/>
                <w:iCs/>
              </w:rPr>
            </w:pPr>
            <w:r w:rsidRPr="00894B87">
              <w:rPr>
                <w:i/>
                <w:iCs/>
              </w:rPr>
              <w:t>01.01.2015</w:t>
            </w:r>
          </w:p>
        </w:tc>
        <w:tc>
          <w:tcPr>
            <w:tcW w:w="1240" w:type="dxa"/>
            <w:tcBorders>
              <w:top w:val="single" w:sz="4" w:space="0" w:color="auto"/>
              <w:left w:val="single" w:sz="4" w:space="0" w:color="auto"/>
              <w:bottom w:val="single" w:sz="4" w:space="0" w:color="auto"/>
              <w:right w:val="single" w:sz="4" w:space="0" w:color="auto"/>
            </w:tcBorders>
            <w:shd w:val="clear" w:color="auto" w:fill="CCFFCC"/>
            <w:vAlign w:val="center"/>
          </w:tcPr>
          <w:p w:rsidR="00657E1A" w:rsidRPr="00894B87" w:rsidRDefault="00657E1A" w:rsidP="00C7108D">
            <w:pPr>
              <w:jc w:val="center"/>
              <w:rPr>
                <w:i/>
                <w:iCs/>
              </w:rPr>
            </w:pPr>
            <w:r w:rsidRPr="00894B87">
              <w:rPr>
                <w:i/>
                <w:iCs/>
              </w:rPr>
              <w:t>01.01.2016</w:t>
            </w:r>
          </w:p>
        </w:tc>
        <w:tc>
          <w:tcPr>
            <w:tcW w:w="1240" w:type="dxa"/>
            <w:tcBorders>
              <w:top w:val="single" w:sz="4" w:space="0" w:color="auto"/>
              <w:left w:val="single" w:sz="4" w:space="0" w:color="auto"/>
              <w:bottom w:val="single" w:sz="4" w:space="0" w:color="auto"/>
              <w:right w:val="single" w:sz="4" w:space="0" w:color="auto"/>
            </w:tcBorders>
            <w:shd w:val="clear" w:color="auto" w:fill="CCFFCC"/>
            <w:vAlign w:val="center"/>
          </w:tcPr>
          <w:p w:rsidR="00657E1A" w:rsidRPr="00894B87" w:rsidRDefault="00657E1A" w:rsidP="00C7108D">
            <w:pPr>
              <w:rPr>
                <w:i/>
                <w:iCs/>
              </w:rPr>
            </w:pPr>
            <w:r w:rsidRPr="00894B87">
              <w:rPr>
                <w:i/>
                <w:iCs/>
              </w:rPr>
              <w:t>01.01.2017</w:t>
            </w:r>
          </w:p>
        </w:tc>
        <w:tc>
          <w:tcPr>
            <w:tcW w:w="1240" w:type="dxa"/>
            <w:tcBorders>
              <w:top w:val="single" w:sz="4" w:space="0" w:color="auto"/>
              <w:left w:val="single" w:sz="4" w:space="0" w:color="auto"/>
              <w:bottom w:val="single" w:sz="4" w:space="0" w:color="auto"/>
              <w:right w:val="single" w:sz="4" w:space="0" w:color="auto"/>
            </w:tcBorders>
            <w:shd w:val="clear" w:color="auto" w:fill="CCFFCC"/>
            <w:vAlign w:val="center"/>
          </w:tcPr>
          <w:p w:rsidR="00657E1A" w:rsidRPr="00894B87" w:rsidRDefault="00657E1A" w:rsidP="00C7108D">
            <w:pPr>
              <w:rPr>
                <w:i/>
                <w:iCs/>
              </w:rPr>
            </w:pPr>
            <w:r w:rsidRPr="00894B87">
              <w:rPr>
                <w:i/>
                <w:iCs/>
              </w:rPr>
              <w:t>01.01.2018</w:t>
            </w:r>
          </w:p>
        </w:tc>
        <w:tc>
          <w:tcPr>
            <w:tcW w:w="1240" w:type="dxa"/>
            <w:tcBorders>
              <w:top w:val="single" w:sz="4" w:space="0" w:color="auto"/>
              <w:left w:val="single" w:sz="4" w:space="0" w:color="auto"/>
              <w:bottom w:val="single" w:sz="4" w:space="0" w:color="auto"/>
              <w:right w:val="single" w:sz="4" w:space="0" w:color="auto"/>
            </w:tcBorders>
            <w:shd w:val="clear" w:color="auto" w:fill="CCFFCC"/>
            <w:vAlign w:val="center"/>
          </w:tcPr>
          <w:p w:rsidR="00657E1A" w:rsidRPr="00894B87" w:rsidRDefault="00657E1A" w:rsidP="00C7108D">
            <w:pPr>
              <w:rPr>
                <w:i/>
                <w:iCs/>
              </w:rPr>
            </w:pPr>
            <w:r w:rsidRPr="00894B87">
              <w:rPr>
                <w:i/>
                <w:iCs/>
              </w:rPr>
              <w:t>01.01.201</w:t>
            </w:r>
            <w:r>
              <w:rPr>
                <w:i/>
                <w:iCs/>
              </w:rPr>
              <w:t>9</w:t>
            </w:r>
          </w:p>
        </w:tc>
      </w:tr>
      <w:tr w:rsidR="00657E1A" w:rsidRPr="00894B87" w:rsidTr="00657E1A">
        <w:trPr>
          <w:trHeight w:val="255"/>
          <w:jc w:val="center"/>
        </w:trPr>
        <w:tc>
          <w:tcPr>
            <w:tcW w:w="20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57E1A" w:rsidRPr="00894B87" w:rsidRDefault="00F237E1" w:rsidP="00C7108D">
            <w:pPr>
              <w:rPr>
                <w:rFonts w:eastAsia="Arial Unicode MS"/>
              </w:rPr>
            </w:pPr>
            <w:r>
              <w:rPr>
                <w:rFonts w:eastAsia="Arial Unicode MS"/>
              </w:rPr>
              <w:t>Сещинское</w:t>
            </w:r>
            <w:r w:rsidR="00657E1A">
              <w:rPr>
                <w:rFonts w:eastAsia="Arial Unicode MS"/>
              </w:rPr>
              <w:t xml:space="preserve"> </w:t>
            </w:r>
            <w:r w:rsidR="00657E1A" w:rsidRPr="00894B87">
              <w:rPr>
                <w:rFonts w:eastAsia="Arial Unicode MS"/>
              </w:rPr>
              <w:t>сельское поселение</w:t>
            </w:r>
          </w:p>
        </w:tc>
        <w:tc>
          <w:tcPr>
            <w:tcW w:w="1240" w:type="dxa"/>
            <w:tcBorders>
              <w:top w:val="single" w:sz="4" w:space="0" w:color="auto"/>
              <w:left w:val="single" w:sz="4" w:space="0" w:color="auto"/>
              <w:bottom w:val="single" w:sz="4" w:space="0" w:color="auto"/>
              <w:right w:val="single" w:sz="4" w:space="0" w:color="auto"/>
            </w:tcBorders>
            <w:vAlign w:val="center"/>
          </w:tcPr>
          <w:p w:rsidR="00657E1A" w:rsidRPr="00657E1A" w:rsidRDefault="00657E1A" w:rsidP="00657E1A">
            <w:pPr>
              <w:jc w:val="center"/>
            </w:pPr>
          </w:p>
        </w:tc>
        <w:tc>
          <w:tcPr>
            <w:tcW w:w="1240" w:type="dxa"/>
            <w:tcBorders>
              <w:top w:val="single" w:sz="4" w:space="0" w:color="auto"/>
              <w:left w:val="single" w:sz="4" w:space="0" w:color="auto"/>
              <w:bottom w:val="single" w:sz="4" w:space="0" w:color="auto"/>
              <w:right w:val="single" w:sz="4" w:space="0" w:color="auto"/>
            </w:tcBorders>
            <w:vAlign w:val="center"/>
          </w:tcPr>
          <w:p w:rsidR="00657E1A" w:rsidRPr="007B449E" w:rsidRDefault="00E323CC" w:rsidP="00657E1A">
            <w:pPr>
              <w:jc w:val="center"/>
            </w:pPr>
            <w:r w:rsidRPr="007B449E">
              <w:t>5</w:t>
            </w:r>
            <w:r w:rsidR="007E215C" w:rsidRPr="007B449E">
              <w:t>588</w:t>
            </w:r>
          </w:p>
        </w:tc>
        <w:tc>
          <w:tcPr>
            <w:tcW w:w="1240" w:type="dxa"/>
            <w:tcBorders>
              <w:top w:val="single" w:sz="4" w:space="0" w:color="auto"/>
              <w:left w:val="single" w:sz="4" w:space="0" w:color="auto"/>
              <w:bottom w:val="single" w:sz="4" w:space="0" w:color="auto"/>
              <w:right w:val="single" w:sz="4" w:space="0" w:color="auto"/>
            </w:tcBorders>
            <w:vAlign w:val="center"/>
          </w:tcPr>
          <w:p w:rsidR="00657E1A" w:rsidRPr="007B449E" w:rsidRDefault="00E323CC" w:rsidP="00657E1A">
            <w:pPr>
              <w:jc w:val="center"/>
            </w:pPr>
            <w:r w:rsidRPr="007B449E">
              <w:t>5</w:t>
            </w:r>
            <w:r w:rsidR="007E215C" w:rsidRPr="007B449E">
              <w:t>749</w:t>
            </w:r>
          </w:p>
        </w:tc>
        <w:tc>
          <w:tcPr>
            <w:tcW w:w="1240" w:type="dxa"/>
            <w:tcBorders>
              <w:top w:val="single" w:sz="4" w:space="0" w:color="auto"/>
              <w:left w:val="single" w:sz="4" w:space="0" w:color="auto"/>
              <w:bottom w:val="single" w:sz="4" w:space="0" w:color="auto"/>
              <w:right w:val="single" w:sz="4" w:space="0" w:color="auto"/>
            </w:tcBorders>
            <w:vAlign w:val="center"/>
          </w:tcPr>
          <w:p w:rsidR="00657E1A" w:rsidRPr="007B449E" w:rsidRDefault="00E323CC" w:rsidP="00657E1A">
            <w:pPr>
              <w:jc w:val="center"/>
            </w:pPr>
            <w:r w:rsidRPr="007B449E">
              <w:t>5</w:t>
            </w:r>
            <w:r w:rsidR="007E215C" w:rsidRPr="007B449E">
              <w:t>763</w:t>
            </w:r>
          </w:p>
        </w:tc>
        <w:tc>
          <w:tcPr>
            <w:tcW w:w="1240" w:type="dxa"/>
            <w:tcBorders>
              <w:top w:val="single" w:sz="4" w:space="0" w:color="auto"/>
              <w:left w:val="single" w:sz="4" w:space="0" w:color="auto"/>
              <w:bottom w:val="single" w:sz="4" w:space="0" w:color="auto"/>
              <w:right w:val="single" w:sz="4" w:space="0" w:color="auto"/>
            </w:tcBorders>
            <w:vAlign w:val="center"/>
          </w:tcPr>
          <w:p w:rsidR="00657E1A" w:rsidRPr="007B449E" w:rsidRDefault="00E323CC" w:rsidP="00657E1A">
            <w:pPr>
              <w:jc w:val="center"/>
            </w:pPr>
            <w:r w:rsidRPr="007B449E">
              <w:t>5</w:t>
            </w:r>
            <w:r w:rsidR="007E215C" w:rsidRPr="007B449E">
              <w:t>203</w:t>
            </w:r>
          </w:p>
        </w:tc>
        <w:tc>
          <w:tcPr>
            <w:tcW w:w="1240" w:type="dxa"/>
            <w:tcBorders>
              <w:top w:val="single" w:sz="4" w:space="0" w:color="auto"/>
              <w:left w:val="single" w:sz="4" w:space="0" w:color="auto"/>
              <w:bottom w:val="single" w:sz="4" w:space="0" w:color="auto"/>
              <w:right w:val="single" w:sz="4" w:space="0" w:color="auto"/>
            </w:tcBorders>
            <w:vAlign w:val="center"/>
          </w:tcPr>
          <w:p w:rsidR="00657E1A" w:rsidRPr="007B449E" w:rsidRDefault="00E323CC" w:rsidP="00657E1A">
            <w:pPr>
              <w:jc w:val="center"/>
            </w:pPr>
            <w:r w:rsidRPr="007B449E">
              <w:t>5</w:t>
            </w:r>
            <w:r w:rsidR="007E215C" w:rsidRPr="007B449E">
              <w:t>036</w:t>
            </w:r>
          </w:p>
        </w:tc>
        <w:tc>
          <w:tcPr>
            <w:tcW w:w="1240" w:type="dxa"/>
            <w:tcBorders>
              <w:top w:val="single" w:sz="4" w:space="0" w:color="auto"/>
              <w:left w:val="single" w:sz="4" w:space="0" w:color="auto"/>
              <w:bottom w:val="single" w:sz="4" w:space="0" w:color="auto"/>
              <w:right w:val="single" w:sz="4" w:space="0" w:color="auto"/>
            </w:tcBorders>
            <w:vAlign w:val="center"/>
          </w:tcPr>
          <w:p w:rsidR="00657E1A" w:rsidRPr="007B449E" w:rsidRDefault="00E323CC" w:rsidP="00657E1A">
            <w:pPr>
              <w:jc w:val="center"/>
            </w:pPr>
            <w:r w:rsidRPr="007B449E">
              <w:t>5</w:t>
            </w:r>
            <w:r w:rsidR="007E215C" w:rsidRPr="007B449E">
              <w:t>036</w:t>
            </w:r>
          </w:p>
        </w:tc>
      </w:tr>
    </w:tbl>
    <w:p w:rsidR="00657E1A" w:rsidRPr="006643B7" w:rsidRDefault="00657E1A" w:rsidP="00252479">
      <w:pPr>
        <w:pStyle w:val="22"/>
        <w:autoSpaceDE/>
        <w:autoSpaceDN/>
        <w:spacing w:line="288" w:lineRule="auto"/>
        <w:ind w:firstLine="709"/>
        <w:rPr>
          <w:iCs/>
          <w:szCs w:val="28"/>
        </w:rPr>
      </w:pPr>
    </w:p>
    <w:p w:rsidR="00E31C5B" w:rsidRPr="0002066D" w:rsidRDefault="00E31C5B" w:rsidP="00F65851">
      <w:pPr>
        <w:spacing w:line="360" w:lineRule="auto"/>
        <w:ind w:right="1416" w:firstLine="567"/>
        <w:jc w:val="right"/>
        <w:rPr>
          <w:i/>
          <w:iCs/>
          <w:szCs w:val="28"/>
        </w:rPr>
      </w:pPr>
      <w:r w:rsidRPr="0002066D">
        <w:rPr>
          <w:i/>
          <w:iCs/>
          <w:szCs w:val="28"/>
        </w:rPr>
        <w:t xml:space="preserve">Таблица </w:t>
      </w:r>
      <w:r w:rsidR="002519AC">
        <w:rPr>
          <w:i/>
          <w:iCs/>
          <w:szCs w:val="28"/>
        </w:rPr>
        <w:t>6</w:t>
      </w:r>
    </w:p>
    <w:p w:rsidR="00E31C5B" w:rsidRPr="00C66C10" w:rsidRDefault="00E31C5B" w:rsidP="00ED22BC">
      <w:pPr>
        <w:spacing w:line="360" w:lineRule="auto"/>
        <w:jc w:val="center"/>
        <w:rPr>
          <w:b/>
          <w:i/>
          <w:iCs/>
          <w:szCs w:val="28"/>
        </w:rPr>
      </w:pPr>
      <w:r w:rsidRPr="00C66C10">
        <w:rPr>
          <w:b/>
          <w:i/>
          <w:iCs/>
          <w:szCs w:val="28"/>
        </w:rPr>
        <w:t>Численность населения поселения по населенным пунктам</w:t>
      </w:r>
    </w:p>
    <w:tbl>
      <w:tblPr>
        <w:tblW w:w="6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6"/>
        <w:gridCol w:w="4075"/>
        <w:gridCol w:w="2096"/>
      </w:tblGrid>
      <w:tr w:rsidR="00657E1A" w:rsidRPr="00724F05" w:rsidTr="00657E1A">
        <w:trPr>
          <w:cantSplit/>
          <w:trHeight w:val="1692"/>
          <w:jc w:val="center"/>
        </w:trPr>
        <w:tc>
          <w:tcPr>
            <w:tcW w:w="816" w:type="dxa"/>
            <w:shd w:val="clear" w:color="auto" w:fill="CCFFCC"/>
          </w:tcPr>
          <w:p w:rsidR="00657E1A" w:rsidRPr="001D5642" w:rsidRDefault="00657E1A" w:rsidP="00A63558">
            <w:pPr>
              <w:pStyle w:val="51"/>
              <w:spacing w:after="0" w:line="240" w:lineRule="auto"/>
              <w:jc w:val="center"/>
              <w:rPr>
                <w:rFonts w:ascii="Times New Roman" w:hAnsi="Times New Roman"/>
                <w:i/>
                <w:iCs/>
                <w:sz w:val="24"/>
                <w:szCs w:val="24"/>
                <w:lang w:val="ru-RU"/>
              </w:rPr>
            </w:pPr>
          </w:p>
        </w:tc>
        <w:tc>
          <w:tcPr>
            <w:tcW w:w="4075" w:type="dxa"/>
            <w:shd w:val="clear" w:color="auto" w:fill="CCFFCC"/>
            <w:vAlign w:val="center"/>
          </w:tcPr>
          <w:p w:rsidR="00657E1A" w:rsidRPr="001D5642" w:rsidRDefault="00657E1A" w:rsidP="00A63558">
            <w:pPr>
              <w:pStyle w:val="51"/>
              <w:spacing w:after="0" w:line="240" w:lineRule="auto"/>
              <w:jc w:val="center"/>
              <w:rPr>
                <w:rFonts w:ascii="Times New Roman" w:eastAsia="Arial Unicode MS" w:hAnsi="Times New Roman"/>
                <w:i/>
                <w:iCs/>
                <w:sz w:val="24"/>
                <w:szCs w:val="24"/>
                <w:lang w:val="ru-RU" w:eastAsia="ru-RU"/>
              </w:rPr>
            </w:pPr>
            <w:r w:rsidRPr="001D5642">
              <w:rPr>
                <w:rFonts w:ascii="Times New Roman" w:hAnsi="Times New Roman"/>
                <w:i/>
                <w:iCs/>
                <w:sz w:val="24"/>
                <w:szCs w:val="24"/>
                <w:lang w:val="ru-RU"/>
              </w:rPr>
              <w:t>Наименование населенных пунктов</w:t>
            </w:r>
          </w:p>
        </w:tc>
        <w:tc>
          <w:tcPr>
            <w:tcW w:w="2096" w:type="dxa"/>
            <w:shd w:val="clear" w:color="auto" w:fill="CCFFCC"/>
            <w:vAlign w:val="center"/>
          </w:tcPr>
          <w:p w:rsidR="00657E1A" w:rsidRPr="001D5642" w:rsidRDefault="00657E1A" w:rsidP="00657E1A">
            <w:pPr>
              <w:jc w:val="center"/>
              <w:rPr>
                <w:rFonts w:eastAsia="Arial Unicode MS"/>
                <w:i/>
                <w:iCs/>
              </w:rPr>
            </w:pPr>
            <w:r w:rsidRPr="001D5642">
              <w:rPr>
                <w:rFonts w:hint="eastAsia"/>
                <w:i/>
                <w:iCs/>
              </w:rPr>
              <w:t>01.01.20</w:t>
            </w:r>
            <w:r>
              <w:rPr>
                <w:i/>
                <w:iCs/>
              </w:rPr>
              <w:t>19г</w:t>
            </w:r>
          </w:p>
        </w:tc>
      </w:tr>
      <w:tr w:rsidR="007E215C" w:rsidRPr="00724F05" w:rsidTr="00506670">
        <w:trPr>
          <w:trHeight w:val="315"/>
          <w:jc w:val="center"/>
        </w:trPr>
        <w:tc>
          <w:tcPr>
            <w:tcW w:w="816" w:type="dxa"/>
          </w:tcPr>
          <w:p w:rsidR="007E215C" w:rsidRPr="00527480" w:rsidRDefault="007E215C" w:rsidP="00A63558">
            <w:pPr>
              <w:spacing w:before="100" w:beforeAutospacing="1" w:after="100" w:afterAutospacing="1"/>
              <w:ind w:left="360"/>
            </w:pPr>
            <w:r>
              <w:t>1</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п.</w:t>
            </w:r>
            <w:r>
              <w:t xml:space="preserve"> </w:t>
            </w:r>
            <w:r w:rsidRPr="00605C5E">
              <w:t>Сеща</w:t>
            </w:r>
          </w:p>
        </w:tc>
        <w:tc>
          <w:tcPr>
            <w:tcW w:w="2096" w:type="dxa"/>
            <w:tcMar>
              <w:top w:w="15" w:type="dxa"/>
              <w:left w:w="15" w:type="dxa"/>
              <w:bottom w:w="0" w:type="dxa"/>
              <w:right w:w="15" w:type="dxa"/>
            </w:tcMar>
            <w:vAlign w:val="center"/>
          </w:tcPr>
          <w:p w:rsidR="007E215C" w:rsidRPr="00083305" w:rsidRDefault="007E215C" w:rsidP="00506670">
            <w:pPr>
              <w:jc w:val="center"/>
            </w:pPr>
            <w:r>
              <w:rPr>
                <w:rStyle w:val="w"/>
                <w:color w:val="000000"/>
              </w:rPr>
              <w:t>4038</w:t>
            </w:r>
          </w:p>
        </w:tc>
      </w:tr>
      <w:tr w:rsidR="007E215C" w:rsidRPr="00724F05" w:rsidTr="00506670">
        <w:trPr>
          <w:trHeight w:val="315"/>
          <w:jc w:val="center"/>
        </w:trPr>
        <w:tc>
          <w:tcPr>
            <w:tcW w:w="816" w:type="dxa"/>
          </w:tcPr>
          <w:p w:rsidR="007E215C" w:rsidRPr="00527480" w:rsidRDefault="007E215C" w:rsidP="00A63558">
            <w:pPr>
              <w:spacing w:before="100" w:beforeAutospacing="1" w:after="100" w:afterAutospacing="1"/>
              <w:ind w:left="360"/>
            </w:pPr>
            <w:r>
              <w:t>2</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Большая Островня</w:t>
            </w:r>
          </w:p>
        </w:tc>
        <w:tc>
          <w:tcPr>
            <w:tcW w:w="2096" w:type="dxa"/>
            <w:tcMar>
              <w:top w:w="15" w:type="dxa"/>
              <w:left w:w="15" w:type="dxa"/>
              <w:bottom w:w="0" w:type="dxa"/>
              <w:right w:w="15" w:type="dxa"/>
            </w:tcMar>
            <w:vAlign w:val="center"/>
          </w:tcPr>
          <w:p w:rsidR="007E215C" w:rsidRPr="00083305" w:rsidRDefault="007E215C" w:rsidP="00506670">
            <w:pPr>
              <w:jc w:val="center"/>
            </w:pPr>
            <w:r>
              <w:rPr>
                <w:rStyle w:val="w"/>
              </w:rPr>
              <w:t>366</w:t>
            </w:r>
          </w:p>
        </w:tc>
      </w:tr>
      <w:tr w:rsidR="007E215C" w:rsidRPr="00724F05" w:rsidTr="00506670">
        <w:trPr>
          <w:trHeight w:val="315"/>
          <w:jc w:val="center"/>
        </w:trPr>
        <w:tc>
          <w:tcPr>
            <w:tcW w:w="816" w:type="dxa"/>
          </w:tcPr>
          <w:p w:rsidR="007E215C" w:rsidRPr="00527480" w:rsidRDefault="007E215C" w:rsidP="00A63558">
            <w:pPr>
              <w:spacing w:before="100" w:beforeAutospacing="1" w:after="100" w:afterAutospacing="1"/>
              <w:ind w:left="360"/>
            </w:pPr>
            <w:r>
              <w:t>3</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Кутец</w:t>
            </w:r>
          </w:p>
        </w:tc>
        <w:tc>
          <w:tcPr>
            <w:tcW w:w="2096" w:type="dxa"/>
            <w:tcMar>
              <w:top w:w="15" w:type="dxa"/>
              <w:left w:w="15" w:type="dxa"/>
              <w:bottom w:w="0" w:type="dxa"/>
              <w:right w:w="15" w:type="dxa"/>
            </w:tcMar>
          </w:tcPr>
          <w:p w:rsidR="007E215C" w:rsidRPr="00083305" w:rsidRDefault="007E215C" w:rsidP="00506670">
            <w:pPr>
              <w:suppressAutoHyphens/>
              <w:jc w:val="center"/>
            </w:pPr>
            <w:r>
              <w:rPr>
                <w:rStyle w:val="w"/>
              </w:rPr>
              <w:t>28</w:t>
            </w:r>
          </w:p>
        </w:tc>
      </w:tr>
      <w:tr w:rsidR="007E215C" w:rsidRPr="00724F05" w:rsidTr="00506670">
        <w:trPr>
          <w:trHeight w:val="315"/>
          <w:jc w:val="center"/>
        </w:trPr>
        <w:tc>
          <w:tcPr>
            <w:tcW w:w="816" w:type="dxa"/>
          </w:tcPr>
          <w:p w:rsidR="007E215C" w:rsidRDefault="007E215C" w:rsidP="00A63558">
            <w:pPr>
              <w:spacing w:before="100" w:beforeAutospacing="1" w:after="100" w:afterAutospacing="1"/>
              <w:ind w:left="360"/>
            </w:pPr>
            <w:r>
              <w:t>4</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Радичи</w:t>
            </w:r>
          </w:p>
        </w:tc>
        <w:tc>
          <w:tcPr>
            <w:tcW w:w="2096" w:type="dxa"/>
            <w:tcMar>
              <w:top w:w="15" w:type="dxa"/>
              <w:left w:w="15" w:type="dxa"/>
              <w:bottom w:w="0" w:type="dxa"/>
              <w:right w:w="15" w:type="dxa"/>
            </w:tcMar>
          </w:tcPr>
          <w:p w:rsidR="007E215C" w:rsidRPr="00083305" w:rsidRDefault="007E215C" w:rsidP="00506670">
            <w:pPr>
              <w:suppressAutoHyphens/>
              <w:jc w:val="center"/>
            </w:pPr>
            <w:r>
              <w:t>289</w:t>
            </w:r>
          </w:p>
        </w:tc>
      </w:tr>
      <w:tr w:rsidR="007E215C" w:rsidRPr="00724F05" w:rsidTr="00506670">
        <w:trPr>
          <w:trHeight w:val="315"/>
          <w:jc w:val="center"/>
        </w:trPr>
        <w:tc>
          <w:tcPr>
            <w:tcW w:w="816" w:type="dxa"/>
          </w:tcPr>
          <w:p w:rsidR="007E215C" w:rsidRDefault="007E215C" w:rsidP="00A63558">
            <w:pPr>
              <w:spacing w:before="100" w:beforeAutospacing="1" w:after="100" w:afterAutospacing="1"/>
              <w:ind w:left="360"/>
            </w:pPr>
            <w:r>
              <w:t>5</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Старое Колышкино</w:t>
            </w:r>
          </w:p>
        </w:tc>
        <w:tc>
          <w:tcPr>
            <w:tcW w:w="2096" w:type="dxa"/>
            <w:tcMar>
              <w:top w:w="15" w:type="dxa"/>
              <w:left w:w="15" w:type="dxa"/>
              <w:bottom w:w="0" w:type="dxa"/>
              <w:right w:w="15" w:type="dxa"/>
            </w:tcMar>
          </w:tcPr>
          <w:p w:rsidR="007E215C" w:rsidRPr="00083305" w:rsidRDefault="007E215C" w:rsidP="00506670">
            <w:pPr>
              <w:suppressAutoHyphens/>
              <w:jc w:val="center"/>
            </w:pPr>
            <w:r>
              <w:t>199</w:t>
            </w:r>
          </w:p>
        </w:tc>
      </w:tr>
      <w:tr w:rsidR="007E215C" w:rsidRPr="00724F05" w:rsidTr="00506670">
        <w:trPr>
          <w:trHeight w:val="315"/>
          <w:jc w:val="center"/>
        </w:trPr>
        <w:tc>
          <w:tcPr>
            <w:tcW w:w="816" w:type="dxa"/>
          </w:tcPr>
          <w:p w:rsidR="007E215C" w:rsidRPr="00527480" w:rsidRDefault="007E215C" w:rsidP="00A63558">
            <w:pPr>
              <w:spacing w:before="100" w:beforeAutospacing="1" w:after="100" w:afterAutospacing="1"/>
              <w:ind w:left="360"/>
            </w:pPr>
            <w:r>
              <w:t>6</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Мирошки</w:t>
            </w:r>
          </w:p>
        </w:tc>
        <w:tc>
          <w:tcPr>
            <w:tcW w:w="2096" w:type="dxa"/>
            <w:tcMar>
              <w:top w:w="15" w:type="dxa"/>
              <w:left w:w="15" w:type="dxa"/>
              <w:bottom w:w="0" w:type="dxa"/>
              <w:right w:w="15" w:type="dxa"/>
            </w:tcMar>
          </w:tcPr>
          <w:p w:rsidR="007E215C" w:rsidRPr="00083305" w:rsidRDefault="007E215C" w:rsidP="00506670">
            <w:pPr>
              <w:suppressAutoHyphens/>
              <w:jc w:val="center"/>
            </w:pPr>
            <w:r>
              <w:t>0</w:t>
            </w:r>
          </w:p>
        </w:tc>
      </w:tr>
      <w:tr w:rsidR="007E215C" w:rsidRPr="00724F05" w:rsidTr="00C7108D">
        <w:trPr>
          <w:trHeight w:val="315"/>
          <w:jc w:val="center"/>
        </w:trPr>
        <w:tc>
          <w:tcPr>
            <w:tcW w:w="816" w:type="dxa"/>
          </w:tcPr>
          <w:p w:rsidR="007E215C" w:rsidRPr="00527480" w:rsidRDefault="007E215C" w:rsidP="00A63558">
            <w:pPr>
              <w:spacing w:before="100" w:beforeAutospacing="1" w:after="100" w:afterAutospacing="1"/>
              <w:ind w:left="360"/>
            </w:pPr>
            <w:r>
              <w:lastRenderedPageBreak/>
              <w:t>7</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Сеславль</w:t>
            </w:r>
          </w:p>
        </w:tc>
        <w:tc>
          <w:tcPr>
            <w:tcW w:w="2096" w:type="dxa"/>
            <w:tcMar>
              <w:top w:w="15" w:type="dxa"/>
              <w:left w:w="15" w:type="dxa"/>
              <w:bottom w:w="0" w:type="dxa"/>
              <w:right w:w="15" w:type="dxa"/>
            </w:tcMar>
          </w:tcPr>
          <w:p w:rsidR="007E215C" w:rsidRPr="00083305" w:rsidRDefault="007E215C" w:rsidP="00506670">
            <w:pPr>
              <w:suppressAutoHyphens/>
              <w:jc w:val="center"/>
            </w:pPr>
            <w:r>
              <w:t>0</w:t>
            </w:r>
          </w:p>
        </w:tc>
      </w:tr>
      <w:tr w:rsidR="007E215C" w:rsidRPr="00724F05" w:rsidTr="00506670">
        <w:trPr>
          <w:trHeight w:val="315"/>
          <w:jc w:val="center"/>
        </w:trPr>
        <w:tc>
          <w:tcPr>
            <w:tcW w:w="816" w:type="dxa"/>
          </w:tcPr>
          <w:p w:rsidR="007E215C" w:rsidRPr="00527480" w:rsidRDefault="007E215C" w:rsidP="00A63558">
            <w:pPr>
              <w:spacing w:before="100" w:beforeAutospacing="1" w:after="100" w:afterAutospacing="1"/>
              <w:ind w:left="360"/>
            </w:pPr>
            <w:r>
              <w:t>8</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Старое Узкое</w:t>
            </w:r>
          </w:p>
        </w:tc>
        <w:tc>
          <w:tcPr>
            <w:tcW w:w="2096" w:type="dxa"/>
            <w:tcMar>
              <w:top w:w="15" w:type="dxa"/>
              <w:left w:w="15" w:type="dxa"/>
              <w:bottom w:w="0" w:type="dxa"/>
              <w:right w:w="15" w:type="dxa"/>
            </w:tcMar>
          </w:tcPr>
          <w:p w:rsidR="007E215C" w:rsidRPr="00083305" w:rsidRDefault="007E215C" w:rsidP="00506670">
            <w:pPr>
              <w:suppressAutoHyphens/>
              <w:jc w:val="center"/>
            </w:pPr>
            <w:r>
              <w:t>0</w:t>
            </w:r>
          </w:p>
        </w:tc>
      </w:tr>
      <w:tr w:rsidR="007E215C" w:rsidRPr="00724F05" w:rsidTr="00506670">
        <w:trPr>
          <w:trHeight w:val="315"/>
          <w:jc w:val="center"/>
        </w:trPr>
        <w:tc>
          <w:tcPr>
            <w:tcW w:w="816" w:type="dxa"/>
          </w:tcPr>
          <w:p w:rsidR="007E215C" w:rsidRPr="00527480" w:rsidRDefault="007E215C" w:rsidP="00A63558">
            <w:pPr>
              <w:spacing w:before="100" w:beforeAutospacing="1" w:after="100" w:afterAutospacing="1"/>
              <w:ind w:left="360"/>
            </w:pPr>
            <w:r>
              <w:t>9</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Грибовка</w:t>
            </w:r>
          </w:p>
        </w:tc>
        <w:tc>
          <w:tcPr>
            <w:tcW w:w="2096" w:type="dxa"/>
            <w:tcMar>
              <w:top w:w="15" w:type="dxa"/>
              <w:left w:w="15" w:type="dxa"/>
              <w:bottom w:w="0" w:type="dxa"/>
              <w:right w:w="15" w:type="dxa"/>
            </w:tcMar>
          </w:tcPr>
          <w:p w:rsidR="007E215C" w:rsidRPr="00083305" w:rsidRDefault="007E215C" w:rsidP="00506670">
            <w:pPr>
              <w:suppressAutoHyphens/>
              <w:jc w:val="center"/>
            </w:pPr>
            <w:r>
              <w:t>3</w:t>
            </w:r>
          </w:p>
        </w:tc>
      </w:tr>
      <w:tr w:rsidR="007E215C" w:rsidRPr="00724F05" w:rsidTr="00506670">
        <w:trPr>
          <w:trHeight w:val="315"/>
          <w:jc w:val="center"/>
        </w:trPr>
        <w:tc>
          <w:tcPr>
            <w:tcW w:w="816" w:type="dxa"/>
          </w:tcPr>
          <w:p w:rsidR="007E215C" w:rsidRDefault="007E215C" w:rsidP="00A63558">
            <w:pPr>
              <w:spacing w:before="100" w:beforeAutospacing="1" w:after="100" w:afterAutospacing="1"/>
              <w:ind w:left="360"/>
            </w:pPr>
            <w:r>
              <w:t>10</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Глинка</w:t>
            </w:r>
          </w:p>
        </w:tc>
        <w:tc>
          <w:tcPr>
            <w:tcW w:w="2096" w:type="dxa"/>
            <w:tcMar>
              <w:top w:w="15" w:type="dxa"/>
              <w:left w:w="15" w:type="dxa"/>
              <w:bottom w:w="0" w:type="dxa"/>
              <w:right w:w="15" w:type="dxa"/>
            </w:tcMar>
          </w:tcPr>
          <w:p w:rsidR="007E215C" w:rsidRPr="00083305" w:rsidRDefault="007E215C" w:rsidP="00506670">
            <w:pPr>
              <w:suppressAutoHyphens/>
              <w:jc w:val="center"/>
            </w:pPr>
            <w:r>
              <w:t>22</w:t>
            </w:r>
          </w:p>
        </w:tc>
      </w:tr>
      <w:tr w:rsidR="007E215C" w:rsidRPr="00724F05" w:rsidTr="00506670">
        <w:trPr>
          <w:trHeight w:val="315"/>
          <w:jc w:val="center"/>
        </w:trPr>
        <w:tc>
          <w:tcPr>
            <w:tcW w:w="816" w:type="dxa"/>
          </w:tcPr>
          <w:p w:rsidR="007E215C" w:rsidRDefault="007E215C" w:rsidP="00A63558">
            <w:pPr>
              <w:spacing w:before="100" w:beforeAutospacing="1" w:after="100" w:afterAutospacing="1"/>
              <w:ind w:left="360"/>
            </w:pPr>
            <w:r>
              <w:t>11</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Прилепы</w:t>
            </w:r>
          </w:p>
        </w:tc>
        <w:tc>
          <w:tcPr>
            <w:tcW w:w="2096" w:type="dxa"/>
            <w:tcMar>
              <w:top w:w="15" w:type="dxa"/>
              <w:left w:w="15" w:type="dxa"/>
              <w:bottom w:w="0" w:type="dxa"/>
              <w:right w:w="15" w:type="dxa"/>
            </w:tcMar>
          </w:tcPr>
          <w:p w:rsidR="007E215C" w:rsidRPr="00083305" w:rsidRDefault="007E215C" w:rsidP="00506670">
            <w:pPr>
              <w:suppressAutoHyphens/>
              <w:jc w:val="center"/>
            </w:pPr>
            <w:r>
              <w:t>0</w:t>
            </w:r>
          </w:p>
        </w:tc>
      </w:tr>
      <w:tr w:rsidR="007E215C" w:rsidRPr="00724F05" w:rsidTr="00506670">
        <w:trPr>
          <w:trHeight w:val="315"/>
          <w:jc w:val="center"/>
        </w:trPr>
        <w:tc>
          <w:tcPr>
            <w:tcW w:w="816" w:type="dxa"/>
          </w:tcPr>
          <w:p w:rsidR="007E215C" w:rsidRDefault="007E215C" w:rsidP="00A63558">
            <w:pPr>
              <w:spacing w:before="100" w:beforeAutospacing="1" w:after="100" w:afterAutospacing="1"/>
              <w:ind w:left="360"/>
            </w:pPr>
            <w:r>
              <w:t>12</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Казенное Узкое</w:t>
            </w:r>
          </w:p>
        </w:tc>
        <w:tc>
          <w:tcPr>
            <w:tcW w:w="2096" w:type="dxa"/>
            <w:tcMar>
              <w:top w:w="15" w:type="dxa"/>
              <w:left w:w="15" w:type="dxa"/>
              <w:bottom w:w="0" w:type="dxa"/>
              <w:right w:w="15" w:type="dxa"/>
            </w:tcMar>
          </w:tcPr>
          <w:p w:rsidR="007E215C" w:rsidRPr="00083305" w:rsidRDefault="007E215C" w:rsidP="00506670">
            <w:pPr>
              <w:suppressAutoHyphens/>
              <w:jc w:val="center"/>
            </w:pPr>
            <w:r>
              <w:t>2</w:t>
            </w:r>
          </w:p>
        </w:tc>
      </w:tr>
      <w:tr w:rsidR="007E215C" w:rsidRPr="00724F05" w:rsidTr="00506670">
        <w:trPr>
          <w:trHeight w:val="315"/>
          <w:jc w:val="center"/>
        </w:trPr>
        <w:tc>
          <w:tcPr>
            <w:tcW w:w="816" w:type="dxa"/>
          </w:tcPr>
          <w:p w:rsidR="007E215C" w:rsidRDefault="007E215C" w:rsidP="00A63558">
            <w:pPr>
              <w:spacing w:before="100" w:beforeAutospacing="1" w:after="100" w:afterAutospacing="1"/>
              <w:ind w:left="360"/>
            </w:pPr>
            <w:r>
              <w:t>13</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Новое Узкое</w:t>
            </w:r>
          </w:p>
        </w:tc>
        <w:tc>
          <w:tcPr>
            <w:tcW w:w="2096" w:type="dxa"/>
            <w:tcMar>
              <w:top w:w="15" w:type="dxa"/>
              <w:left w:w="15" w:type="dxa"/>
              <w:bottom w:w="0" w:type="dxa"/>
              <w:right w:w="15" w:type="dxa"/>
            </w:tcMar>
          </w:tcPr>
          <w:p w:rsidR="007E215C" w:rsidRPr="00083305" w:rsidRDefault="007E215C" w:rsidP="00506670">
            <w:pPr>
              <w:suppressAutoHyphens/>
              <w:jc w:val="center"/>
            </w:pPr>
            <w:r>
              <w:t>3</w:t>
            </w:r>
          </w:p>
        </w:tc>
      </w:tr>
      <w:tr w:rsidR="007E215C" w:rsidRPr="00724F05" w:rsidTr="00506670">
        <w:trPr>
          <w:trHeight w:val="315"/>
          <w:jc w:val="center"/>
        </w:trPr>
        <w:tc>
          <w:tcPr>
            <w:tcW w:w="816" w:type="dxa"/>
          </w:tcPr>
          <w:p w:rsidR="007E215C" w:rsidRDefault="007E215C" w:rsidP="00A63558">
            <w:pPr>
              <w:spacing w:before="100" w:beforeAutospacing="1" w:after="100" w:afterAutospacing="1"/>
              <w:ind w:left="360"/>
            </w:pPr>
            <w:r>
              <w:t>14</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Плетневка</w:t>
            </w:r>
          </w:p>
        </w:tc>
        <w:tc>
          <w:tcPr>
            <w:tcW w:w="2096" w:type="dxa"/>
            <w:tcMar>
              <w:top w:w="15" w:type="dxa"/>
              <w:left w:w="15" w:type="dxa"/>
              <w:bottom w:w="0" w:type="dxa"/>
              <w:right w:w="15" w:type="dxa"/>
            </w:tcMar>
          </w:tcPr>
          <w:p w:rsidR="007E215C" w:rsidRPr="00083305" w:rsidRDefault="007E215C" w:rsidP="00506670">
            <w:pPr>
              <w:suppressAutoHyphens/>
              <w:jc w:val="center"/>
            </w:pPr>
            <w:r>
              <w:t>3</w:t>
            </w:r>
          </w:p>
        </w:tc>
      </w:tr>
      <w:tr w:rsidR="007E215C" w:rsidRPr="00724F05" w:rsidTr="00506670">
        <w:trPr>
          <w:trHeight w:val="315"/>
          <w:jc w:val="center"/>
        </w:trPr>
        <w:tc>
          <w:tcPr>
            <w:tcW w:w="816" w:type="dxa"/>
          </w:tcPr>
          <w:p w:rsidR="007E215C" w:rsidRDefault="007E215C" w:rsidP="00A63558">
            <w:pPr>
              <w:spacing w:before="100" w:beforeAutospacing="1" w:after="100" w:afterAutospacing="1"/>
              <w:ind w:left="360"/>
            </w:pPr>
            <w:r>
              <w:t>15</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Холмовая</w:t>
            </w:r>
          </w:p>
        </w:tc>
        <w:tc>
          <w:tcPr>
            <w:tcW w:w="2096" w:type="dxa"/>
            <w:tcMar>
              <w:top w:w="15" w:type="dxa"/>
              <w:left w:w="15" w:type="dxa"/>
              <w:bottom w:w="0" w:type="dxa"/>
              <w:right w:w="15" w:type="dxa"/>
            </w:tcMar>
          </w:tcPr>
          <w:p w:rsidR="007E215C" w:rsidRPr="00083305" w:rsidRDefault="007E215C" w:rsidP="00506670">
            <w:pPr>
              <w:suppressAutoHyphens/>
              <w:jc w:val="center"/>
            </w:pPr>
            <w:r>
              <w:t>62</w:t>
            </w:r>
          </w:p>
        </w:tc>
      </w:tr>
      <w:tr w:rsidR="007E215C" w:rsidRPr="00724F05" w:rsidTr="00506670">
        <w:trPr>
          <w:trHeight w:val="315"/>
          <w:jc w:val="center"/>
        </w:trPr>
        <w:tc>
          <w:tcPr>
            <w:tcW w:w="816" w:type="dxa"/>
          </w:tcPr>
          <w:p w:rsidR="007E215C" w:rsidRDefault="007E215C" w:rsidP="00A63558">
            <w:pPr>
              <w:spacing w:before="100" w:beforeAutospacing="1" w:after="100" w:afterAutospacing="1"/>
              <w:ind w:left="360"/>
            </w:pPr>
            <w:r>
              <w:t>16</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Старая Кочева</w:t>
            </w:r>
          </w:p>
        </w:tc>
        <w:tc>
          <w:tcPr>
            <w:tcW w:w="2096" w:type="dxa"/>
            <w:tcMar>
              <w:top w:w="15" w:type="dxa"/>
              <w:left w:w="15" w:type="dxa"/>
              <w:bottom w:w="0" w:type="dxa"/>
              <w:right w:w="15" w:type="dxa"/>
            </w:tcMar>
          </w:tcPr>
          <w:p w:rsidR="007E215C" w:rsidRPr="00083305" w:rsidRDefault="007E215C" w:rsidP="00506670">
            <w:pPr>
              <w:suppressAutoHyphens/>
              <w:jc w:val="center"/>
            </w:pPr>
            <w:r>
              <w:t>0</w:t>
            </w:r>
          </w:p>
        </w:tc>
      </w:tr>
      <w:tr w:rsidR="007E215C" w:rsidRPr="00724F05" w:rsidTr="00506670">
        <w:trPr>
          <w:trHeight w:val="315"/>
          <w:jc w:val="center"/>
        </w:trPr>
        <w:tc>
          <w:tcPr>
            <w:tcW w:w="816" w:type="dxa"/>
          </w:tcPr>
          <w:p w:rsidR="007E215C" w:rsidRDefault="007E215C" w:rsidP="00A63558">
            <w:pPr>
              <w:spacing w:before="100" w:beforeAutospacing="1" w:after="100" w:afterAutospacing="1"/>
              <w:ind w:left="360"/>
            </w:pPr>
            <w:r>
              <w:t>17</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п.</w:t>
            </w:r>
            <w:r>
              <w:t xml:space="preserve"> </w:t>
            </w:r>
            <w:r w:rsidRPr="00605C5E">
              <w:t>Ленинский</w:t>
            </w:r>
          </w:p>
        </w:tc>
        <w:tc>
          <w:tcPr>
            <w:tcW w:w="2096" w:type="dxa"/>
            <w:tcMar>
              <w:top w:w="15" w:type="dxa"/>
              <w:left w:w="15" w:type="dxa"/>
              <w:bottom w:w="0" w:type="dxa"/>
              <w:right w:w="15" w:type="dxa"/>
            </w:tcMar>
          </w:tcPr>
          <w:p w:rsidR="007E215C" w:rsidRPr="00083305" w:rsidRDefault="007E215C" w:rsidP="00506670">
            <w:pPr>
              <w:suppressAutoHyphens/>
              <w:jc w:val="center"/>
            </w:pPr>
            <w:r>
              <w:t>0</w:t>
            </w:r>
          </w:p>
        </w:tc>
      </w:tr>
      <w:tr w:rsidR="007E215C" w:rsidRPr="00724F05" w:rsidTr="00506670">
        <w:trPr>
          <w:trHeight w:val="315"/>
          <w:jc w:val="center"/>
        </w:trPr>
        <w:tc>
          <w:tcPr>
            <w:tcW w:w="816" w:type="dxa"/>
          </w:tcPr>
          <w:p w:rsidR="007E215C" w:rsidRDefault="007E215C" w:rsidP="00A63558">
            <w:pPr>
              <w:spacing w:before="100" w:beforeAutospacing="1" w:after="100" w:afterAutospacing="1"/>
              <w:ind w:left="360"/>
            </w:pPr>
            <w:r>
              <w:t>18</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Сосновка</w:t>
            </w:r>
          </w:p>
        </w:tc>
        <w:tc>
          <w:tcPr>
            <w:tcW w:w="2096" w:type="dxa"/>
            <w:tcMar>
              <w:top w:w="15" w:type="dxa"/>
              <w:left w:w="15" w:type="dxa"/>
              <w:bottom w:w="0" w:type="dxa"/>
              <w:right w:w="15" w:type="dxa"/>
            </w:tcMar>
          </w:tcPr>
          <w:p w:rsidR="007E215C" w:rsidRPr="00083305" w:rsidRDefault="007E215C" w:rsidP="00506670">
            <w:pPr>
              <w:suppressAutoHyphens/>
              <w:jc w:val="center"/>
            </w:pPr>
            <w:r>
              <w:t>2</w:t>
            </w:r>
          </w:p>
        </w:tc>
      </w:tr>
      <w:tr w:rsidR="007E215C" w:rsidRPr="00724F05" w:rsidTr="00506670">
        <w:trPr>
          <w:trHeight w:val="315"/>
          <w:jc w:val="center"/>
        </w:trPr>
        <w:tc>
          <w:tcPr>
            <w:tcW w:w="816" w:type="dxa"/>
          </w:tcPr>
          <w:p w:rsidR="007E215C" w:rsidRDefault="007E215C" w:rsidP="00A63558">
            <w:pPr>
              <w:spacing w:before="100" w:beforeAutospacing="1" w:after="100" w:afterAutospacing="1"/>
              <w:ind w:left="360"/>
            </w:pPr>
            <w:r>
              <w:t>19</w:t>
            </w:r>
          </w:p>
        </w:tc>
        <w:tc>
          <w:tcPr>
            <w:tcW w:w="4075" w:type="dxa"/>
            <w:tcMar>
              <w:top w:w="15" w:type="dxa"/>
              <w:left w:w="15" w:type="dxa"/>
              <w:bottom w:w="0" w:type="dxa"/>
              <w:right w:w="15" w:type="dxa"/>
            </w:tcMar>
          </w:tcPr>
          <w:p w:rsidR="007E215C" w:rsidRPr="00605C5E" w:rsidRDefault="007E215C" w:rsidP="00506670">
            <w:pPr>
              <w:suppressAutoHyphens/>
              <w:jc w:val="both"/>
            </w:pPr>
            <w:r w:rsidRPr="00605C5E">
              <w:t>д.</w:t>
            </w:r>
            <w:r>
              <w:t xml:space="preserve"> </w:t>
            </w:r>
            <w:r w:rsidRPr="00605C5E">
              <w:t>Краснополье</w:t>
            </w:r>
          </w:p>
        </w:tc>
        <w:tc>
          <w:tcPr>
            <w:tcW w:w="2096" w:type="dxa"/>
            <w:tcMar>
              <w:top w:w="15" w:type="dxa"/>
              <w:left w:w="15" w:type="dxa"/>
              <w:bottom w:w="0" w:type="dxa"/>
              <w:right w:w="15" w:type="dxa"/>
            </w:tcMar>
          </w:tcPr>
          <w:p w:rsidR="007E215C" w:rsidRPr="00083305" w:rsidRDefault="007E215C" w:rsidP="00506670">
            <w:pPr>
              <w:suppressAutoHyphens/>
              <w:jc w:val="center"/>
            </w:pPr>
            <w:r>
              <w:t>19</w:t>
            </w:r>
          </w:p>
        </w:tc>
      </w:tr>
      <w:tr w:rsidR="007E215C" w:rsidRPr="00724F05" w:rsidTr="00C7108D">
        <w:trPr>
          <w:trHeight w:val="315"/>
          <w:jc w:val="center"/>
        </w:trPr>
        <w:tc>
          <w:tcPr>
            <w:tcW w:w="816" w:type="dxa"/>
          </w:tcPr>
          <w:p w:rsidR="007E215C" w:rsidRDefault="007E215C" w:rsidP="00A63558">
            <w:pPr>
              <w:spacing w:before="100" w:beforeAutospacing="1" w:after="100" w:afterAutospacing="1"/>
              <w:ind w:left="360"/>
            </w:pPr>
          </w:p>
        </w:tc>
        <w:tc>
          <w:tcPr>
            <w:tcW w:w="4075" w:type="dxa"/>
            <w:tcMar>
              <w:top w:w="15" w:type="dxa"/>
              <w:left w:w="15" w:type="dxa"/>
              <w:bottom w:w="0" w:type="dxa"/>
              <w:right w:w="15" w:type="dxa"/>
            </w:tcMar>
          </w:tcPr>
          <w:p w:rsidR="007E215C" w:rsidRPr="004117D4" w:rsidRDefault="007E215C" w:rsidP="00657E1A">
            <w:pPr>
              <w:spacing w:before="100" w:beforeAutospacing="1" w:after="100" w:afterAutospacing="1"/>
              <w:rPr>
                <w:b/>
              </w:rPr>
            </w:pPr>
            <w:r w:rsidRPr="004117D4">
              <w:rPr>
                <w:b/>
              </w:rPr>
              <w:t>ИТОГО</w:t>
            </w:r>
          </w:p>
        </w:tc>
        <w:tc>
          <w:tcPr>
            <w:tcW w:w="2096" w:type="dxa"/>
            <w:tcMar>
              <w:top w:w="15" w:type="dxa"/>
              <w:left w:w="15" w:type="dxa"/>
              <w:bottom w:w="0" w:type="dxa"/>
              <w:right w:w="15" w:type="dxa"/>
            </w:tcMar>
          </w:tcPr>
          <w:p w:rsidR="007E215C" w:rsidRPr="007E215C" w:rsidRDefault="007E215C" w:rsidP="00506670">
            <w:pPr>
              <w:suppressAutoHyphens/>
              <w:jc w:val="center"/>
              <w:rPr>
                <w:b/>
              </w:rPr>
            </w:pPr>
            <w:r w:rsidRPr="007E215C">
              <w:rPr>
                <w:b/>
              </w:rPr>
              <w:t>5036</w:t>
            </w:r>
          </w:p>
        </w:tc>
      </w:tr>
    </w:tbl>
    <w:p w:rsidR="00657E1A" w:rsidRDefault="00657E1A" w:rsidP="000363F5">
      <w:pPr>
        <w:pStyle w:val="22"/>
        <w:autoSpaceDE/>
        <w:autoSpaceDN/>
        <w:spacing w:line="288" w:lineRule="auto"/>
        <w:ind w:firstLine="709"/>
        <w:rPr>
          <w:szCs w:val="28"/>
        </w:rPr>
      </w:pPr>
    </w:p>
    <w:p w:rsidR="00657E1A" w:rsidRPr="00894B87" w:rsidRDefault="00657E1A" w:rsidP="00657E1A">
      <w:pPr>
        <w:spacing w:line="288" w:lineRule="auto"/>
        <w:ind w:firstLine="709"/>
        <w:jc w:val="both"/>
        <w:rPr>
          <w:szCs w:val="28"/>
        </w:rPr>
      </w:pPr>
      <w:r w:rsidRPr="00894B87">
        <w:rPr>
          <w:szCs w:val="28"/>
        </w:rPr>
        <w:t>Основными факторами, определяющими численность населения, является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657E1A" w:rsidRPr="00894B87" w:rsidRDefault="00657E1A" w:rsidP="00657E1A">
      <w:pPr>
        <w:spacing w:line="288" w:lineRule="auto"/>
        <w:ind w:right="-2" w:firstLine="567"/>
        <w:contextualSpacing/>
        <w:jc w:val="both"/>
        <w:rPr>
          <w:i/>
          <w:iCs/>
          <w:szCs w:val="28"/>
        </w:rPr>
      </w:pPr>
      <w:r w:rsidRPr="00894B87">
        <w:t>В последние годы показатели рождаемости и смертности в муниципальном образовании менее благоприятны, чем в среднем по району</w:t>
      </w:r>
      <w:r w:rsidRPr="007B449E">
        <w:t xml:space="preserve">. </w:t>
      </w:r>
      <w:r w:rsidR="007E215C" w:rsidRPr="007B449E">
        <w:t>С 2014 по 2017 гг.</w:t>
      </w:r>
      <w:r w:rsidRPr="007B449E">
        <w:t xml:space="preserve"> в поселении уровень рождаемости ниже уровня смертности. </w:t>
      </w:r>
      <w:r w:rsidR="007E215C" w:rsidRPr="007B449E">
        <w:t xml:space="preserve">Только в 2018 году уровень рождаемости превысил уровень смертности. </w:t>
      </w:r>
      <w:r w:rsidRPr="007B449E">
        <w:t>Так, по данным администрации сельского</w:t>
      </w:r>
      <w:r w:rsidRPr="00894B87">
        <w:t xml:space="preserve"> поселения, в 201</w:t>
      </w:r>
      <w:r>
        <w:t>8</w:t>
      </w:r>
      <w:r w:rsidRPr="00894B87">
        <w:t xml:space="preserve"> г. общее число родившихся составило </w:t>
      </w:r>
      <w:r w:rsidR="007E215C">
        <w:t xml:space="preserve">7,7 </w:t>
      </w:r>
      <w:r w:rsidRPr="00894B87">
        <w:t xml:space="preserve">‰, общее число умерших </w:t>
      </w:r>
      <w:r w:rsidR="007E215C">
        <w:t xml:space="preserve">5,2 </w:t>
      </w:r>
      <w:r w:rsidRPr="00894B87">
        <w:t xml:space="preserve">‰, в результате уровень естественного прироста составил </w:t>
      </w:r>
      <w:r w:rsidR="007E215C">
        <w:t xml:space="preserve">– 2,5 </w:t>
      </w:r>
      <w:r w:rsidRPr="00894B87">
        <w:t>‰.</w:t>
      </w:r>
      <w:r w:rsidRPr="00894B87">
        <w:rPr>
          <w:i/>
          <w:iCs/>
          <w:szCs w:val="28"/>
        </w:rPr>
        <w:t xml:space="preserve"> </w:t>
      </w:r>
    </w:p>
    <w:p w:rsidR="00657E1A" w:rsidRPr="00894B87" w:rsidRDefault="00657E1A" w:rsidP="00657E1A">
      <w:pPr>
        <w:spacing w:line="288" w:lineRule="auto"/>
        <w:ind w:firstLine="709"/>
        <w:jc w:val="both"/>
        <w:rPr>
          <w:b/>
        </w:rPr>
      </w:pPr>
      <w:r w:rsidRPr="00894B87">
        <w:t xml:space="preserve">Естественный прирост остается главным фактором формирования демографической ситуации, отчасти он корректируется миграционным приростом, но величина его на сегодняшний день незначительна. </w:t>
      </w:r>
    </w:p>
    <w:p w:rsidR="00E31C5B" w:rsidRPr="006643B7" w:rsidRDefault="00E31C5B" w:rsidP="00E31C5B">
      <w:pPr>
        <w:tabs>
          <w:tab w:val="left" w:pos="300"/>
        </w:tabs>
        <w:spacing w:line="360" w:lineRule="auto"/>
        <w:ind w:firstLine="709"/>
        <w:rPr>
          <w:b/>
          <w:szCs w:val="28"/>
        </w:rPr>
      </w:pPr>
      <w:r w:rsidRPr="006643B7">
        <w:rPr>
          <w:b/>
          <w:szCs w:val="28"/>
        </w:rPr>
        <w:t>Возрастная структура населения</w:t>
      </w:r>
    </w:p>
    <w:p w:rsidR="00657E1A" w:rsidRPr="00894B87" w:rsidRDefault="00657E1A" w:rsidP="00657E1A">
      <w:pPr>
        <w:spacing w:line="288" w:lineRule="auto"/>
        <w:ind w:firstLine="709"/>
        <w:jc w:val="both"/>
      </w:pPr>
      <w:r w:rsidRPr="00894B87">
        <w:t xml:space="preserve">На протяжении длительного времени возрастная структура поселения характеризуется относительно высокой долей населения в трудоспособном возрасте. За последние годы сократилась доля детей и подростков. Доля лиц старше трудоспособного возраста постоянно увеличивается. </w:t>
      </w:r>
    </w:p>
    <w:p w:rsidR="00657E1A" w:rsidRPr="00894B87" w:rsidRDefault="00657E1A" w:rsidP="00657E1A">
      <w:pPr>
        <w:spacing w:line="288" w:lineRule="auto"/>
        <w:ind w:firstLine="709"/>
        <w:jc w:val="both"/>
      </w:pPr>
      <w:r w:rsidRPr="00894B87">
        <w:t>Возрастная структура населения по данным на 01.01.201</w:t>
      </w:r>
      <w:r>
        <w:t>9</w:t>
      </w:r>
      <w:r w:rsidRPr="00894B87">
        <w:t xml:space="preserve"> г. характеризуется неравномерным распределением населения младше и старше трудоспособного возраста. Так численность населения в трудоспособном возрасте по данным муниципального образования составляет </w:t>
      </w:r>
      <w:r w:rsidR="00DC5718">
        <w:t>54</w:t>
      </w:r>
      <w:r w:rsidRPr="00894B87">
        <w:t>% от общей численности населения. На долю населения младше и старше трудоспособного возраста приходится 1</w:t>
      </w:r>
      <w:r w:rsidR="00DC5718">
        <w:t>3</w:t>
      </w:r>
      <w:r w:rsidRPr="00894B87">
        <w:t xml:space="preserve">% и </w:t>
      </w:r>
      <w:r>
        <w:t>3</w:t>
      </w:r>
      <w:r w:rsidR="00DC5718">
        <w:t>3</w:t>
      </w:r>
      <w:r w:rsidRPr="00894B87">
        <w:t xml:space="preserve">% соответственно. Переход части населения трудоспособного возраста в группу населения старше трудоспособного приведет к увеличению людей старше трудоспособного возраста, и это не будет компенсироваться за счёт вступления населения младшей возрастной группы в трудоспособный возраст. </w:t>
      </w:r>
    </w:p>
    <w:p w:rsidR="002B7F1F" w:rsidRPr="00B82AA1" w:rsidRDefault="002B7F1F" w:rsidP="00AE37A1">
      <w:pPr>
        <w:spacing w:line="360" w:lineRule="auto"/>
        <w:jc w:val="center"/>
        <w:outlineLvl w:val="2"/>
        <w:rPr>
          <w:b/>
          <w:color w:val="FF0000"/>
        </w:rPr>
      </w:pPr>
    </w:p>
    <w:p w:rsidR="00C6391A" w:rsidRPr="007A270C" w:rsidRDefault="00834296" w:rsidP="00C6391A">
      <w:pPr>
        <w:spacing w:line="360" w:lineRule="auto"/>
        <w:jc w:val="center"/>
        <w:outlineLvl w:val="2"/>
        <w:rPr>
          <w:szCs w:val="28"/>
        </w:rPr>
      </w:pPr>
      <w:bookmarkStart w:id="60" w:name="_Toc10204546"/>
      <w:r w:rsidRPr="007A270C">
        <w:rPr>
          <w:b/>
        </w:rPr>
        <w:lastRenderedPageBreak/>
        <w:t>1.</w:t>
      </w:r>
      <w:r w:rsidR="00F463F8">
        <w:rPr>
          <w:b/>
        </w:rPr>
        <w:t>4</w:t>
      </w:r>
      <w:r w:rsidRPr="007A270C">
        <w:rPr>
          <w:b/>
        </w:rPr>
        <w:t>.</w:t>
      </w:r>
      <w:r w:rsidR="00AE37A1" w:rsidRPr="007A270C">
        <w:rPr>
          <w:b/>
        </w:rPr>
        <w:t>2.</w:t>
      </w:r>
      <w:r w:rsidRPr="007A270C">
        <w:rPr>
          <w:b/>
        </w:rPr>
        <w:t xml:space="preserve"> </w:t>
      </w:r>
      <w:bookmarkEnd w:id="58"/>
      <w:bookmarkEnd w:id="59"/>
      <w:r w:rsidR="00C6391A" w:rsidRPr="007A270C">
        <w:rPr>
          <w:b/>
          <w:szCs w:val="28"/>
        </w:rPr>
        <w:t>Анализ экономической базы развития поселения и структура занятости населения</w:t>
      </w:r>
      <w:bookmarkEnd w:id="60"/>
      <w:r w:rsidR="00C6391A" w:rsidRPr="007A270C">
        <w:rPr>
          <w:szCs w:val="28"/>
        </w:rPr>
        <w:t xml:space="preserve"> </w:t>
      </w:r>
    </w:p>
    <w:p w:rsidR="006643B7" w:rsidRDefault="006643B7" w:rsidP="006643B7">
      <w:pPr>
        <w:pStyle w:val="aff2"/>
        <w:spacing w:before="0" w:beforeAutospacing="0" w:after="0" w:afterAutospacing="0" w:line="288" w:lineRule="auto"/>
        <w:ind w:firstLine="709"/>
        <w:jc w:val="both"/>
        <w:rPr>
          <w:szCs w:val="28"/>
        </w:rPr>
      </w:pPr>
      <w:r w:rsidRPr="002C5105">
        <w:rPr>
          <w:szCs w:val="28"/>
        </w:rPr>
        <w:t xml:space="preserve">На протяжении долгих лет </w:t>
      </w:r>
      <w:r w:rsidRPr="0037777E">
        <w:rPr>
          <w:szCs w:val="28"/>
        </w:rPr>
        <w:t>агропромышленный комплекс являлся</w:t>
      </w:r>
      <w:r w:rsidRPr="002C5105">
        <w:rPr>
          <w:szCs w:val="28"/>
        </w:rPr>
        <w:t xml:space="preserve"> основной деятельностью на территории </w:t>
      </w:r>
      <w:r w:rsidR="00DD7F5F">
        <w:rPr>
          <w:szCs w:val="28"/>
        </w:rPr>
        <w:t>Сещинского</w:t>
      </w:r>
      <w:r>
        <w:rPr>
          <w:szCs w:val="28"/>
        </w:rPr>
        <w:t xml:space="preserve"> сельского</w:t>
      </w:r>
      <w:r w:rsidRPr="006643B7">
        <w:rPr>
          <w:szCs w:val="28"/>
        </w:rPr>
        <w:t xml:space="preserve"> поселения</w:t>
      </w:r>
      <w:r>
        <w:rPr>
          <w:szCs w:val="28"/>
        </w:rPr>
        <w:t>.</w:t>
      </w:r>
    </w:p>
    <w:p w:rsidR="006643B7" w:rsidRPr="00B7189A" w:rsidRDefault="006643B7" w:rsidP="006643B7">
      <w:pPr>
        <w:pStyle w:val="aff2"/>
        <w:spacing w:before="0" w:beforeAutospacing="0" w:after="0" w:afterAutospacing="0" w:line="288" w:lineRule="auto"/>
        <w:ind w:firstLine="709"/>
        <w:jc w:val="both"/>
        <w:rPr>
          <w:szCs w:val="28"/>
        </w:rPr>
      </w:pPr>
      <w:r w:rsidRPr="006643B7">
        <w:rPr>
          <w:szCs w:val="28"/>
        </w:rPr>
        <w:t xml:space="preserve">В материальной сфере производства занят небольшой процент экономически активного населения. Наибольший вес в нематериальном производстве занимает образование и торговля. Уровень безработицы в поселении находится на высоком уровне. Как правило, население без регистрации трудовой деятельности занято в домашнем хозяйстве производством для реализации товаров и услуг. </w:t>
      </w:r>
      <w:r w:rsidRPr="00B7189A">
        <w:rPr>
          <w:szCs w:val="28"/>
        </w:rPr>
        <w:t xml:space="preserve">Это население можно рассматривать как трудовой резерв, значительная часть из которого при наличии мест приложения труда, отвечающих требованиям, вольется в новую сферу материального производства. </w:t>
      </w:r>
    </w:p>
    <w:p w:rsidR="007B449E" w:rsidRDefault="007B449E" w:rsidP="00EB711E">
      <w:pPr>
        <w:spacing w:line="360" w:lineRule="auto"/>
        <w:jc w:val="center"/>
        <w:outlineLvl w:val="2"/>
        <w:rPr>
          <w:b/>
        </w:rPr>
      </w:pPr>
      <w:bookmarkStart w:id="61" w:name="_Toc286309956"/>
      <w:bookmarkStart w:id="62" w:name="_Toc286310101"/>
      <w:bookmarkStart w:id="63" w:name="_Toc10204547"/>
    </w:p>
    <w:p w:rsidR="004E40C0" w:rsidRPr="007A270C" w:rsidRDefault="004E40C0" w:rsidP="00EB711E">
      <w:pPr>
        <w:spacing w:line="360" w:lineRule="auto"/>
        <w:jc w:val="center"/>
        <w:outlineLvl w:val="2"/>
        <w:rPr>
          <w:b/>
        </w:rPr>
      </w:pPr>
      <w:r w:rsidRPr="007A270C">
        <w:rPr>
          <w:b/>
        </w:rPr>
        <w:t>1.</w:t>
      </w:r>
      <w:r w:rsidR="00F463F8">
        <w:rPr>
          <w:b/>
        </w:rPr>
        <w:t>4</w:t>
      </w:r>
      <w:r w:rsidRPr="007A270C">
        <w:rPr>
          <w:b/>
        </w:rPr>
        <w:t>.</w:t>
      </w:r>
      <w:r w:rsidR="00AE37A1" w:rsidRPr="007A270C">
        <w:rPr>
          <w:b/>
        </w:rPr>
        <w:t>3.</w:t>
      </w:r>
      <w:r w:rsidRPr="007A270C">
        <w:rPr>
          <w:b/>
        </w:rPr>
        <w:t xml:space="preserve"> </w:t>
      </w:r>
      <w:r w:rsidR="00D9172E" w:rsidRPr="007A270C">
        <w:rPr>
          <w:b/>
        </w:rPr>
        <w:t>Анализ с</w:t>
      </w:r>
      <w:r w:rsidRPr="007A270C">
        <w:rPr>
          <w:b/>
        </w:rPr>
        <w:t>истем</w:t>
      </w:r>
      <w:r w:rsidR="00D9172E" w:rsidRPr="007A270C">
        <w:rPr>
          <w:b/>
        </w:rPr>
        <w:t>ы</w:t>
      </w:r>
      <w:r w:rsidRPr="007A270C">
        <w:rPr>
          <w:b/>
        </w:rPr>
        <w:t xml:space="preserve"> культурно-бытового обслуживания</w:t>
      </w:r>
      <w:bookmarkEnd w:id="61"/>
      <w:bookmarkEnd w:id="62"/>
      <w:bookmarkEnd w:id="63"/>
    </w:p>
    <w:p w:rsidR="00C6391A" w:rsidRPr="007A270C" w:rsidRDefault="00C6391A" w:rsidP="00C6391A">
      <w:pPr>
        <w:pStyle w:val="aff2"/>
        <w:spacing w:before="0" w:beforeAutospacing="0" w:after="0" w:afterAutospacing="0" w:line="288" w:lineRule="auto"/>
        <w:ind w:firstLine="709"/>
        <w:jc w:val="both"/>
        <w:rPr>
          <w:szCs w:val="28"/>
        </w:rPr>
      </w:pPr>
      <w:bookmarkStart w:id="64" w:name="_Toc286310102"/>
      <w:r w:rsidRPr="007A270C">
        <w:rPr>
          <w:szCs w:val="28"/>
        </w:rPr>
        <w:t xml:space="preserve">Объекты культурно-бытового обслуживания местного значения, расположенные на территории поселения, по подчиненности можно разделить на объекты районного и поселенческого значения. В прошлом была заложена сравнительно развитая система культурно-бытового обслуживания. В последнее десятилетие учреждения культурно-бытового обслуживания развивались в условиях рыночной экономики. </w:t>
      </w:r>
    </w:p>
    <w:p w:rsidR="00C6391A" w:rsidRPr="007A270C" w:rsidRDefault="00C6391A" w:rsidP="00C6391A">
      <w:pPr>
        <w:pStyle w:val="aff2"/>
        <w:spacing w:before="0" w:beforeAutospacing="0" w:after="0" w:afterAutospacing="0" w:line="288" w:lineRule="auto"/>
        <w:ind w:firstLine="709"/>
        <w:jc w:val="both"/>
        <w:rPr>
          <w:szCs w:val="28"/>
        </w:rPr>
      </w:pPr>
      <w:r w:rsidRPr="007A270C">
        <w:rPr>
          <w:szCs w:val="28"/>
        </w:rPr>
        <w:t xml:space="preserve">Недостаток источников финансирования (бюджетных и внебюджетных) сдерживает развитие тех сфер обслуживания, которые в силу своей специфики испытывают трудности вхождения в рыночные отношения. Прежде всего, это касается учреждений здравоохранения и образования. Для определения обеспеченности населения основными видами учреждений обслуживания использованы нормативы: СНиП 2.07.01.-89*; Методика определения нормативной потребности субъектов РФ в объектах социальной инфраструктуры, одобренная распоряжением Правительства РФ от 19 октября </w:t>
      </w:r>
      <w:smartTag w:uri="urn:schemas-microsoft-com:office:smarttags" w:element="metricconverter">
        <w:smartTagPr>
          <w:attr w:name="ProductID" w:val="1999 г"/>
        </w:smartTagPr>
        <w:r w:rsidRPr="007A270C">
          <w:rPr>
            <w:szCs w:val="28"/>
          </w:rPr>
          <w:t>1999 г</w:t>
        </w:r>
      </w:smartTag>
      <w:r w:rsidRPr="007A270C">
        <w:rPr>
          <w:szCs w:val="28"/>
        </w:rPr>
        <w:t>. № 1683-р; социальные нормативы и нормы, одобренные распоряжением Правительства РФ № 1063-р от 03.07.1996.</w:t>
      </w:r>
    </w:p>
    <w:p w:rsidR="007B449E" w:rsidRDefault="007B449E" w:rsidP="00A1341E">
      <w:pPr>
        <w:spacing w:line="360" w:lineRule="auto"/>
        <w:jc w:val="center"/>
        <w:outlineLvl w:val="3"/>
        <w:rPr>
          <w:b/>
          <w:iCs/>
        </w:rPr>
      </w:pPr>
      <w:bookmarkStart w:id="65" w:name="_Toc10204548"/>
    </w:p>
    <w:p w:rsidR="00AE37A1" w:rsidRPr="007A270C" w:rsidRDefault="00AE37A1" w:rsidP="00A1341E">
      <w:pPr>
        <w:spacing w:line="360" w:lineRule="auto"/>
        <w:jc w:val="center"/>
        <w:outlineLvl w:val="3"/>
        <w:rPr>
          <w:b/>
          <w:iCs/>
        </w:rPr>
      </w:pPr>
      <w:r w:rsidRPr="007A270C">
        <w:rPr>
          <w:b/>
          <w:iCs/>
        </w:rPr>
        <w:t>1.</w:t>
      </w:r>
      <w:r w:rsidR="00F463F8">
        <w:rPr>
          <w:b/>
          <w:iCs/>
        </w:rPr>
        <w:t>4</w:t>
      </w:r>
      <w:r w:rsidRPr="007A270C">
        <w:rPr>
          <w:b/>
          <w:iCs/>
        </w:rPr>
        <w:t>.3.1. Система образования</w:t>
      </w:r>
      <w:bookmarkEnd w:id="64"/>
      <w:bookmarkEnd w:id="65"/>
    </w:p>
    <w:p w:rsidR="007A270C" w:rsidRPr="007A270C" w:rsidRDefault="007A270C" w:rsidP="007A270C">
      <w:pPr>
        <w:pStyle w:val="aff2"/>
        <w:spacing w:before="0" w:beforeAutospacing="0" w:after="0" w:afterAutospacing="0" w:line="288" w:lineRule="auto"/>
        <w:ind w:firstLine="709"/>
        <w:jc w:val="both"/>
        <w:rPr>
          <w:szCs w:val="28"/>
        </w:rPr>
      </w:pPr>
      <w:bookmarkStart w:id="66" w:name="_Toc286310103"/>
      <w:r w:rsidRPr="007A270C">
        <w:rPr>
          <w:szCs w:val="28"/>
        </w:rPr>
        <w:t xml:space="preserve">Система образования на территории </w:t>
      </w:r>
      <w:r w:rsidR="00DD7F5F">
        <w:rPr>
          <w:szCs w:val="28"/>
        </w:rPr>
        <w:t>Сещинского</w:t>
      </w:r>
      <w:r w:rsidRPr="007A270C">
        <w:rPr>
          <w:szCs w:val="28"/>
        </w:rPr>
        <w:t xml:space="preserve"> сельского поселения представлена </w:t>
      </w:r>
      <w:r w:rsidR="008F2481" w:rsidRPr="00605C5E">
        <w:rPr>
          <w:iCs/>
        </w:rPr>
        <w:t>объектами дошкольного образования и объектами среднего образования.</w:t>
      </w:r>
      <w:r w:rsidRPr="007A270C">
        <w:rPr>
          <w:szCs w:val="28"/>
        </w:rPr>
        <w:t xml:space="preserve"> </w:t>
      </w:r>
    </w:p>
    <w:p w:rsidR="006E2A01" w:rsidRDefault="006E2A01" w:rsidP="0002066D">
      <w:pPr>
        <w:spacing w:line="360" w:lineRule="auto"/>
        <w:ind w:firstLine="567"/>
        <w:jc w:val="right"/>
        <w:rPr>
          <w:i/>
          <w:iCs/>
        </w:rPr>
      </w:pPr>
      <w:r w:rsidRPr="0002066D">
        <w:rPr>
          <w:i/>
          <w:iCs/>
        </w:rPr>
        <w:t>Таблица</w:t>
      </w:r>
      <w:r w:rsidR="004A0892" w:rsidRPr="0002066D">
        <w:rPr>
          <w:i/>
          <w:iCs/>
        </w:rPr>
        <w:t xml:space="preserve"> </w:t>
      </w:r>
      <w:r w:rsidR="002519AC">
        <w:rPr>
          <w:i/>
          <w:iCs/>
        </w:rPr>
        <w:t>7</w:t>
      </w:r>
    </w:p>
    <w:p w:rsidR="007B449E" w:rsidRDefault="007B449E" w:rsidP="007B449E">
      <w:pPr>
        <w:spacing w:line="276" w:lineRule="auto"/>
        <w:ind w:firstLine="567"/>
        <w:jc w:val="center"/>
        <w:rPr>
          <w:i/>
          <w:iCs/>
        </w:rPr>
      </w:pPr>
      <w:r w:rsidRPr="007A270C">
        <w:rPr>
          <w:b/>
          <w:bCs/>
          <w:i/>
        </w:rPr>
        <w:t>Дошкольные образовательные учреждения</w:t>
      </w:r>
    </w:p>
    <w:tbl>
      <w:tblPr>
        <w:tblpPr w:leftFromText="180" w:rightFromText="180" w:vertAnchor="text" w:horzAnchor="margin" w:tblpY="554"/>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0"/>
        <w:gridCol w:w="1975"/>
        <w:gridCol w:w="1427"/>
        <w:gridCol w:w="1833"/>
        <w:gridCol w:w="1701"/>
      </w:tblGrid>
      <w:tr w:rsidR="007B449E" w:rsidRPr="00B82AA1" w:rsidTr="004F63FC">
        <w:trPr>
          <w:trHeight w:val="961"/>
        </w:trPr>
        <w:tc>
          <w:tcPr>
            <w:tcW w:w="2850" w:type="dxa"/>
            <w:tcBorders>
              <w:top w:val="single" w:sz="4" w:space="0" w:color="auto"/>
              <w:left w:val="single" w:sz="4" w:space="0" w:color="auto"/>
              <w:bottom w:val="single" w:sz="4" w:space="0" w:color="auto"/>
              <w:right w:val="single" w:sz="4" w:space="0" w:color="auto"/>
            </w:tcBorders>
            <w:shd w:val="clear" w:color="auto" w:fill="CCFFCC"/>
            <w:vAlign w:val="center"/>
          </w:tcPr>
          <w:p w:rsidR="007B449E" w:rsidRPr="007A270C" w:rsidRDefault="007B449E" w:rsidP="004F63FC">
            <w:pPr>
              <w:widowControl w:val="0"/>
              <w:suppressAutoHyphens/>
              <w:autoSpaceDE w:val="0"/>
              <w:spacing w:before="120"/>
              <w:rPr>
                <w:lang w:eastAsia="ar-SA"/>
              </w:rPr>
            </w:pPr>
            <w:r w:rsidRPr="007A270C">
              <w:t>Наименование учреждения</w:t>
            </w:r>
          </w:p>
        </w:tc>
        <w:tc>
          <w:tcPr>
            <w:tcW w:w="1975"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7B449E" w:rsidRPr="007A270C" w:rsidRDefault="007B449E" w:rsidP="004F63FC">
            <w:pPr>
              <w:widowControl w:val="0"/>
              <w:suppressAutoHyphens/>
              <w:autoSpaceDE w:val="0"/>
              <w:spacing w:before="120"/>
              <w:jc w:val="center"/>
              <w:rPr>
                <w:rFonts w:eastAsia="Arial Unicode MS"/>
                <w:lang w:eastAsia="ar-SA"/>
              </w:rPr>
            </w:pPr>
            <w:r>
              <w:rPr>
                <w:rFonts w:eastAsia="Arial Unicode MS"/>
                <w:lang w:eastAsia="ar-SA"/>
              </w:rPr>
              <w:t>Местоположение</w:t>
            </w:r>
          </w:p>
        </w:tc>
        <w:tc>
          <w:tcPr>
            <w:tcW w:w="1427" w:type="dxa"/>
            <w:tcBorders>
              <w:top w:val="single" w:sz="4" w:space="0" w:color="auto"/>
              <w:left w:val="single" w:sz="4" w:space="0" w:color="auto"/>
              <w:bottom w:val="single" w:sz="4" w:space="0" w:color="auto"/>
              <w:right w:val="single" w:sz="4" w:space="0" w:color="auto"/>
            </w:tcBorders>
            <w:shd w:val="clear" w:color="auto" w:fill="CCFFCC"/>
            <w:vAlign w:val="center"/>
          </w:tcPr>
          <w:p w:rsidR="007B449E" w:rsidRPr="007A270C" w:rsidRDefault="007B449E" w:rsidP="004F63FC">
            <w:pPr>
              <w:pStyle w:val="S"/>
              <w:spacing w:line="240" w:lineRule="auto"/>
            </w:pPr>
            <w:r w:rsidRPr="007A270C">
              <w:t>Емкость по проекту, мест</w:t>
            </w:r>
          </w:p>
        </w:tc>
        <w:tc>
          <w:tcPr>
            <w:tcW w:w="1833"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7B449E" w:rsidRPr="007A270C" w:rsidRDefault="007B449E" w:rsidP="004F63FC">
            <w:pPr>
              <w:pStyle w:val="S"/>
              <w:spacing w:line="240" w:lineRule="auto"/>
              <w:rPr>
                <w:rFonts w:eastAsia="Arial Unicode MS"/>
              </w:rPr>
            </w:pPr>
            <w:r w:rsidRPr="007A270C">
              <w:t>Число учеников, чел.</w:t>
            </w:r>
          </w:p>
        </w:tc>
        <w:tc>
          <w:tcPr>
            <w:tcW w:w="1701"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7B449E" w:rsidRPr="007A270C" w:rsidRDefault="007B449E" w:rsidP="004F63FC">
            <w:pPr>
              <w:widowControl w:val="0"/>
              <w:suppressAutoHyphens/>
              <w:autoSpaceDE w:val="0"/>
              <w:spacing w:before="120"/>
              <w:jc w:val="center"/>
              <w:rPr>
                <w:rFonts w:eastAsia="Arial Unicode MS"/>
                <w:lang w:eastAsia="ar-SA"/>
              </w:rPr>
            </w:pPr>
            <w:r w:rsidRPr="007A270C">
              <w:t>Уровень наполняемости, %</w:t>
            </w:r>
          </w:p>
        </w:tc>
      </w:tr>
      <w:tr w:rsidR="007B449E" w:rsidRPr="00B82AA1" w:rsidTr="004F63FC">
        <w:trPr>
          <w:trHeight w:val="832"/>
        </w:trPr>
        <w:tc>
          <w:tcPr>
            <w:tcW w:w="2850" w:type="dxa"/>
            <w:tcBorders>
              <w:top w:val="single" w:sz="4" w:space="0" w:color="auto"/>
              <w:left w:val="single" w:sz="4" w:space="0" w:color="auto"/>
              <w:bottom w:val="single" w:sz="4" w:space="0" w:color="auto"/>
              <w:right w:val="single" w:sz="4" w:space="0" w:color="auto"/>
            </w:tcBorders>
            <w:vAlign w:val="center"/>
          </w:tcPr>
          <w:p w:rsidR="007B449E" w:rsidRPr="007A270C" w:rsidRDefault="007B449E" w:rsidP="004F63FC">
            <w:pPr>
              <w:widowControl w:val="0"/>
              <w:suppressAutoHyphens/>
              <w:autoSpaceDE w:val="0"/>
              <w:jc w:val="both"/>
            </w:pPr>
            <w:r>
              <w:lastRenderedPageBreak/>
              <w:t xml:space="preserve">Детский сад </w:t>
            </w:r>
          </w:p>
        </w:tc>
        <w:tc>
          <w:tcPr>
            <w:tcW w:w="19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B449E" w:rsidRPr="007A270C" w:rsidRDefault="007B449E" w:rsidP="004F63FC">
            <w:pPr>
              <w:widowControl w:val="0"/>
              <w:suppressAutoHyphens/>
              <w:autoSpaceDE w:val="0"/>
              <w:jc w:val="both"/>
            </w:pPr>
            <w:r w:rsidRPr="008C1DEE">
              <w:t>д. Большая Островня у</w:t>
            </w:r>
            <w:r>
              <w:t>л</w:t>
            </w:r>
            <w:r w:rsidRPr="008C1DEE">
              <w:t>. Центральная дом 10</w:t>
            </w:r>
          </w:p>
        </w:tc>
        <w:tc>
          <w:tcPr>
            <w:tcW w:w="1427" w:type="dxa"/>
            <w:tcBorders>
              <w:top w:val="single" w:sz="4" w:space="0" w:color="auto"/>
              <w:left w:val="single" w:sz="4" w:space="0" w:color="auto"/>
              <w:bottom w:val="single" w:sz="4" w:space="0" w:color="auto"/>
              <w:right w:val="single" w:sz="4" w:space="0" w:color="auto"/>
            </w:tcBorders>
            <w:vAlign w:val="center"/>
          </w:tcPr>
          <w:p w:rsidR="007B449E" w:rsidRPr="007A270C" w:rsidRDefault="007B449E" w:rsidP="004F63FC">
            <w:pPr>
              <w:widowControl w:val="0"/>
              <w:shd w:val="clear" w:color="auto" w:fill="FFFFFF"/>
              <w:autoSpaceDE w:val="0"/>
              <w:autoSpaceDN w:val="0"/>
              <w:adjustRightInd w:val="0"/>
              <w:jc w:val="center"/>
            </w:pPr>
            <w:r>
              <w:t>46</w:t>
            </w:r>
          </w:p>
        </w:tc>
        <w:tc>
          <w:tcPr>
            <w:tcW w:w="18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B449E" w:rsidRPr="007A270C" w:rsidRDefault="007B449E" w:rsidP="004F63FC">
            <w:pPr>
              <w:widowControl w:val="0"/>
              <w:shd w:val="clear" w:color="auto" w:fill="FFFFFF"/>
              <w:autoSpaceDE w:val="0"/>
              <w:autoSpaceDN w:val="0"/>
              <w:adjustRightInd w:val="0"/>
              <w:jc w:val="center"/>
            </w:pPr>
            <w:r>
              <w:t>26</w:t>
            </w: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B449E" w:rsidRPr="007A270C" w:rsidRDefault="007B449E" w:rsidP="004F63FC">
            <w:pPr>
              <w:widowControl w:val="0"/>
              <w:suppressAutoHyphens/>
              <w:autoSpaceDE w:val="0"/>
              <w:jc w:val="center"/>
              <w:rPr>
                <w:rFonts w:eastAsia="Arial Unicode MS"/>
                <w:lang w:eastAsia="ar-SA"/>
              </w:rPr>
            </w:pPr>
            <w:r>
              <w:rPr>
                <w:rFonts w:eastAsia="Arial Unicode MS"/>
                <w:lang w:eastAsia="ar-SA"/>
              </w:rPr>
              <w:t>56</w:t>
            </w:r>
          </w:p>
        </w:tc>
      </w:tr>
      <w:tr w:rsidR="007B449E" w:rsidRPr="00B82AA1" w:rsidTr="004F63FC">
        <w:trPr>
          <w:trHeight w:val="832"/>
        </w:trPr>
        <w:tc>
          <w:tcPr>
            <w:tcW w:w="2850" w:type="dxa"/>
            <w:tcBorders>
              <w:top w:val="single" w:sz="4" w:space="0" w:color="auto"/>
              <w:left w:val="single" w:sz="4" w:space="0" w:color="auto"/>
              <w:bottom w:val="single" w:sz="4" w:space="0" w:color="auto"/>
              <w:right w:val="single" w:sz="4" w:space="0" w:color="auto"/>
            </w:tcBorders>
            <w:vAlign w:val="center"/>
          </w:tcPr>
          <w:p w:rsidR="007B449E" w:rsidRPr="007A270C" w:rsidRDefault="007B449E" w:rsidP="004F63FC">
            <w:pPr>
              <w:widowControl w:val="0"/>
              <w:suppressAutoHyphens/>
              <w:autoSpaceDE w:val="0"/>
              <w:jc w:val="both"/>
            </w:pPr>
            <w:r w:rsidRPr="008C1DEE">
              <w:t>МБОДУ «Сещинский д./сад «Солнышко»</w:t>
            </w:r>
          </w:p>
        </w:tc>
        <w:tc>
          <w:tcPr>
            <w:tcW w:w="19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B449E" w:rsidRDefault="007B449E" w:rsidP="004F63FC">
            <w:pPr>
              <w:widowControl w:val="0"/>
              <w:suppressAutoHyphens/>
              <w:autoSpaceDE w:val="0"/>
              <w:jc w:val="both"/>
            </w:pPr>
            <w:r w:rsidRPr="008C1DEE">
              <w:t>п. Сеща ул. Военный городок дом 31</w:t>
            </w:r>
          </w:p>
        </w:tc>
        <w:tc>
          <w:tcPr>
            <w:tcW w:w="1427" w:type="dxa"/>
            <w:tcBorders>
              <w:top w:val="single" w:sz="4" w:space="0" w:color="auto"/>
              <w:left w:val="single" w:sz="4" w:space="0" w:color="auto"/>
              <w:bottom w:val="single" w:sz="4" w:space="0" w:color="auto"/>
              <w:right w:val="single" w:sz="4" w:space="0" w:color="auto"/>
            </w:tcBorders>
            <w:vAlign w:val="center"/>
          </w:tcPr>
          <w:p w:rsidR="007B449E" w:rsidRDefault="007B449E" w:rsidP="004F63FC">
            <w:pPr>
              <w:widowControl w:val="0"/>
              <w:shd w:val="clear" w:color="auto" w:fill="FFFFFF"/>
              <w:autoSpaceDE w:val="0"/>
              <w:autoSpaceDN w:val="0"/>
              <w:adjustRightInd w:val="0"/>
              <w:jc w:val="center"/>
            </w:pPr>
            <w:r>
              <w:t>320</w:t>
            </w:r>
          </w:p>
        </w:tc>
        <w:tc>
          <w:tcPr>
            <w:tcW w:w="18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B449E" w:rsidRDefault="007B449E" w:rsidP="004F63FC">
            <w:pPr>
              <w:widowControl w:val="0"/>
              <w:shd w:val="clear" w:color="auto" w:fill="FFFFFF"/>
              <w:autoSpaceDE w:val="0"/>
              <w:autoSpaceDN w:val="0"/>
              <w:adjustRightInd w:val="0"/>
              <w:jc w:val="center"/>
            </w:pPr>
            <w:r>
              <w:t>195</w:t>
            </w: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B449E" w:rsidRDefault="007B449E" w:rsidP="004F63FC">
            <w:pPr>
              <w:widowControl w:val="0"/>
              <w:suppressAutoHyphens/>
              <w:autoSpaceDE w:val="0"/>
              <w:jc w:val="center"/>
              <w:rPr>
                <w:rFonts w:eastAsia="Arial Unicode MS"/>
                <w:lang w:eastAsia="ar-SA"/>
              </w:rPr>
            </w:pPr>
            <w:r>
              <w:rPr>
                <w:rFonts w:eastAsia="Arial Unicode MS"/>
                <w:lang w:eastAsia="ar-SA"/>
              </w:rPr>
              <w:t>61</w:t>
            </w:r>
          </w:p>
        </w:tc>
      </w:tr>
    </w:tbl>
    <w:p w:rsidR="006E2A01" w:rsidRPr="007A270C" w:rsidRDefault="006E2A01" w:rsidP="007B449E">
      <w:pPr>
        <w:pStyle w:val="a8"/>
        <w:widowControl/>
        <w:snapToGrid/>
        <w:spacing w:line="276" w:lineRule="auto"/>
        <w:ind w:firstLine="0"/>
        <w:jc w:val="center"/>
        <w:rPr>
          <w:b/>
          <w:bCs/>
          <w:i/>
          <w:spacing w:val="0"/>
          <w:sz w:val="24"/>
          <w:szCs w:val="24"/>
        </w:rPr>
      </w:pPr>
    </w:p>
    <w:p w:rsidR="006E2A01" w:rsidRPr="0002066D" w:rsidRDefault="006E2A01" w:rsidP="0002066D">
      <w:pPr>
        <w:spacing w:line="360" w:lineRule="auto"/>
        <w:ind w:firstLine="567"/>
        <w:jc w:val="right"/>
        <w:rPr>
          <w:bCs/>
          <w:i/>
          <w:iCs/>
        </w:rPr>
      </w:pPr>
      <w:r w:rsidRPr="0002066D">
        <w:rPr>
          <w:i/>
          <w:iCs/>
        </w:rPr>
        <w:t>Таблица</w:t>
      </w:r>
      <w:r w:rsidR="004A0892" w:rsidRPr="0002066D">
        <w:rPr>
          <w:i/>
          <w:iCs/>
        </w:rPr>
        <w:t xml:space="preserve"> </w:t>
      </w:r>
      <w:r w:rsidR="002519AC">
        <w:rPr>
          <w:i/>
          <w:iCs/>
        </w:rPr>
        <w:t>8</w:t>
      </w:r>
    </w:p>
    <w:p w:rsidR="00A1341E" w:rsidRPr="007A270C" w:rsidRDefault="006E2A01" w:rsidP="00A1341E">
      <w:pPr>
        <w:pStyle w:val="a8"/>
        <w:widowControl/>
        <w:snapToGrid/>
        <w:spacing w:line="360" w:lineRule="auto"/>
        <w:ind w:firstLine="0"/>
        <w:jc w:val="center"/>
        <w:rPr>
          <w:b/>
          <w:bCs/>
          <w:i/>
          <w:spacing w:val="0"/>
          <w:sz w:val="24"/>
          <w:szCs w:val="24"/>
        </w:rPr>
      </w:pPr>
      <w:r w:rsidRPr="007A270C">
        <w:rPr>
          <w:b/>
          <w:bCs/>
          <w:i/>
          <w:spacing w:val="0"/>
          <w:sz w:val="24"/>
          <w:szCs w:val="24"/>
        </w:rPr>
        <w:t>Средние общеобразовательные учреждения</w:t>
      </w:r>
    </w:p>
    <w:tbl>
      <w:tblPr>
        <w:tblW w:w="979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0"/>
        <w:gridCol w:w="1878"/>
        <w:gridCol w:w="1524"/>
        <w:gridCol w:w="1843"/>
        <w:gridCol w:w="1701"/>
      </w:tblGrid>
      <w:tr w:rsidR="00BD13D2" w:rsidRPr="007A270C" w:rsidTr="0002066D">
        <w:trPr>
          <w:trHeight w:val="961"/>
        </w:trPr>
        <w:tc>
          <w:tcPr>
            <w:tcW w:w="2850" w:type="dxa"/>
            <w:tcBorders>
              <w:top w:val="single" w:sz="4" w:space="0" w:color="auto"/>
              <w:left w:val="single" w:sz="4" w:space="0" w:color="auto"/>
              <w:bottom w:val="single" w:sz="4" w:space="0" w:color="auto"/>
              <w:right w:val="single" w:sz="4" w:space="0" w:color="auto"/>
            </w:tcBorders>
            <w:shd w:val="clear" w:color="auto" w:fill="CCFFCC"/>
            <w:vAlign w:val="center"/>
          </w:tcPr>
          <w:p w:rsidR="00BD13D2" w:rsidRPr="007A270C" w:rsidRDefault="00BD13D2" w:rsidP="00BD13D2">
            <w:pPr>
              <w:widowControl w:val="0"/>
              <w:suppressAutoHyphens/>
              <w:autoSpaceDE w:val="0"/>
              <w:spacing w:before="120"/>
              <w:rPr>
                <w:lang w:eastAsia="ar-SA"/>
              </w:rPr>
            </w:pPr>
            <w:r w:rsidRPr="007A270C">
              <w:t>Наименование учреждения</w:t>
            </w:r>
          </w:p>
        </w:tc>
        <w:tc>
          <w:tcPr>
            <w:tcW w:w="1878"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BD13D2" w:rsidRPr="007A270C" w:rsidRDefault="008C1DEE" w:rsidP="00BD13D2">
            <w:pPr>
              <w:widowControl w:val="0"/>
              <w:suppressAutoHyphens/>
              <w:autoSpaceDE w:val="0"/>
              <w:spacing w:before="120"/>
              <w:jc w:val="center"/>
              <w:rPr>
                <w:rFonts w:eastAsia="Arial Unicode MS"/>
                <w:lang w:eastAsia="ar-SA"/>
              </w:rPr>
            </w:pPr>
            <w:r>
              <w:rPr>
                <w:rFonts w:eastAsia="Arial Unicode MS"/>
                <w:lang w:eastAsia="ar-SA"/>
              </w:rPr>
              <w:t>Местоположение</w:t>
            </w:r>
          </w:p>
        </w:tc>
        <w:tc>
          <w:tcPr>
            <w:tcW w:w="1524" w:type="dxa"/>
            <w:tcBorders>
              <w:top w:val="single" w:sz="4" w:space="0" w:color="auto"/>
              <w:left w:val="single" w:sz="4" w:space="0" w:color="auto"/>
              <w:bottom w:val="single" w:sz="4" w:space="0" w:color="auto"/>
              <w:right w:val="single" w:sz="4" w:space="0" w:color="auto"/>
            </w:tcBorders>
            <w:shd w:val="clear" w:color="auto" w:fill="CCFFCC"/>
            <w:vAlign w:val="center"/>
          </w:tcPr>
          <w:p w:rsidR="00BD13D2" w:rsidRPr="007A270C" w:rsidRDefault="00BD13D2" w:rsidP="00BD13D2">
            <w:pPr>
              <w:pStyle w:val="S"/>
              <w:spacing w:line="240" w:lineRule="auto"/>
            </w:pPr>
            <w:r w:rsidRPr="007A270C">
              <w:t>Емкость по проекту, мест</w:t>
            </w:r>
          </w:p>
        </w:tc>
        <w:tc>
          <w:tcPr>
            <w:tcW w:w="1843"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BD13D2" w:rsidRPr="007A270C" w:rsidRDefault="00BD13D2" w:rsidP="00BD13D2">
            <w:pPr>
              <w:pStyle w:val="S"/>
              <w:spacing w:line="240" w:lineRule="auto"/>
              <w:rPr>
                <w:rFonts w:eastAsia="Arial Unicode MS"/>
              </w:rPr>
            </w:pPr>
            <w:r w:rsidRPr="007A270C">
              <w:t>Число учеников, чел.</w:t>
            </w:r>
          </w:p>
        </w:tc>
        <w:tc>
          <w:tcPr>
            <w:tcW w:w="1701"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BD13D2" w:rsidRPr="007A270C" w:rsidRDefault="00BD13D2" w:rsidP="00BD13D2">
            <w:pPr>
              <w:widowControl w:val="0"/>
              <w:suppressAutoHyphens/>
              <w:autoSpaceDE w:val="0"/>
              <w:spacing w:before="120"/>
              <w:jc w:val="center"/>
              <w:rPr>
                <w:rFonts w:eastAsia="Arial Unicode MS"/>
                <w:lang w:eastAsia="ar-SA"/>
              </w:rPr>
            </w:pPr>
            <w:r w:rsidRPr="007A270C">
              <w:t>Уровень наполняемости, %</w:t>
            </w:r>
          </w:p>
        </w:tc>
      </w:tr>
      <w:tr w:rsidR="007A270C" w:rsidRPr="007A270C" w:rsidTr="0002066D">
        <w:trPr>
          <w:trHeight w:val="832"/>
        </w:trPr>
        <w:tc>
          <w:tcPr>
            <w:tcW w:w="2850" w:type="dxa"/>
            <w:tcBorders>
              <w:top w:val="single" w:sz="4" w:space="0" w:color="auto"/>
              <w:left w:val="single" w:sz="4" w:space="0" w:color="auto"/>
              <w:bottom w:val="single" w:sz="4" w:space="0" w:color="auto"/>
              <w:right w:val="single" w:sz="4" w:space="0" w:color="auto"/>
            </w:tcBorders>
            <w:vAlign w:val="center"/>
          </w:tcPr>
          <w:p w:rsidR="00BD13D2" w:rsidRPr="007A270C" w:rsidRDefault="008C1DEE" w:rsidP="007A270C">
            <w:pPr>
              <w:widowControl w:val="0"/>
              <w:suppressAutoHyphens/>
              <w:autoSpaceDE w:val="0"/>
              <w:jc w:val="both"/>
            </w:pPr>
            <w:r w:rsidRPr="008C1DEE">
              <w:t>МБОУ «Сещинская  СОШ» им. К.Я. Поварова</w:t>
            </w:r>
          </w:p>
        </w:tc>
        <w:tc>
          <w:tcPr>
            <w:tcW w:w="18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13D2" w:rsidRPr="007A270C" w:rsidRDefault="008C1DEE" w:rsidP="00BD13D2">
            <w:pPr>
              <w:widowControl w:val="0"/>
              <w:shd w:val="clear" w:color="auto" w:fill="FFFFFF"/>
              <w:autoSpaceDE w:val="0"/>
              <w:autoSpaceDN w:val="0"/>
              <w:adjustRightInd w:val="0"/>
              <w:jc w:val="center"/>
            </w:pPr>
            <w:r w:rsidRPr="008C1DEE">
              <w:t>п. Сеща ул. Военный городок дом 30</w:t>
            </w:r>
          </w:p>
        </w:tc>
        <w:tc>
          <w:tcPr>
            <w:tcW w:w="1524" w:type="dxa"/>
            <w:tcBorders>
              <w:top w:val="single" w:sz="4" w:space="0" w:color="auto"/>
              <w:left w:val="single" w:sz="4" w:space="0" w:color="auto"/>
              <w:bottom w:val="single" w:sz="4" w:space="0" w:color="auto"/>
              <w:right w:val="single" w:sz="4" w:space="0" w:color="auto"/>
            </w:tcBorders>
            <w:vAlign w:val="center"/>
          </w:tcPr>
          <w:p w:rsidR="00BD13D2" w:rsidRPr="007A270C" w:rsidRDefault="008C1DEE" w:rsidP="00BD13D2">
            <w:pPr>
              <w:widowControl w:val="0"/>
              <w:shd w:val="clear" w:color="auto" w:fill="FFFFFF"/>
              <w:autoSpaceDE w:val="0"/>
              <w:autoSpaceDN w:val="0"/>
              <w:adjustRightInd w:val="0"/>
              <w:jc w:val="center"/>
            </w:pPr>
            <w:r>
              <w:t>792</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D13D2" w:rsidRPr="007A270C" w:rsidRDefault="008C1DEE" w:rsidP="00BD13D2">
            <w:pPr>
              <w:widowControl w:val="0"/>
              <w:shd w:val="clear" w:color="auto" w:fill="FFFFFF"/>
              <w:autoSpaceDE w:val="0"/>
              <w:autoSpaceDN w:val="0"/>
              <w:adjustRightInd w:val="0"/>
              <w:jc w:val="center"/>
            </w:pPr>
            <w:r>
              <w:t>490</w:t>
            </w: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D13D2" w:rsidRPr="007A270C" w:rsidRDefault="008C1DEE" w:rsidP="00BD13D2">
            <w:pPr>
              <w:widowControl w:val="0"/>
              <w:shd w:val="clear" w:color="auto" w:fill="FFFFFF"/>
              <w:autoSpaceDE w:val="0"/>
              <w:autoSpaceDN w:val="0"/>
              <w:adjustRightInd w:val="0"/>
              <w:jc w:val="center"/>
            </w:pPr>
            <w:r>
              <w:t>62</w:t>
            </w:r>
          </w:p>
        </w:tc>
      </w:tr>
    </w:tbl>
    <w:p w:rsidR="006A5B33" w:rsidRDefault="006A5B33" w:rsidP="00AE37A1">
      <w:pPr>
        <w:spacing w:line="360" w:lineRule="auto"/>
        <w:ind w:firstLine="709"/>
        <w:jc w:val="center"/>
        <w:outlineLvl w:val="3"/>
        <w:rPr>
          <w:b/>
          <w:iCs/>
        </w:rPr>
      </w:pPr>
    </w:p>
    <w:p w:rsidR="008C1DEE" w:rsidRPr="007A270C" w:rsidRDefault="008C1DEE" w:rsidP="008C1DEE">
      <w:pPr>
        <w:spacing w:line="360" w:lineRule="auto"/>
        <w:ind w:firstLine="709"/>
        <w:jc w:val="both"/>
        <w:outlineLvl w:val="3"/>
        <w:rPr>
          <w:b/>
          <w:iCs/>
        </w:rPr>
      </w:pPr>
      <w:r w:rsidRPr="00605C5E">
        <w:rPr>
          <w:iCs/>
        </w:rPr>
        <w:t xml:space="preserve">Так же на территории поселения действует муниципальное образовательное учреждение дополнительного образования детей </w:t>
      </w:r>
      <w:r>
        <w:rPr>
          <w:iCs/>
        </w:rPr>
        <w:t>«</w:t>
      </w:r>
      <w:r w:rsidRPr="00605C5E">
        <w:rPr>
          <w:iCs/>
        </w:rPr>
        <w:t>Сещинская детская школа искусств</w:t>
      </w:r>
      <w:r>
        <w:rPr>
          <w:iCs/>
        </w:rPr>
        <w:t>»</w:t>
      </w:r>
      <w:r w:rsidRPr="00605C5E">
        <w:rPr>
          <w:iCs/>
        </w:rPr>
        <w:t>.</w:t>
      </w:r>
    </w:p>
    <w:p w:rsidR="00AE37A1" w:rsidRPr="007A270C" w:rsidRDefault="00AE37A1" w:rsidP="00AE37A1">
      <w:pPr>
        <w:spacing w:line="360" w:lineRule="auto"/>
        <w:ind w:firstLine="709"/>
        <w:jc w:val="center"/>
        <w:outlineLvl w:val="3"/>
        <w:rPr>
          <w:b/>
          <w:iCs/>
        </w:rPr>
      </w:pPr>
      <w:bookmarkStart w:id="67" w:name="_Toc10204549"/>
      <w:r w:rsidRPr="007A270C">
        <w:rPr>
          <w:b/>
          <w:iCs/>
        </w:rPr>
        <w:t>1.</w:t>
      </w:r>
      <w:r w:rsidR="00F463F8">
        <w:rPr>
          <w:b/>
          <w:iCs/>
        </w:rPr>
        <w:t>4</w:t>
      </w:r>
      <w:r w:rsidRPr="007A270C">
        <w:rPr>
          <w:b/>
          <w:iCs/>
        </w:rPr>
        <w:t>.3.2. Система здравоохранения</w:t>
      </w:r>
      <w:bookmarkEnd w:id="66"/>
      <w:bookmarkEnd w:id="67"/>
    </w:p>
    <w:p w:rsidR="00BD13D2" w:rsidRPr="007A270C" w:rsidRDefault="00B22AE2" w:rsidP="00BD13D2">
      <w:pPr>
        <w:pStyle w:val="aff2"/>
        <w:spacing w:before="0" w:beforeAutospacing="0" w:after="0" w:afterAutospacing="0" w:line="288" w:lineRule="auto"/>
        <w:ind w:firstLine="709"/>
        <w:jc w:val="both"/>
        <w:rPr>
          <w:szCs w:val="28"/>
        </w:rPr>
      </w:pPr>
      <w:bookmarkStart w:id="68" w:name="_Toc286310104"/>
      <w:r w:rsidRPr="00605C5E">
        <w:rPr>
          <w:szCs w:val="28"/>
        </w:rPr>
        <w:t xml:space="preserve">Система здравоохранения </w:t>
      </w:r>
      <w:r w:rsidRPr="00605C5E">
        <w:rPr>
          <w:iCs/>
        </w:rPr>
        <w:t>Сещинского сельского</w:t>
      </w:r>
      <w:r w:rsidRPr="00605C5E">
        <w:t xml:space="preserve"> поселения</w:t>
      </w:r>
      <w:r w:rsidRPr="00605C5E">
        <w:rPr>
          <w:szCs w:val="28"/>
        </w:rPr>
        <w:t xml:space="preserve"> представлена амбулаторией и фельдшерско-акушерскими пунктами.</w:t>
      </w:r>
      <w:r w:rsidR="00BD13D2" w:rsidRPr="007A270C">
        <w:rPr>
          <w:szCs w:val="28"/>
        </w:rPr>
        <w:t xml:space="preserve"> </w:t>
      </w:r>
    </w:p>
    <w:p w:rsidR="006E2A01" w:rsidRPr="0002066D" w:rsidRDefault="006E2A01" w:rsidP="006E2A01">
      <w:pPr>
        <w:spacing w:line="360" w:lineRule="auto"/>
        <w:ind w:firstLine="567"/>
        <w:jc w:val="right"/>
      </w:pPr>
      <w:r w:rsidRPr="0002066D">
        <w:rPr>
          <w:i/>
          <w:iCs/>
          <w:szCs w:val="28"/>
        </w:rPr>
        <w:t>Таблица</w:t>
      </w:r>
      <w:r w:rsidR="004A0892" w:rsidRPr="0002066D">
        <w:rPr>
          <w:i/>
          <w:iCs/>
          <w:szCs w:val="28"/>
        </w:rPr>
        <w:t xml:space="preserve"> </w:t>
      </w:r>
      <w:r w:rsidR="002519AC">
        <w:rPr>
          <w:i/>
          <w:iCs/>
          <w:szCs w:val="28"/>
        </w:rPr>
        <w:t>9</w:t>
      </w:r>
    </w:p>
    <w:p w:rsidR="006E2A01" w:rsidRPr="007A270C" w:rsidRDefault="006E2A01" w:rsidP="006E2A01">
      <w:pPr>
        <w:spacing w:line="360" w:lineRule="auto"/>
        <w:ind w:firstLine="567"/>
        <w:jc w:val="center"/>
        <w:rPr>
          <w:b/>
          <w:i/>
          <w:iCs/>
          <w:szCs w:val="28"/>
        </w:rPr>
      </w:pPr>
      <w:r w:rsidRPr="007A270C">
        <w:rPr>
          <w:b/>
          <w:i/>
          <w:iCs/>
          <w:szCs w:val="28"/>
        </w:rPr>
        <w:t>Перечень объектов здравоохранения</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7"/>
        <w:gridCol w:w="1885"/>
        <w:gridCol w:w="1800"/>
        <w:gridCol w:w="1866"/>
        <w:gridCol w:w="1376"/>
      </w:tblGrid>
      <w:tr w:rsidR="00E55A18" w:rsidRPr="007A270C" w:rsidTr="00E55A18">
        <w:trPr>
          <w:trHeight w:val="394"/>
          <w:jc w:val="center"/>
        </w:trPr>
        <w:tc>
          <w:tcPr>
            <w:tcW w:w="2927" w:type="dxa"/>
            <w:shd w:val="clear" w:color="auto" w:fill="CCFFCC"/>
            <w:vAlign w:val="center"/>
          </w:tcPr>
          <w:p w:rsidR="00E55A18" w:rsidRPr="00BC3F1C" w:rsidRDefault="00E55A18" w:rsidP="00A63558">
            <w:pPr>
              <w:pStyle w:val="TablCenter"/>
              <w:keepLines w:val="0"/>
              <w:spacing w:before="0" w:after="0" w:line="240" w:lineRule="auto"/>
              <w:rPr>
                <w:iCs/>
                <w:sz w:val="24"/>
                <w:szCs w:val="24"/>
              </w:rPr>
            </w:pPr>
            <w:r w:rsidRPr="00BC3F1C">
              <w:rPr>
                <w:iCs/>
                <w:sz w:val="24"/>
                <w:szCs w:val="24"/>
              </w:rPr>
              <w:t>Наименование</w:t>
            </w:r>
          </w:p>
        </w:tc>
        <w:tc>
          <w:tcPr>
            <w:tcW w:w="1885" w:type="dxa"/>
            <w:shd w:val="clear" w:color="auto" w:fill="CCFFCC"/>
            <w:vAlign w:val="center"/>
          </w:tcPr>
          <w:p w:rsidR="00E55A18" w:rsidRPr="00BC3F1C" w:rsidRDefault="00E55A18" w:rsidP="00E55A18">
            <w:pPr>
              <w:pStyle w:val="TablCenter"/>
              <w:keepLines w:val="0"/>
              <w:spacing w:before="0" w:after="0" w:line="240" w:lineRule="auto"/>
              <w:rPr>
                <w:iCs/>
                <w:sz w:val="24"/>
                <w:szCs w:val="24"/>
              </w:rPr>
            </w:pPr>
            <w:r w:rsidRPr="00BC3F1C">
              <w:rPr>
                <w:iCs/>
                <w:sz w:val="24"/>
                <w:szCs w:val="24"/>
              </w:rPr>
              <w:t>Нормативная емкость</w:t>
            </w:r>
          </w:p>
        </w:tc>
        <w:tc>
          <w:tcPr>
            <w:tcW w:w="1800" w:type="dxa"/>
            <w:shd w:val="clear" w:color="auto" w:fill="CCFFCC"/>
            <w:vAlign w:val="center"/>
          </w:tcPr>
          <w:p w:rsidR="00E55A18" w:rsidRPr="00BC3F1C" w:rsidRDefault="00E55A18" w:rsidP="00E55A18">
            <w:pPr>
              <w:pStyle w:val="TablCenter"/>
              <w:keepLines w:val="0"/>
              <w:spacing w:before="0" w:after="0" w:line="240" w:lineRule="auto"/>
              <w:rPr>
                <w:iCs/>
                <w:sz w:val="24"/>
                <w:szCs w:val="24"/>
              </w:rPr>
            </w:pPr>
            <w:r w:rsidRPr="00BC3F1C">
              <w:rPr>
                <w:iCs/>
                <w:sz w:val="24"/>
                <w:szCs w:val="24"/>
              </w:rPr>
              <w:t>Емкость по факту</w:t>
            </w:r>
          </w:p>
        </w:tc>
        <w:tc>
          <w:tcPr>
            <w:tcW w:w="1866" w:type="dxa"/>
            <w:shd w:val="clear" w:color="auto" w:fill="CCFFCC"/>
            <w:vAlign w:val="center"/>
          </w:tcPr>
          <w:p w:rsidR="00E55A18" w:rsidRPr="00BC3F1C" w:rsidRDefault="00E55A18" w:rsidP="00A63558">
            <w:pPr>
              <w:pStyle w:val="TablCenter"/>
              <w:keepLines w:val="0"/>
              <w:spacing w:before="0" w:after="0" w:line="240" w:lineRule="auto"/>
              <w:rPr>
                <w:iCs/>
                <w:sz w:val="24"/>
                <w:szCs w:val="24"/>
              </w:rPr>
            </w:pPr>
            <w:r w:rsidRPr="00BC3F1C">
              <w:rPr>
                <w:iCs/>
                <w:sz w:val="24"/>
                <w:szCs w:val="24"/>
              </w:rPr>
              <w:t>Численность персонала</w:t>
            </w:r>
          </w:p>
        </w:tc>
        <w:tc>
          <w:tcPr>
            <w:tcW w:w="1376" w:type="dxa"/>
            <w:shd w:val="clear" w:color="auto" w:fill="CCFFCC"/>
            <w:vAlign w:val="center"/>
          </w:tcPr>
          <w:p w:rsidR="00E55A18" w:rsidRPr="00E55A18" w:rsidRDefault="00E55A18" w:rsidP="00E55A18">
            <w:pPr>
              <w:jc w:val="center"/>
            </w:pPr>
            <w:r w:rsidRPr="00E55A18">
              <w:t>Состояние</w:t>
            </w:r>
          </w:p>
          <w:p w:rsidR="00E55A18" w:rsidRPr="00E55A18" w:rsidRDefault="00E55A18" w:rsidP="00E55A18">
            <w:pPr>
              <w:jc w:val="center"/>
            </w:pPr>
            <w:r w:rsidRPr="00E55A18">
              <w:t>здания</w:t>
            </w:r>
          </w:p>
          <w:p w:rsidR="00E55A18" w:rsidRPr="00E55A18" w:rsidRDefault="00E55A18" w:rsidP="00E55A18">
            <w:pPr>
              <w:pStyle w:val="TablCenter"/>
              <w:keepLines w:val="0"/>
              <w:spacing w:before="0" w:after="0" w:line="240" w:lineRule="auto"/>
              <w:rPr>
                <w:iCs/>
                <w:sz w:val="24"/>
                <w:szCs w:val="24"/>
              </w:rPr>
            </w:pPr>
            <w:r w:rsidRPr="00E55A18">
              <w:rPr>
                <w:sz w:val="24"/>
                <w:szCs w:val="24"/>
              </w:rPr>
              <w:t>(% износа)</w:t>
            </w:r>
          </w:p>
        </w:tc>
      </w:tr>
      <w:tr w:rsidR="00B22AE2" w:rsidRPr="007A270C" w:rsidTr="00506670">
        <w:trPr>
          <w:trHeight w:val="381"/>
          <w:jc w:val="center"/>
        </w:trPr>
        <w:tc>
          <w:tcPr>
            <w:tcW w:w="2927" w:type="dxa"/>
          </w:tcPr>
          <w:p w:rsidR="00B22AE2" w:rsidRPr="00605C5E" w:rsidRDefault="00B22AE2" w:rsidP="00506670">
            <w:r w:rsidRPr="00605C5E">
              <w:rPr>
                <w:color w:val="000000"/>
                <w:sz w:val="22"/>
                <w:szCs w:val="22"/>
              </w:rPr>
              <w:t>Сещинская сельская амбулатория</w:t>
            </w:r>
          </w:p>
        </w:tc>
        <w:tc>
          <w:tcPr>
            <w:tcW w:w="1885" w:type="dxa"/>
          </w:tcPr>
          <w:p w:rsidR="00B22AE2" w:rsidRPr="00605C5E" w:rsidRDefault="00B22AE2" w:rsidP="00506670">
            <w:pPr>
              <w:widowControl w:val="0"/>
              <w:shd w:val="clear" w:color="auto" w:fill="FFFFFF"/>
              <w:autoSpaceDE w:val="0"/>
              <w:autoSpaceDN w:val="0"/>
              <w:adjustRightInd w:val="0"/>
              <w:jc w:val="center"/>
              <w:rPr>
                <w:sz w:val="22"/>
                <w:szCs w:val="22"/>
              </w:rPr>
            </w:pPr>
            <w:r w:rsidRPr="00605C5E">
              <w:rPr>
                <w:sz w:val="22"/>
                <w:szCs w:val="22"/>
              </w:rPr>
              <w:t>75 посещений в смену</w:t>
            </w:r>
          </w:p>
        </w:tc>
        <w:tc>
          <w:tcPr>
            <w:tcW w:w="1800" w:type="dxa"/>
          </w:tcPr>
          <w:p w:rsidR="00B22AE2" w:rsidRPr="00605C5E" w:rsidRDefault="00B22AE2" w:rsidP="00506670">
            <w:pPr>
              <w:widowControl w:val="0"/>
              <w:shd w:val="clear" w:color="auto" w:fill="FFFFFF"/>
              <w:autoSpaceDE w:val="0"/>
              <w:autoSpaceDN w:val="0"/>
              <w:adjustRightInd w:val="0"/>
              <w:jc w:val="center"/>
              <w:rPr>
                <w:sz w:val="22"/>
                <w:szCs w:val="22"/>
              </w:rPr>
            </w:pPr>
            <w:r>
              <w:rPr>
                <w:sz w:val="22"/>
                <w:szCs w:val="22"/>
              </w:rPr>
              <w:t>20</w:t>
            </w:r>
            <w:r w:rsidRPr="00605C5E">
              <w:rPr>
                <w:sz w:val="22"/>
                <w:szCs w:val="22"/>
              </w:rPr>
              <w:t xml:space="preserve"> посещений в смену</w:t>
            </w:r>
          </w:p>
        </w:tc>
        <w:tc>
          <w:tcPr>
            <w:tcW w:w="1866" w:type="dxa"/>
            <w:vAlign w:val="bottom"/>
          </w:tcPr>
          <w:p w:rsidR="00B22AE2" w:rsidRPr="00605C5E" w:rsidRDefault="00B22AE2" w:rsidP="00506670">
            <w:pPr>
              <w:jc w:val="center"/>
            </w:pPr>
            <w:r>
              <w:t>9</w:t>
            </w:r>
          </w:p>
        </w:tc>
        <w:tc>
          <w:tcPr>
            <w:tcW w:w="1376" w:type="dxa"/>
            <w:vAlign w:val="center"/>
          </w:tcPr>
          <w:p w:rsidR="00B22AE2" w:rsidRPr="00E55A18" w:rsidRDefault="00B22AE2" w:rsidP="00E55A18">
            <w:pPr>
              <w:jc w:val="center"/>
              <w:rPr>
                <w:color w:val="FF0000"/>
              </w:rPr>
            </w:pPr>
          </w:p>
        </w:tc>
      </w:tr>
      <w:tr w:rsidR="00B22AE2" w:rsidRPr="007A270C" w:rsidTr="00506670">
        <w:trPr>
          <w:trHeight w:val="381"/>
          <w:jc w:val="center"/>
        </w:trPr>
        <w:tc>
          <w:tcPr>
            <w:tcW w:w="2927" w:type="dxa"/>
          </w:tcPr>
          <w:p w:rsidR="00B22AE2" w:rsidRPr="00605C5E" w:rsidRDefault="00B22AE2" w:rsidP="00506670">
            <w:pPr>
              <w:widowControl w:val="0"/>
              <w:shd w:val="clear" w:color="auto" w:fill="FFFFFF"/>
              <w:autoSpaceDE w:val="0"/>
              <w:autoSpaceDN w:val="0"/>
              <w:adjustRightInd w:val="0"/>
              <w:rPr>
                <w:color w:val="000000"/>
                <w:sz w:val="22"/>
                <w:szCs w:val="22"/>
              </w:rPr>
            </w:pPr>
            <w:r w:rsidRPr="00605C5E">
              <w:rPr>
                <w:color w:val="000000"/>
                <w:sz w:val="22"/>
                <w:szCs w:val="22"/>
              </w:rPr>
              <w:t>Старо-Колышкинский ФАП</w:t>
            </w:r>
          </w:p>
        </w:tc>
        <w:tc>
          <w:tcPr>
            <w:tcW w:w="1885" w:type="dxa"/>
          </w:tcPr>
          <w:p w:rsidR="00B22AE2" w:rsidRPr="00605C5E" w:rsidRDefault="00B22AE2" w:rsidP="00506670">
            <w:pPr>
              <w:jc w:val="center"/>
            </w:pPr>
            <w:r w:rsidRPr="00605C5E">
              <w:t>6</w:t>
            </w:r>
            <w:r w:rsidRPr="00605C5E">
              <w:rPr>
                <w:sz w:val="22"/>
                <w:szCs w:val="22"/>
              </w:rPr>
              <w:t xml:space="preserve"> посещений в смену</w:t>
            </w:r>
          </w:p>
        </w:tc>
        <w:tc>
          <w:tcPr>
            <w:tcW w:w="1800" w:type="dxa"/>
          </w:tcPr>
          <w:p w:rsidR="00B22AE2" w:rsidRPr="00605C5E" w:rsidRDefault="00B22AE2" w:rsidP="00506670">
            <w:pPr>
              <w:jc w:val="center"/>
            </w:pPr>
            <w:r>
              <w:t>4</w:t>
            </w:r>
            <w:r w:rsidRPr="00605C5E">
              <w:rPr>
                <w:sz w:val="22"/>
                <w:szCs w:val="22"/>
              </w:rPr>
              <w:t xml:space="preserve"> посещений в смену</w:t>
            </w:r>
          </w:p>
        </w:tc>
        <w:tc>
          <w:tcPr>
            <w:tcW w:w="1866" w:type="dxa"/>
          </w:tcPr>
          <w:p w:rsidR="00B22AE2" w:rsidRPr="00605C5E" w:rsidRDefault="00B22AE2" w:rsidP="00506670">
            <w:pPr>
              <w:jc w:val="center"/>
            </w:pPr>
            <w:r>
              <w:t>1</w:t>
            </w:r>
          </w:p>
        </w:tc>
        <w:tc>
          <w:tcPr>
            <w:tcW w:w="1376" w:type="dxa"/>
            <w:vAlign w:val="center"/>
          </w:tcPr>
          <w:p w:rsidR="00B22AE2" w:rsidRPr="00E55A18" w:rsidRDefault="00B22AE2" w:rsidP="00E55A18">
            <w:pPr>
              <w:jc w:val="center"/>
            </w:pPr>
          </w:p>
        </w:tc>
      </w:tr>
      <w:tr w:rsidR="00B22AE2" w:rsidRPr="007A270C" w:rsidTr="00506670">
        <w:trPr>
          <w:trHeight w:val="381"/>
          <w:jc w:val="center"/>
        </w:trPr>
        <w:tc>
          <w:tcPr>
            <w:tcW w:w="2927" w:type="dxa"/>
          </w:tcPr>
          <w:p w:rsidR="00B22AE2" w:rsidRPr="00605C5E" w:rsidRDefault="00B22AE2" w:rsidP="00506670">
            <w:pPr>
              <w:widowControl w:val="0"/>
              <w:shd w:val="clear" w:color="auto" w:fill="FFFFFF"/>
              <w:autoSpaceDE w:val="0"/>
              <w:autoSpaceDN w:val="0"/>
              <w:adjustRightInd w:val="0"/>
              <w:rPr>
                <w:color w:val="000000"/>
                <w:sz w:val="22"/>
                <w:szCs w:val="22"/>
              </w:rPr>
            </w:pPr>
            <w:r w:rsidRPr="00605C5E">
              <w:rPr>
                <w:color w:val="000000"/>
                <w:sz w:val="22"/>
                <w:szCs w:val="22"/>
              </w:rPr>
              <w:t>Радичиский ФАП</w:t>
            </w:r>
          </w:p>
        </w:tc>
        <w:tc>
          <w:tcPr>
            <w:tcW w:w="1885" w:type="dxa"/>
          </w:tcPr>
          <w:p w:rsidR="00B22AE2" w:rsidRPr="00605C5E" w:rsidRDefault="00B22AE2" w:rsidP="00506670">
            <w:pPr>
              <w:jc w:val="center"/>
            </w:pPr>
            <w:r w:rsidRPr="00605C5E">
              <w:t>6</w:t>
            </w:r>
            <w:r w:rsidRPr="00605C5E">
              <w:rPr>
                <w:sz w:val="22"/>
                <w:szCs w:val="22"/>
              </w:rPr>
              <w:t xml:space="preserve"> посещений в смену </w:t>
            </w:r>
          </w:p>
        </w:tc>
        <w:tc>
          <w:tcPr>
            <w:tcW w:w="1800" w:type="dxa"/>
          </w:tcPr>
          <w:p w:rsidR="00B22AE2" w:rsidRPr="00605C5E" w:rsidRDefault="00B22AE2" w:rsidP="00506670">
            <w:pPr>
              <w:jc w:val="center"/>
            </w:pPr>
            <w:r>
              <w:t>5</w:t>
            </w:r>
            <w:r w:rsidRPr="00605C5E">
              <w:rPr>
                <w:sz w:val="22"/>
                <w:szCs w:val="22"/>
              </w:rPr>
              <w:t xml:space="preserve"> посещений в смену</w:t>
            </w:r>
          </w:p>
        </w:tc>
        <w:tc>
          <w:tcPr>
            <w:tcW w:w="1866" w:type="dxa"/>
          </w:tcPr>
          <w:p w:rsidR="00B22AE2" w:rsidRPr="00605C5E" w:rsidRDefault="00B22AE2" w:rsidP="00506670">
            <w:pPr>
              <w:jc w:val="center"/>
            </w:pPr>
            <w:r w:rsidRPr="00605C5E">
              <w:t>1</w:t>
            </w:r>
          </w:p>
        </w:tc>
        <w:tc>
          <w:tcPr>
            <w:tcW w:w="1376" w:type="dxa"/>
            <w:vAlign w:val="center"/>
          </w:tcPr>
          <w:p w:rsidR="00B22AE2" w:rsidRPr="00E55A18" w:rsidRDefault="00B22AE2" w:rsidP="00E55A18">
            <w:pPr>
              <w:jc w:val="center"/>
            </w:pPr>
          </w:p>
        </w:tc>
      </w:tr>
    </w:tbl>
    <w:p w:rsidR="00BD13D2" w:rsidRPr="007A270C" w:rsidRDefault="00BD13D2" w:rsidP="00BD13D2">
      <w:pPr>
        <w:pStyle w:val="aff2"/>
        <w:spacing w:before="0" w:beforeAutospacing="0" w:after="0" w:afterAutospacing="0" w:line="288" w:lineRule="auto"/>
        <w:ind w:firstLine="709"/>
        <w:jc w:val="both"/>
        <w:rPr>
          <w:szCs w:val="28"/>
        </w:rPr>
      </w:pPr>
    </w:p>
    <w:p w:rsidR="00BD13D2" w:rsidRPr="005A536A" w:rsidRDefault="00BD13D2" w:rsidP="00BD13D2">
      <w:pPr>
        <w:pStyle w:val="aff2"/>
        <w:spacing w:before="0" w:beforeAutospacing="0" w:after="0" w:afterAutospacing="0" w:line="288" w:lineRule="auto"/>
        <w:ind w:firstLine="709"/>
        <w:jc w:val="both"/>
        <w:rPr>
          <w:szCs w:val="28"/>
        </w:rPr>
      </w:pPr>
      <w:r w:rsidRPr="005A536A">
        <w:rPr>
          <w:szCs w:val="28"/>
        </w:rPr>
        <w:t>Фельдшерско-акушерский пункт является лечебно-профилактическим учреждением, осуществляющим начальный (доврачебный) этап оказания медицинской помощи в сельской местности, поэтому в проекте не оценивается мощность подобных учреждений.</w:t>
      </w:r>
    </w:p>
    <w:p w:rsidR="00BD13D2" w:rsidRDefault="00BD13D2" w:rsidP="00BD13D2">
      <w:pPr>
        <w:pStyle w:val="aff2"/>
        <w:spacing w:before="0" w:beforeAutospacing="0" w:after="0" w:afterAutospacing="0" w:line="288" w:lineRule="auto"/>
        <w:ind w:firstLine="709"/>
        <w:jc w:val="both"/>
        <w:rPr>
          <w:color w:val="FF0000"/>
          <w:szCs w:val="28"/>
        </w:rPr>
      </w:pPr>
      <w:r w:rsidRPr="005A536A">
        <w:rPr>
          <w:szCs w:val="28"/>
        </w:rPr>
        <w:t>Население муниципального образования получает амбулаторно-поликлинические и стационарные услуги в районных учреждениях здравоохранения, анализ емкости которых был произведен в Схеме территориального планирования Дубровского муниципального района</w:t>
      </w:r>
      <w:r w:rsidRPr="005A536A">
        <w:rPr>
          <w:color w:val="FF0000"/>
          <w:szCs w:val="28"/>
        </w:rPr>
        <w:t>.</w:t>
      </w:r>
    </w:p>
    <w:p w:rsidR="00E04BAD" w:rsidRPr="00B82AA1" w:rsidRDefault="00E04BAD" w:rsidP="00BD13D2">
      <w:pPr>
        <w:pStyle w:val="aff2"/>
        <w:spacing w:before="0" w:beforeAutospacing="0" w:after="0" w:afterAutospacing="0" w:line="288" w:lineRule="auto"/>
        <w:ind w:firstLine="709"/>
        <w:jc w:val="both"/>
        <w:rPr>
          <w:color w:val="FF0000"/>
          <w:szCs w:val="28"/>
        </w:rPr>
      </w:pPr>
    </w:p>
    <w:p w:rsidR="00AE37A1" w:rsidRPr="007A270C" w:rsidRDefault="00AE37A1" w:rsidP="00AE37A1">
      <w:pPr>
        <w:spacing w:line="360" w:lineRule="auto"/>
        <w:ind w:firstLine="709"/>
        <w:jc w:val="center"/>
        <w:outlineLvl w:val="3"/>
        <w:rPr>
          <w:b/>
          <w:iCs/>
        </w:rPr>
      </w:pPr>
      <w:bookmarkStart w:id="69" w:name="_Toc10204550"/>
      <w:r w:rsidRPr="007A270C">
        <w:rPr>
          <w:b/>
          <w:iCs/>
        </w:rPr>
        <w:lastRenderedPageBreak/>
        <w:t>1.</w:t>
      </w:r>
      <w:r w:rsidR="00F463F8">
        <w:rPr>
          <w:b/>
          <w:iCs/>
        </w:rPr>
        <w:t>4</w:t>
      </w:r>
      <w:r w:rsidRPr="007A270C">
        <w:rPr>
          <w:b/>
          <w:iCs/>
        </w:rPr>
        <w:t>.3.3. Физическая культура и спорт</w:t>
      </w:r>
      <w:bookmarkEnd w:id="68"/>
      <w:bookmarkEnd w:id="69"/>
    </w:p>
    <w:p w:rsidR="00BD13D2" w:rsidRPr="007A270C" w:rsidRDefault="00BD13D2" w:rsidP="00BD13D2">
      <w:pPr>
        <w:pStyle w:val="aff2"/>
        <w:spacing w:before="0" w:beforeAutospacing="0" w:after="0" w:afterAutospacing="0" w:line="288" w:lineRule="auto"/>
        <w:ind w:firstLine="709"/>
        <w:jc w:val="both"/>
        <w:rPr>
          <w:szCs w:val="28"/>
        </w:rPr>
      </w:pPr>
      <w:bookmarkStart w:id="70" w:name="_Toc286310105"/>
      <w:bookmarkStart w:id="71" w:name="_Toc279480117"/>
      <w:r w:rsidRPr="007A270C">
        <w:rPr>
          <w:szCs w:val="28"/>
        </w:rPr>
        <w:t>Развитие физической культуры и массового спорта относится к одному из методов организации общественной жизни, а также является важнейшим элементом в оздоровлении нации.</w:t>
      </w:r>
    </w:p>
    <w:p w:rsidR="00BD13D2" w:rsidRPr="007A270C" w:rsidRDefault="00BD13D2" w:rsidP="00BD13D2">
      <w:pPr>
        <w:pStyle w:val="aff2"/>
        <w:spacing w:before="0" w:beforeAutospacing="0" w:after="0" w:afterAutospacing="0" w:line="288" w:lineRule="auto"/>
        <w:ind w:firstLine="709"/>
        <w:jc w:val="both"/>
        <w:rPr>
          <w:szCs w:val="28"/>
        </w:rPr>
      </w:pPr>
      <w:r w:rsidRPr="007A270C">
        <w:rPr>
          <w:szCs w:val="28"/>
        </w:rPr>
        <w:t xml:space="preserve">На территории поселения объекты физической культуры и спорта имеются только при образовательном учреждении. Сложившаяся ситуация существенно ограничивает возможность их использования для населения старшего возраста. </w:t>
      </w:r>
    </w:p>
    <w:p w:rsidR="002F39AB" w:rsidRPr="00B82AA1" w:rsidRDefault="002F39AB" w:rsidP="002F39AB">
      <w:pPr>
        <w:autoSpaceDE w:val="0"/>
        <w:autoSpaceDN w:val="0"/>
        <w:adjustRightInd w:val="0"/>
        <w:spacing w:line="360" w:lineRule="auto"/>
        <w:ind w:firstLine="840"/>
        <w:jc w:val="both"/>
        <w:rPr>
          <w:color w:val="FF0000"/>
        </w:rPr>
      </w:pPr>
    </w:p>
    <w:p w:rsidR="00AE37A1" w:rsidRPr="0084722C" w:rsidRDefault="00AE37A1" w:rsidP="009B2696">
      <w:pPr>
        <w:spacing w:line="360" w:lineRule="auto"/>
        <w:ind w:firstLine="709"/>
        <w:jc w:val="center"/>
        <w:outlineLvl w:val="3"/>
        <w:rPr>
          <w:b/>
          <w:iCs/>
        </w:rPr>
      </w:pPr>
      <w:bookmarkStart w:id="72" w:name="_Toc10204551"/>
      <w:r w:rsidRPr="0084722C">
        <w:rPr>
          <w:b/>
          <w:iCs/>
        </w:rPr>
        <w:t>1.</w:t>
      </w:r>
      <w:r w:rsidR="00F463F8">
        <w:rPr>
          <w:b/>
          <w:iCs/>
        </w:rPr>
        <w:t>4</w:t>
      </w:r>
      <w:r w:rsidRPr="0084722C">
        <w:rPr>
          <w:b/>
          <w:iCs/>
        </w:rPr>
        <w:t>.3.4. Библиотечное обслуживание</w:t>
      </w:r>
      <w:bookmarkEnd w:id="70"/>
      <w:bookmarkEnd w:id="72"/>
    </w:p>
    <w:p w:rsidR="00BD13D2" w:rsidRPr="0084722C" w:rsidRDefault="002917F8" w:rsidP="00BD13D2">
      <w:pPr>
        <w:pStyle w:val="aff2"/>
        <w:spacing w:before="0" w:beforeAutospacing="0" w:after="0" w:afterAutospacing="0" w:line="288" w:lineRule="auto"/>
        <w:ind w:firstLine="709"/>
        <w:jc w:val="both"/>
        <w:rPr>
          <w:szCs w:val="28"/>
        </w:rPr>
      </w:pPr>
      <w:bookmarkStart w:id="73" w:name="_Toc286310106"/>
      <w:bookmarkEnd w:id="71"/>
      <w:r w:rsidRPr="00605C5E">
        <w:rPr>
          <w:szCs w:val="28"/>
        </w:rPr>
        <w:t>На территории Сещинского сельского поселения действует 4 учреждения библиотечного обслуживания. В ближайшей перспективе необходимо решить ряд существующих проблем в сфере библиотечного обслуживания населения, во-первых - обновление и увеличение мощности книжного фонда, во-вторых, обеспечение библиотек высокоскоростным доступом в сеть «Интернет».</w:t>
      </w:r>
    </w:p>
    <w:p w:rsidR="00B62B94" w:rsidRPr="00B82AA1" w:rsidRDefault="00B62B94" w:rsidP="005B1C39">
      <w:pPr>
        <w:spacing w:line="360" w:lineRule="auto"/>
        <w:ind w:firstLine="567"/>
        <w:jc w:val="both"/>
        <w:rPr>
          <w:i/>
          <w:iCs/>
          <w:color w:val="FF0000"/>
          <w:szCs w:val="28"/>
        </w:rPr>
      </w:pPr>
    </w:p>
    <w:p w:rsidR="00840EB0" w:rsidRPr="0084722C" w:rsidRDefault="00AE37A1" w:rsidP="00F23B12">
      <w:pPr>
        <w:spacing w:line="360" w:lineRule="auto"/>
        <w:ind w:firstLine="709"/>
        <w:jc w:val="center"/>
        <w:outlineLvl w:val="3"/>
      </w:pPr>
      <w:bookmarkStart w:id="74" w:name="_Toc10204552"/>
      <w:r w:rsidRPr="0084722C">
        <w:rPr>
          <w:b/>
          <w:iCs/>
        </w:rPr>
        <w:t>1.</w:t>
      </w:r>
      <w:r w:rsidR="00F463F8">
        <w:rPr>
          <w:b/>
          <w:iCs/>
        </w:rPr>
        <w:t>4</w:t>
      </w:r>
      <w:r w:rsidRPr="0084722C">
        <w:rPr>
          <w:b/>
          <w:iCs/>
        </w:rPr>
        <w:t>.3.5. Организация досуга</w:t>
      </w:r>
      <w:bookmarkEnd w:id="73"/>
      <w:bookmarkEnd w:id="74"/>
    </w:p>
    <w:p w:rsidR="0084722C" w:rsidRPr="0084722C" w:rsidRDefault="0084722C" w:rsidP="0084722C">
      <w:pPr>
        <w:pStyle w:val="aff2"/>
        <w:spacing w:before="0" w:beforeAutospacing="0" w:after="0" w:afterAutospacing="0" w:line="288" w:lineRule="auto"/>
        <w:ind w:firstLine="709"/>
        <w:jc w:val="both"/>
        <w:rPr>
          <w:szCs w:val="28"/>
        </w:rPr>
      </w:pPr>
      <w:bookmarkStart w:id="75" w:name="_Toc279480116"/>
      <w:bookmarkStart w:id="76" w:name="_Toc286310107"/>
      <w:r w:rsidRPr="0084722C">
        <w:rPr>
          <w:szCs w:val="28"/>
        </w:rPr>
        <w:t xml:space="preserve">На территории </w:t>
      </w:r>
      <w:r w:rsidR="00DD7F5F">
        <w:rPr>
          <w:szCs w:val="28"/>
        </w:rPr>
        <w:t>Сещинского</w:t>
      </w:r>
      <w:r w:rsidRPr="0084722C">
        <w:rPr>
          <w:szCs w:val="28"/>
        </w:rPr>
        <w:t xml:space="preserve"> сельского поселения действует </w:t>
      </w:r>
      <w:r w:rsidR="00064738">
        <w:rPr>
          <w:szCs w:val="28"/>
        </w:rPr>
        <w:t>четыре</w:t>
      </w:r>
      <w:r w:rsidR="006B6071">
        <w:rPr>
          <w:szCs w:val="28"/>
        </w:rPr>
        <w:t xml:space="preserve"> учреждения</w:t>
      </w:r>
      <w:r w:rsidRPr="0084722C">
        <w:rPr>
          <w:szCs w:val="28"/>
        </w:rPr>
        <w:t xml:space="preserve"> культурно-досугового типа.</w:t>
      </w:r>
    </w:p>
    <w:p w:rsidR="0084722C" w:rsidRPr="005E1C4F" w:rsidRDefault="0084722C" w:rsidP="0084722C">
      <w:pPr>
        <w:spacing w:line="360" w:lineRule="auto"/>
        <w:ind w:firstLine="567"/>
        <w:jc w:val="right"/>
      </w:pPr>
      <w:r w:rsidRPr="005E1C4F">
        <w:rPr>
          <w:i/>
          <w:iCs/>
          <w:szCs w:val="28"/>
        </w:rPr>
        <w:t>Таблица</w:t>
      </w:r>
      <w:r w:rsidR="0002066D">
        <w:rPr>
          <w:i/>
          <w:iCs/>
          <w:szCs w:val="28"/>
        </w:rPr>
        <w:t xml:space="preserve"> 1</w:t>
      </w:r>
      <w:r w:rsidR="002519AC">
        <w:rPr>
          <w:i/>
          <w:iCs/>
          <w:szCs w:val="28"/>
        </w:rPr>
        <w:t>0</w:t>
      </w:r>
      <w:r w:rsidR="0002066D">
        <w:rPr>
          <w:i/>
          <w:iCs/>
          <w:szCs w:val="28"/>
        </w:rPr>
        <w:t xml:space="preserve"> </w:t>
      </w:r>
    </w:p>
    <w:p w:rsidR="0084722C" w:rsidRPr="0084722C" w:rsidRDefault="0084722C" w:rsidP="0084722C">
      <w:pPr>
        <w:spacing w:line="360" w:lineRule="auto"/>
        <w:ind w:firstLine="567"/>
        <w:jc w:val="center"/>
        <w:rPr>
          <w:b/>
          <w:i/>
          <w:iCs/>
          <w:szCs w:val="28"/>
        </w:rPr>
      </w:pPr>
      <w:r w:rsidRPr="0084722C">
        <w:rPr>
          <w:b/>
          <w:i/>
          <w:iCs/>
          <w:szCs w:val="28"/>
        </w:rPr>
        <w:t>Уровень обеспеченности объектами культуры</w:t>
      </w: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50"/>
        <w:gridCol w:w="1895"/>
        <w:gridCol w:w="1507"/>
        <w:gridCol w:w="1093"/>
        <w:gridCol w:w="1236"/>
        <w:gridCol w:w="1146"/>
      </w:tblGrid>
      <w:tr w:rsidR="00F463F8" w:rsidRPr="00D64FF9" w:rsidTr="002519AC">
        <w:trPr>
          <w:cantSplit/>
          <w:trHeight w:val="451"/>
        </w:trPr>
        <w:tc>
          <w:tcPr>
            <w:tcW w:w="534" w:type="dxa"/>
            <w:vMerge w:val="restart"/>
            <w:shd w:val="clear" w:color="auto" w:fill="CCFFCC"/>
            <w:vAlign w:val="center"/>
          </w:tcPr>
          <w:p w:rsidR="00F463F8" w:rsidRPr="00D64FF9" w:rsidRDefault="00F463F8" w:rsidP="00F463F8">
            <w:pPr>
              <w:jc w:val="center"/>
              <w:rPr>
                <w:sz w:val="20"/>
                <w:szCs w:val="20"/>
              </w:rPr>
            </w:pPr>
            <w:r w:rsidRPr="00D64FF9">
              <w:rPr>
                <w:sz w:val="20"/>
                <w:szCs w:val="20"/>
              </w:rPr>
              <w:t>№№</w:t>
            </w:r>
          </w:p>
          <w:p w:rsidR="00F463F8" w:rsidRPr="00D64FF9" w:rsidRDefault="00F463F8" w:rsidP="00F463F8">
            <w:pPr>
              <w:jc w:val="center"/>
              <w:rPr>
                <w:sz w:val="20"/>
                <w:szCs w:val="20"/>
              </w:rPr>
            </w:pPr>
            <w:r w:rsidRPr="00D64FF9">
              <w:rPr>
                <w:sz w:val="20"/>
                <w:szCs w:val="20"/>
              </w:rPr>
              <w:t>п/п</w:t>
            </w:r>
          </w:p>
        </w:tc>
        <w:tc>
          <w:tcPr>
            <w:tcW w:w="2450" w:type="dxa"/>
            <w:vMerge w:val="restart"/>
            <w:shd w:val="clear" w:color="auto" w:fill="CCFFCC"/>
            <w:vAlign w:val="center"/>
          </w:tcPr>
          <w:p w:rsidR="00F463F8" w:rsidRPr="00D64FF9" w:rsidRDefault="00F463F8" w:rsidP="00F463F8">
            <w:pPr>
              <w:jc w:val="center"/>
              <w:rPr>
                <w:sz w:val="20"/>
                <w:szCs w:val="20"/>
              </w:rPr>
            </w:pPr>
            <w:r w:rsidRPr="00D64FF9">
              <w:rPr>
                <w:sz w:val="20"/>
                <w:szCs w:val="20"/>
              </w:rPr>
              <w:t>Учреждения, предприятия, сооружения</w:t>
            </w:r>
          </w:p>
        </w:tc>
        <w:tc>
          <w:tcPr>
            <w:tcW w:w="1895" w:type="dxa"/>
            <w:vMerge w:val="restart"/>
            <w:shd w:val="clear" w:color="auto" w:fill="CCFFCC"/>
            <w:vAlign w:val="center"/>
          </w:tcPr>
          <w:p w:rsidR="00F463F8" w:rsidRPr="00D64FF9" w:rsidRDefault="00F463F8" w:rsidP="00F463F8">
            <w:pPr>
              <w:jc w:val="center"/>
              <w:rPr>
                <w:sz w:val="20"/>
                <w:szCs w:val="20"/>
              </w:rPr>
            </w:pPr>
            <w:r w:rsidRPr="00D64FF9">
              <w:rPr>
                <w:sz w:val="20"/>
                <w:szCs w:val="20"/>
              </w:rPr>
              <w:t>Местоположение</w:t>
            </w:r>
          </w:p>
        </w:tc>
        <w:tc>
          <w:tcPr>
            <w:tcW w:w="4982" w:type="dxa"/>
            <w:gridSpan w:val="4"/>
            <w:shd w:val="clear" w:color="auto" w:fill="CCFFCC"/>
            <w:vAlign w:val="center"/>
          </w:tcPr>
          <w:p w:rsidR="00F463F8" w:rsidRPr="00D64FF9" w:rsidRDefault="00F463F8" w:rsidP="00F463F8">
            <w:pPr>
              <w:jc w:val="center"/>
              <w:rPr>
                <w:sz w:val="20"/>
                <w:szCs w:val="20"/>
              </w:rPr>
            </w:pPr>
            <w:r w:rsidRPr="00D64FF9">
              <w:rPr>
                <w:sz w:val="20"/>
                <w:szCs w:val="20"/>
              </w:rPr>
              <w:t>Емкость (кв.м), вместимость(чел.)</w:t>
            </w:r>
          </w:p>
        </w:tc>
      </w:tr>
      <w:tr w:rsidR="00F463F8" w:rsidRPr="00D64FF9" w:rsidTr="002519AC">
        <w:trPr>
          <w:cantSplit/>
          <w:trHeight w:val="241"/>
        </w:trPr>
        <w:tc>
          <w:tcPr>
            <w:tcW w:w="534" w:type="dxa"/>
            <w:vMerge/>
            <w:shd w:val="clear" w:color="auto" w:fill="CCFFCC"/>
            <w:vAlign w:val="center"/>
          </w:tcPr>
          <w:p w:rsidR="00F463F8" w:rsidRPr="00D64FF9" w:rsidRDefault="00F463F8" w:rsidP="00F463F8">
            <w:pPr>
              <w:jc w:val="center"/>
              <w:rPr>
                <w:bCs/>
                <w:sz w:val="20"/>
                <w:szCs w:val="20"/>
              </w:rPr>
            </w:pPr>
          </w:p>
        </w:tc>
        <w:tc>
          <w:tcPr>
            <w:tcW w:w="2450" w:type="dxa"/>
            <w:vMerge/>
            <w:shd w:val="clear" w:color="auto" w:fill="CCFFCC"/>
            <w:vAlign w:val="center"/>
          </w:tcPr>
          <w:p w:rsidR="00F463F8" w:rsidRPr="00D64FF9" w:rsidRDefault="00F463F8" w:rsidP="00F463F8">
            <w:pPr>
              <w:jc w:val="center"/>
              <w:rPr>
                <w:bCs/>
                <w:sz w:val="20"/>
                <w:szCs w:val="20"/>
              </w:rPr>
            </w:pPr>
          </w:p>
        </w:tc>
        <w:tc>
          <w:tcPr>
            <w:tcW w:w="1895" w:type="dxa"/>
            <w:vMerge/>
            <w:shd w:val="clear" w:color="auto" w:fill="CCFFCC"/>
            <w:vAlign w:val="center"/>
          </w:tcPr>
          <w:p w:rsidR="00F463F8" w:rsidRPr="00D64FF9" w:rsidRDefault="00F463F8" w:rsidP="00F463F8">
            <w:pPr>
              <w:jc w:val="center"/>
              <w:rPr>
                <w:bCs/>
                <w:sz w:val="20"/>
                <w:szCs w:val="20"/>
              </w:rPr>
            </w:pPr>
          </w:p>
        </w:tc>
        <w:tc>
          <w:tcPr>
            <w:tcW w:w="1507" w:type="dxa"/>
            <w:shd w:val="clear" w:color="auto" w:fill="CCFFCC"/>
            <w:vAlign w:val="center"/>
          </w:tcPr>
          <w:p w:rsidR="00F463F8" w:rsidRPr="00D64FF9" w:rsidRDefault="00F463F8" w:rsidP="00F463F8">
            <w:pPr>
              <w:jc w:val="center"/>
              <w:rPr>
                <w:sz w:val="20"/>
                <w:szCs w:val="20"/>
              </w:rPr>
            </w:pPr>
            <w:r w:rsidRPr="00D64FF9">
              <w:rPr>
                <w:sz w:val="20"/>
                <w:szCs w:val="20"/>
              </w:rPr>
              <w:t>ед. измерения</w:t>
            </w:r>
          </w:p>
        </w:tc>
        <w:tc>
          <w:tcPr>
            <w:tcW w:w="1093" w:type="dxa"/>
            <w:shd w:val="clear" w:color="auto" w:fill="CCFFCC"/>
            <w:vAlign w:val="center"/>
          </w:tcPr>
          <w:p w:rsidR="00F463F8" w:rsidRPr="00D64FF9" w:rsidRDefault="00F463F8" w:rsidP="00F463F8">
            <w:pPr>
              <w:jc w:val="center"/>
              <w:rPr>
                <w:sz w:val="20"/>
                <w:szCs w:val="20"/>
              </w:rPr>
            </w:pPr>
            <w:r w:rsidRPr="00D64FF9">
              <w:rPr>
                <w:sz w:val="20"/>
                <w:szCs w:val="20"/>
              </w:rPr>
              <w:t>по проекту</w:t>
            </w:r>
          </w:p>
        </w:tc>
        <w:tc>
          <w:tcPr>
            <w:tcW w:w="1236" w:type="dxa"/>
            <w:shd w:val="clear" w:color="auto" w:fill="CCFFCC"/>
            <w:vAlign w:val="center"/>
          </w:tcPr>
          <w:p w:rsidR="00F463F8" w:rsidRPr="00D64FF9" w:rsidRDefault="00F463F8" w:rsidP="00F463F8">
            <w:pPr>
              <w:jc w:val="center"/>
              <w:rPr>
                <w:sz w:val="20"/>
                <w:szCs w:val="20"/>
              </w:rPr>
            </w:pPr>
            <w:r w:rsidRPr="00D64FF9">
              <w:rPr>
                <w:sz w:val="20"/>
                <w:szCs w:val="20"/>
              </w:rPr>
              <w:t>фактически</w:t>
            </w:r>
          </w:p>
        </w:tc>
        <w:tc>
          <w:tcPr>
            <w:tcW w:w="1146" w:type="dxa"/>
            <w:shd w:val="clear" w:color="auto" w:fill="CCFFCC"/>
            <w:vAlign w:val="center"/>
          </w:tcPr>
          <w:p w:rsidR="00F463F8" w:rsidRPr="00D64FF9" w:rsidRDefault="00F463F8" w:rsidP="00F463F8">
            <w:pPr>
              <w:jc w:val="center"/>
              <w:rPr>
                <w:sz w:val="20"/>
                <w:szCs w:val="20"/>
              </w:rPr>
            </w:pPr>
            <w:r w:rsidRPr="00D64FF9">
              <w:rPr>
                <w:sz w:val="20"/>
                <w:szCs w:val="20"/>
              </w:rPr>
              <w:t>% износа</w:t>
            </w:r>
          </w:p>
        </w:tc>
      </w:tr>
      <w:tr w:rsidR="00F463F8" w:rsidRPr="00D64FF9" w:rsidTr="002519AC">
        <w:trPr>
          <w:trHeight w:val="70"/>
        </w:trPr>
        <w:tc>
          <w:tcPr>
            <w:tcW w:w="534" w:type="dxa"/>
            <w:shd w:val="clear" w:color="auto" w:fill="CCFFCC"/>
            <w:vAlign w:val="center"/>
          </w:tcPr>
          <w:p w:rsidR="00F463F8" w:rsidRPr="00D64FF9" w:rsidRDefault="00F463F8" w:rsidP="00F463F8">
            <w:pPr>
              <w:jc w:val="center"/>
              <w:rPr>
                <w:sz w:val="20"/>
                <w:szCs w:val="20"/>
              </w:rPr>
            </w:pPr>
            <w:r w:rsidRPr="00D64FF9">
              <w:rPr>
                <w:sz w:val="20"/>
                <w:szCs w:val="20"/>
              </w:rPr>
              <w:t>1</w:t>
            </w:r>
          </w:p>
        </w:tc>
        <w:tc>
          <w:tcPr>
            <w:tcW w:w="2450" w:type="dxa"/>
            <w:shd w:val="clear" w:color="auto" w:fill="CCFFCC"/>
            <w:vAlign w:val="center"/>
          </w:tcPr>
          <w:p w:rsidR="00F463F8" w:rsidRPr="00D64FF9" w:rsidRDefault="00F463F8" w:rsidP="00F463F8">
            <w:pPr>
              <w:jc w:val="center"/>
              <w:rPr>
                <w:sz w:val="20"/>
                <w:szCs w:val="20"/>
              </w:rPr>
            </w:pPr>
            <w:r w:rsidRPr="00D64FF9">
              <w:rPr>
                <w:sz w:val="20"/>
                <w:szCs w:val="20"/>
              </w:rPr>
              <w:t>2</w:t>
            </w:r>
          </w:p>
        </w:tc>
        <w:tc>
          <w:tcPr>
            <w:tcW w:w="1895" w:type="dxa"/>
            <w:shd w:val="clear" w:color="auto" w:fill="CCFFCC"/>
            <w:vAlign w:val="center"/>
          </w:tcPr>
          <w:p w:rsidR="00F463F8" w:rsidRPr="00D64FF9" w:rsidRDefault="00F463F8" w:rsidP="00F463F8">
            <w:pPr>
              <w:jc w:val="center"/>
              <w:rPr>
                <w:sz w:val="20"/>
                <w:szCs w:val="20"/>
              </w:rPr>
            </w:pPr>
            <w:r w:rsidRPr="00D64FF9">
              <w:rPr>
                <w:sz w:val="20"/>
                <w:szCs w:val="20"/>
              </w:rPr>
              <w:t>3</w:t>
            </w:r>
          </w:p>
        </w:tc>
        <w:tc>
          <w:tcPr>
            <w:tcW w:w="1507" w:type="dxa"/>
            <w:shd w:val="clear" w:color="auto" w:fill="CCFFCC"/>
            <w:vAlign w:val="center"/>
          </w:tcPr>
          <w:p w:rsidR="00F463F8" w:rsidRPr="00D64FF9" w:rsidRDefault="00F463F8" w:rsidP="00F463F8">
            <w:pPr>
              <w:jc w:val="center"/>
              <w:rPr>
                <w:sz w:val="20"/>
                <w:szCs w:val="20"/>
              </w:rPr>
            </w:pPr>
            <w:r w:rsidRPr="00D64FF9">
              <w:rPr>
                <w:sz w:val="20"/>
                <w:szCs w:val="20"/>
              </w:rPr>
              <w:t>4</w:t>
            </w:r>
          </w:p>
        </w:tc>
        <w:tc>
          <w:tcPr>
            <w:tcW w:w="1093" w:type="dxa"/>
            <w:shd w:val="clear" w:color="auto" w:fill="CCFFCC"/>
            <w:vAlign w:val="center"/>
          </w:tcPr>
          <w:p w:rsidR="00F463F8" w:rsidRPr="00D64FF9" w:rsidRDefault="00F463F8" w:rsidP="00F463F8">
            <w:pPr>
              <w:jc w:val="center"/>
              <w:rPr>
                <w:sz w:val="20"/>
                <w:szCs w:val="20"/>
              </w:rPr>
            </w:pPr>
            <w:r w:rsidRPr="00D64FF9">
              <w:rPr>
                <w:sz w:val="20"/>
                <w:szCs w:val="20"/>
              </w:rPr>
              <w:t>5</w:t>
            </w:r>
          </w:p>
        </w:tc>
        <w:tc>
          <w:tcPr>
            <w:tcW w:w="1236" w:type="dxa"/>
            <w:shd w:val="clear" w:color="auto" w:fill="CCFFCC"/>
            <w:vAlign w:val="center"/>
          </w:tcPr>
          <w:p w:rsidR="00F463F8" w:rsidRPr="00D64FF9" w:rsidRDefault="00F463F8" w:rsidP="00F463F8">
            <w:pPr>
              <w:jc w:val="center"/>
              <w:rPr>
                <w:sz w:val="20"/>
                <w:szCs w:val="20"/>
              </w:rPr>
            </w:pPr>
            <w:r w:rsidRPr="00D64FF9">
              <w:rPr>
                <w:sz w:val="20"/>
                <w:szCs w:val="20"/>
              </w:rPr>
              <w:t>6</w:t>
            </w:r>
          </w:p>
        </w:tc>
        <w:tc>
          <w:tcPr>
            <w:tcW w:w="1146" w:type="dxa"/>
            <w:shd w:val="clear" w:color="auto" w:fill="CCFFCC"/>
            <w:vAlign w:val="center"/>
          </w:tcPr>
          <w:p w:rsidR="00F463F8" w:rsidRPr="00D64FF9" w:rsidRDefault="00F463F8" w:rsidP="00F463F8">
            <w:pPr>
              <w:jc w:val="center"/>
              <w:rPr>
                <w:sz w:val="20"/>
                <w:szCs w:val="20"/>
              </w:rPr>
            </w:pPr>
            <w:r w:rsidRPr="00D64FF9">
              <w:rPr>
                <w:sz w:val="20"/>
                <w:szCs w:val="20"/>
              </w:rPr>
              <w:t>7</w:t>
            </w:r>
          </w:p>
        </w:tc>
      </w:tr>
      <w:tr w:rsidR="004A4596" w:rsidRPr="00D64FF9" w:rsidTr="002519AC">
        <w:trPr>
          <w:trHeight w:val="70"/>
        </w:trPr>
        <w:tc>
          <w:tcPr>
            <w:tcW w:w="534" w:type="dxa"/>
            <w:vAlign w:val="center"/>
          </w:tcPr>
          <w:p w:rsidR="004A4596" w:rsidRPr="00D64FF9" w:rsidRDefault="004A4596" w:rsidP="00F463F8">
            <w:pPr>
              <w:jc w:val="center"/>
              <w:rPr>
                <w:bCs/>
                <w:sz w:val="20"/>
                <w:szCs w:val="20"/>
              </w:rPr>
            </w:pPr>
            <w:r>
              <w:rPr>
                <w:bCs/>
                <w:sz w:val="20"/>
                <w:szCs w:val="20"/>
              </w:rPr>
              <w:t>1</w:t>
            </w:r>
          </w:p>
        </w:tc>
        <w:tc>
          <w:tcPr>
            <w:tcW w:w="2450" w:type="dxa"/>
            <w:vAlign w:val="center"/>
          </w:tcPr>
          <w:p w:rsidR="004A4596" w:rsidRPr="002519AC" w:rsidRDefault="004A4596" w:rsidP="00F463F8">
            <w:pPr>
              <w:rPr>
                <w:bCs/>
                <w:sz w:val="20"/>
                <w:szCs w:val="20"/>
              </w:rPr>
            </w:pPr>
            <w:r>
              <w:rPr>
                <w:sz w:val="20"/>
                <w:szCs w:val="20"/>
              </w:rPr>
              <w:t>МБУК «ЦМДК Дубровского района» в структурном подразделении «Сещинский СДК»</w:t>
            </w:r>
          </w:p>
        </w:tc>
        <w:tc>
          <w:tcPr>
            <w:tcW w:w="1895" w:type="dxa"/>
            <w:vAlign w:val="center"/>
          </w:tcPr>
          <w:p w:rsidR="004A4596" w:rsidRPr="0084722C" w:rsidRDefault="004A4596" w:rsidP="00F463F8">
            <w:r>
              <w:rPr>
                <w:bCs/>
                <w:sz w:val="20"/>
                <w:szCs w:val="20"/>
              </w:rPr>
              <w:t>п. Сеща, ул.Центральная д.14</w:t>
            </w:r>
          </w:p>
        </w:tc>
        <w:tc>
          <w:tcPr>
            <w:tcW w:w="1507" w:type="dxa"/>
            <w:vAlign w:val="center"/>
          </w:tcPr>
          <w:p w:rsidR="004A4596" w:rsidRPr="00D64FF9" w:rsidRDefault="00064738" w:rsidP="00506670">
            <w:pPr>
              <w:jc w:val="center"/>
              <w:rPr>
                <w:bCs/>
                <w:sz w:val="20"/>
                <w:szCs w:val="20"/>
              </w:rPr>
            </w:pPr>
            <w:r w:rsidRPr="00D64FF9">
              <w:rPr>
                <w:bCs/>
                <w:sz w:val="20"/>
                <w:szCs w:val="20"/>
              </w:rPr>
              <w:t>Человек.</w:t>
            </w:r>
            <w:r w:rsidR="004A4596" w:rsidRPr="00D64FF9">
              <w:rPr>
                <w:bCs/>
                <w:sz w:val="20"/>
                <w:szCs w:val="20"/>
              </w:rPr>
              <w:t>.</w:t>
            </w:r>
          </w:p>
        </w:tc>
        <w:tc>
          <w:tcPr>
            <w:tcW w:w="1093" w:type="dxa"/>
            <w:vAlign w:val="center"/>
          </w:tcPr>
          <w:p w:rsidR="004A4596" w:rsidRPr="00D64FF9" w:rsidRDefault="00064738" w:rsidP="00506670">
            <w:pPr>
              <w:jc w:val="center"/>
              <w:rPr>
                <w:bCs/>
                <w:sz w:val="20"/>
                <w:szCs w:val="20"/>
              </w:rPr>
            </w:pPr>
            <w:r>
              <w:rPr>
                <w:color w:val="000000"/>
                <w:sz w:val="20"/>
                <w:szCs w:val="20"/>
              </w:rPr>
              <w:t>150</w:t>
            </w:r>
          </w:p>
        </w:tc>
        <w:tc>
          <w:tcPr>
            <w:tcW w:w="1236" w:type="dxa"/>
            <w:vAlign w:val="center"/>
          </w:tcPr>
          <w:p w:rsidR="004A4596" w:rsidRPr="00D64FF9" w:rsidRDefault="004A4596" w:rsidP="00506670">
            <w:pPr>
              <w:jc w:val="center"/>
              <w:rPr>
                <w:bCs/>
                <w:sz w:val="20"/>
                <w:szCs w:val="20"/>
              </w:rPr>
            </w:pPr>
          </w:p>
        </w:tc>
        <w:tc>
          <w:tcPr>
            <w:tcW w:w="1146" w:type="dxa"/>
            <w:vAlign w:val="center"/>
          </w:tcPr>
          <w:p w:rsidR="004A4596" w:rsidRPr="00D64FF9" w:rsidRDefault="004A4596" w:rsidP="004A4596">
            <w:pPr>
              <w:jc w:val="center"/>
              <w:rPr>
                <w:bCs/>
                <w:sz w:val="20"/>
                <w:szCs w:val="20"/>
              </w:rPr>
            </w:pPr>
            <w:r>
              <w:rPr>
                <w:vanish/>
                <w:color w:val="000000"/>
                <w:sz w:val="20"/>
                <w:szCs w:val="20"/>
              </w:rPr>
              <w:t>0</w:t>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lastRenderedPageBreak/>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p>
        </w:tc>
      </w:tr>
      <w:tr w:rsidR="004A4596" w:rsidRPr="00D64FF9" w:rsidTr="002519AC">
        <w:trPr>
          <w:trHeight w:val="70"/>
        </w:trPr>
        <w:tc>
          <w:tcPr>
            <w:tcW w:w="534" w:type="dxa"/>
            <w:vAlign w:val="center"/>
          </w:tcPr>
          <w:p w:rsidR="004A4596" w:rsidRPr="00D64FF9" w:rsidRDefault="004A4596" w:rsidP="00F463F8">
            <w:pPr>
              <w:jc w:val="center"/>
              <w:rPr>
                <w:bCs/>
                <w:sz w:val="20"/>
                <w:szCs w:val="20"/>
              </w:rPr>
            </w:pPr>
            <w:r>
              <w:rPr>
                <w:bCs/>
                <w:sz w:val="20"/>
                <w:szCs w:val="20"/>
              </w:rPr>
              <w:lastRenderedPageBreak/>
              <w:t>2</w:t>
            </w:r>
          </w:p>
        </w:tc>
        <w:tc>
          <w:tcPr>
            <w:tcW w:w="2450" w:type="dxa"/>
            <w:vAlign w:val="center"/>
          </w:tcPr>
          <w:p w:rsidR="004A4596" w:rsidRPr="002519AC" w:rsidRDefault="004A4596" w:rsidP="00F463F8">
            <w:pPr>
              <w:rPr>
                <w:bCs/>
                <w:sz w:val="20"/>
                <w:szCs w:val="20"/>
              </w:rPr>
            </w:pPr>
            <w:r>
              <w:rPr>
                <w:sz w:val="20"/>
                <w:szCs w:val="20"/>
              </w:rPr>
              <w:t>МБУК «ЦМДК Дубровского района» в структурном подразделении «Сещинский СДК»</w:t>
            </w:r>
          </w:p>
        </w:tc>
        <w:tc>
          <w:tcPr>
            <w:tcW w:w="1895" w:type="dxa"/>
            <w:vAlign w:val="center"/>
          </w:tcPr>
          <w:p w:rsidR="004A4596" w:rsidRPr="0084722C" w:rsidRDefault="004A4596" w:rsidP="00F463F8">
            <w:r>
              <w:rPr>
                <w:bCs/>
                <w:sz w:val="20"/>
                <w:szCs w:val="20"/>
              </w:rPr>
              <w:t>д. Радичи ул. Центральная д.3 а</w:t>
            </w:r>
          </w:p>
        </w:tc>
        <w:tc>
          <w:tcPr>
            <w:tcW w:w="1507" w:type="dxa"/>
            <w:vAlign w:val="center"/>
          </w:tcPr>
          <w:p w:rsidR="004A4596" w:rsidRPr="00D64FF9" w:rsidRDefault="004A4596" w:rsidP="004A4596">
            <w:pPr>
              <w:jc w:val="center"/>
              <w:rPr>
                <w:bCs/>
                <w:sz w:val="20"/>
                <w:szCs w:val="20"/>
              </w:rPr>
            </w:pPr>
            <w:r w:rsidRPr="00D64FF9">
              <w:rPr>
                <w:bCs/>
                <w:sz w:val="20"/>
                <w:szCs w:val="20"/>
              </w:rPr>
              <w:t>Человек.</w:t>
            </w:r>
          </w:p>
        </w:tc>
        <w:tc>
          <w:tcPr>
            <w:tcW w:w="1093" w:type="dxa"/>
            <w:vAlign w:val="center"/>
          </w:tcPr>
          <w:p w:rsidR="004A4596" w:rsidRPr="00D64FF9" w:rsidRDefault="004A4596" w:rsidP="00506670">
            <w:pPr>
              <w:jc w:val="center"/>
              <w:rPr>
                <w:bCs/>
                <w:sz w:val="20"/>
                <w:szCs w:val="20"/>
              </w:rPr>
            </w:pPr>
            <w:r>
              <w:rPr>
                <w:bCs/>
                <w:sz w:val="20"/>
                <w:szCs w:val="20"/>
              </w:rPr>
              <w:t>20</w:t>
            </w:r>
          </w:p>
        </w:tc>
        <w:tc>
          <w:tcPr>
            <w:tcW w:w="1236" w:type="dxa"/>
            <w:vAlign w:val="center"/>
          </w:tcPr>
          <w:p w:rsidR="004A4596" w:rsidRPr="00D64FF9" w:rsidRDefault="004A4596" w:rsidP="00506670">
            <w:pPr>
              <w:jc w:val="center"/>
              <w:rPr>
                <w:bCs/>
                <w:sz w:val="20"/>
                <w:szCs w:val="20"/>
              </w:rPr>
            </w:pPr>
          </w:p>
        </w:tc>
        <w:tc>
          <w:tcPr>
            <w:tcW w:w="1146" w:type="dxa"/>
            <w:vAlign w:val="center"/>
          </w:tcPr>
          <w:p w:rsidR="004A4596" w:rsidRPr="00D64FF9" w:rsidRDefault="004A4596" w:rsidP="00506670">
            <w:pPr>
              <w:jc w:val="center"/>
              <w:rPr>
                <w:bCs/>
                <w:sz w:val="20"/>
                <w:szCs w:val="20"/>
              </w:rPr>
            </w:pPr>
          </w:p>
        </w:tc>
      </w:tr>
      <w:tr w:rsidR="004A4596" w:rsidRPr="00D64FF9" w:rsidTr="002519AC">
        <w:trPr>
          <w:trHeight w:val="70"/>
        </w:trPr>
        <w:tc>
          <w:tcPr>
            <w:tcW w:w="534" w:type="dxa"/>
            <w:vAlign w:val="center"/>
          </w:tcPr>
          <w:p w:rsidR="004A4596" w:rsidRPr="00D64FF9" w:rsidRDefault="004A4596" w:rsidP="00F463F8">
            <w:pPr>
              <w:jc w:val="center"/>
              <w:rPr>
                <w:bCs/>
                <w:sz w:val="20"/>
                <w:szCs w:val="20"/>
              </w:rPr>
            </w:pPr>
            <w:r>
              <w:rPr>
                <w:bCs/>
                <w:sz w:val="20"/>
                <w:szCs w:val="20"/>
              </w:rPr>
              <w:t>3</w:t>
            </w:r>
          </w:p>
        </w:tc>
        <w:tc>
          <w:tcPr>
            <w:tcW w:w="2450" w:type="dxa"/>
            <w:vAlign w:val="center"/>
          </w:tcPr>
          <w:p w:rsidR="004A4596" w:rsidRPr="002519AC" w:rsidRDefault="004A4596" w:rsidP="00F463F8">
            <w:pPr>
              <w:rPr>
                <w:bCs/>
                <w:sz w:val="20"/>
                <w:szCs w:val="20"/>
              </w:rPr>
            </w:pPr>
            <w:r>
              <w:rPr>
                <w:sz w:val="20"/>
                <w:szCs w:val="20"/>
              </w:rPr>
              <w:t>МБУК «ЦМДК Дубровского района» в структурном подразделении «Старо-Колышинский СДК»</w:t>
            </w:r>
          </w:p>
        </w:tc>
        <w:tc>
          <w:tcPr>
            <w:tcW w:w="1895" w:type="dxa"/>
            <w:vAlign w:val="center"/>
          </w:tcPr>
          <w:p w:rsidR="004A4596" w:rsidRPr="0084722C" w:rsidRDefault="00064738" w:rsidP="00F463F8">
            <w:r>
              <w:rPr>
                <w:bCs/>
                <w:sz w:val="20"/>
                <w:szCs w:val="20"/>
              </w:rPr>
              <w:t>д</w:t>
            </w:r>
            <w:r w:rsidR="004A4596">
              <w:rPr>
                <w:bCs/>
                <w:sz w:val="20"/>
                <w:szCs w:val="20"/>
              </w:rPr>
              <w:t>. Ст.Колышкино, ул. Центральная д.36</w:t>
            </w:r>
          </w:p>
        </w:tc>
        <w:tc>
          <w:tcPr>
            <w:tcW w:w="1507" w:type="dxa"/>
            <w:vAlign w:val="center"/>
          </w:tcPr>
          <w:p w:rsidR="004A4596" w:rsidRPr="00D64FF9" w:rsidRDefault="004A4596" w:rsidP="004A4596">
            <w:pPr>
              <w:jc w:val="center"/>
              <w:rPr>
                <w:bCs/>
                <w:sz w:val="20"/>
                <w:szCs w:val="20"/>
              </w:rPr>
            </w:pPr>
            <w:r w:rsidRPr="00D64FF9">
              <w:rPr>
                <w:bCs/>
                <w:sz w:val="20"/>
                <w:szCs w:val="20"/>
              </w:rPr>
              <w:t>Человек.</w:t>
            </w:r>
          </w:p>
        </w:tc>
        <w:tc>
          <w:tcPr>
            <w:tcW w:w="1093" w:type="dxa"/>
            <w:vAlign w:val="center"/>
          </w:tcPr>
          <w:p w:rsidR="004A4596" w:rsidRPr="00D64FF9" w:rsidRDefault="004A4596" w:rsidP="00506670">
            <w:pPr>
              <w:jc w:val="center"/>
              <w:rPr>
                <w:bCs/>
                <w:sz w:val="20"/>
                <w:szCs w:val="20"/>
              </w:rPr>
            </w:pPr>
            <w:r>
              <w:rPr>
                <w:bCs/>
                <w:sz w:val="20"/>
                <w:szCs w:val="20"/>
              </w:rPr>
              <w:t>100</w:t>
            </w:r>
          </w:p>
        </w:tc>
        <w:tc>
          <w:tcPr>
            <w:tcW w:w="1236" w:type="dxa"/>
            <w:vAlign w:val="center"/>
          </w:tcPr>
          <w:p w:rsidR="004A4596" w:rsidRPr="00D64FF9" w:rsidRDefault="004A4596" w:rsidP="00506670">
            <w:pPr>
              <w:jc w:val="center"/>
              <w:rPr>
                <w:bCs/>
                <w:sz w:val="20"/>
                <w:szCs w:val="20"/>
              </w:rPr>
            </w:pPr>
          </w:p>
        </w:tc>
        <w:tc>
          <w:tcPr>
            <w:tcW w:w="1146" w:type="dxa"/>
            <w:vAlign w:val="center"/>
          </w:tcPr>
          <w:p w:rsidR="004A4596" w:rsidRPr="00D64FF9" w:rsidRDefault="004A4596" w:rsidP="00506670">
            <w:pPr>
              <w:jc w:val="center"/>
              <w:rPr>
                <w:bCs/>
                <w:sz w:val="20"/>
                <w:szCs w:val="20"/>
              </w:rPr>
            </w:pPr>
          </w:p>
        </w:tc>
      </w:tr>
      <w:tr w:rsidR="00064738" w:rsidRPr="00D64FF9" w:rsidTr="002519AC">
        <w:trPr>
          <w:trHeight w:val="70"/>
        </w:trPr>
        <w:tc>
          <w:tcPr>
            <w:tcW w:w="534" w:type="dxa"/>
            <w:vAlign w:val="center"/>
          </w:tcPr>
          <w:p w:rsidR="00064738" w:rsidRDefault="00064738" w:rsidP="00F463F8">
            <w:pPr>
              <w:jc w:val="center"/>
              <w:rPr>
                <w:bCs/>
                <w:sz w:val="20"/>
                <w:szCs w:val="20"/>
              </w:rPr>
            </w:pPr>
            <w:r>
              <w:rPr>
                <w:bCs/>
                <w:sz w:val="20"/>
                <w:szCs w:val="20"/>
              </w:rPr>
              <w:t>4</w:t>
            </w:r>
          </w:p>
        </w:tc>
        <w:tc>
          <w:tcPr>
            <w:tcW w:w="2450" w:type="dxa"/>
            <w:vAlign w:val="center"/>
          </w:tcPr>
          <w:p w:rsidR="00064738" w:rsidRDefault="00064738" w:rsidP="00F463F8">
            <w:pPr>
              <w:rPr>
                <w:sz w:val="20"/>
                <w:szCs w:val="20"/>
              </w:rPr>
            </w:pPr>
            <w:r>
              <w:rPr>
                <w:sz w:val="20"/>
                <w:szCs w:val="20"/>
              </w:rPr>
              <w:t>Больше-островинский СДК</w:t>
            </w:r>
          </w:p>
        </w:tc>
        <w:tc>
          <w:tcPr>
            <w:tcW w:w="1895" w:type="dxa"/>
            <w:vAlign w:val="center"/>
          </w:tcPr>
          <w:p w:rsidR="00765D70" w:rsidRDefault="00064738" w:rsidP="00F463F8">
            <w:pPr>
              <w:rPr>
                <w:bCs/>
                <w:sz w:val="20"/>
                <w:szCs w:val="20"/>
              </w:rPr>
            </w:pPr>
            <w:r w:rsidRPr="00064738">
              <w:rPr>
                <w:bCs/>
                <w:sz w:val="20"/>
                <w:szCs w:val="20"/>
              </w:rPr>
              <w:t>д.</w:t>
            </w:r>
            <w:r w:rsidR="00765D70">
              <w:rPr>
                <w:bCs/>
                <w:sz w:val="20"/>
                <w:szCs w:val="20"/>
              </w:rPr>
              <w:t xml:space="preserve"> Б. </w:t>
            </w:r>
            <w:r w:rsidRPr="00064738">
              <w:rPr>
                <w:bCs/>
                <w:sz w:val="20"/>
                <w:szCs w:val="20"/>
              </w:rPr>
              <w:t xml:space="preserve"> Островня</w:t>
            </w:r>
            <w:r w:rsidR="00765D70">
              <w:rPr>
                <w:bCs/>
                <w:sz w:val="20"/>
                <w:szCs w:val="20"/>
              </w:rPr>
              <w:t>,</w:t>
            </w:r>
          </w:p>
          <w:p w:rsidR="00064738" w:rsidRDefault="00064738" w:rsidP="00F463F8">
            <w:pPr>
              <w:rPr>
                <w:bCs/>
                <w:sz w:val="20"/>
                <w:szCs w:val="20"/>
              </w:rPr>
            </w:pPr>
            <w:r w:rsidRPr="00064738">
              <w:rPr>
                <w:bCs/>
                <w:sz w:val="20"/>
                <w:szCs w:val="20"/>
              </w:rPr>
              <w:t xml:space="preserve"> ул.</w:t>
            </w:r>
            <w:r w:rsidR="00765D70">
              <w:rPr>
                <w:bCs/>
                <w:sz w:val="20"/>
                <w:szCs w:val="20"/>
              </w:rPr>
              <w:t xml:space="preserve"> </w:t>
            </w:r>
            <w:r w:rsidRPr="00064738">
              <w:rPr>
                <w:bCs/>
                <w:sz w:val="20"/>
                <w:szCs w:val="20"/>
              </w:rPr>
              <w:t>Центральная д.11</w:t>
            </w:r>
          </w:p>
        </w:tc>
        <w:tc>
          <w:tcPr>
            <w:tcW w:w="1507" w:type="dxa"/>
            <w:vAlign w:val="center"/>
          </w:tcPr>
          <w:p w:rsidR="00064738" w:rsidRPr="00D64FF9" w:rsidRDefault="00064738" w:rsidP="00506670">
            <w:pPr>
              <w:jc w:val="center"/>
              <w:rPr>
                <w:bCs/>
                <w:sz w:val="20"/>
                <w:szCs w:val="20"/>
              </w:rPr>
            </w:pPr>
            <w:r w:rsidRPr="00D64FF9">
              <w:rPr>
                <w:bCs/>
                <w:sz w:val="20"/>
                <w:szCs w:val="20"/>
              </w:rPr>
              <w:t>Человек.</w:t>
            </w:r>
          </w:p>
        </w:tc>
        <w:tc>
          <w:tcPr>
            <w:tcW w:w="1093" w:type="dxa"/>
            <w:vAlign w:val="center"/>
          </w:tcPr>
          <w:p w:rsidR="00064738" w:rsidRPr="00D64FF9" w:rsidRDefault="00064738" w:rsidP="00506670">
            <w:pPr>
              <w:jc w:val="center"/>
              <w:rPr>
                <w:bCs/>
                <w:sz w:val="20"/>
                <w:szCs w:val="20"/>
              </w:rPr>
            </w:pPr>
            <w:r>
              <w:rPr>
                <w:bCs/>
                <w:sz w:val="20"/>
                <w:szCs w:val="20"/>
              </w:rPr>
              <w:t>300</w:t>
            </w:r>
          </w:p>
        </w:tc>
        <w:tc>
          <w:tcPr>
            <w:tcW w:w="1236" w:type="dxa"/>
            <w:vAlign w:val="center"/>
          </w:tcPr>
          <w:p w:rsidR="00064738" w:rsidRPr="00D64FF9" w:rsidRDefault="00064738" w:rsidP="00506670">
            <w:pPr>
              <w:jc w:val="center"/>
              <w:rPr>
                <w:bCs/>
                <w:sz w:val="20"/>
                <w:szCs w:val="20"/>
              </w:rPr>
            </w:pPr>
          </w:p>
        </w:tc>
        <w:tc>
          <w:tcPr>
            <w:tcW w:w="1146" w:type="dxa"/>
            <w:vAlign w:val="center"/>
          </w:tcPr>
          <w:p w:rsidR="00064738" w:rsidRPr="00D64FF9" w:rsidRDefault="00064738" w:rsidP="00506670">
            <w:pPr>
              <w:jc w:val="center"/>
              <w:rPr>
                <w:bCs/>
                <w:sz w:val="20"/>
                <w:szCs w:val="20"/>
              </w:rPr>
            </w:pPr>
          </w:p>
        </w:tc>
      </w:tr>
    </w:tbl>
    <w:p w:rsidR="009D151E" w:rsidRDefault="009D151E" w:rsidP="0084722C">
      <w:pPr>
        <w:pStyle w:val="aff2"/>
        <w:spacing w:before="0" w:beforeAutospacing="0" w:after="0" w:afterAutospacing="0" w:line="288" w:lineRule="auto"/>
        <w:ind w:firstLine="709"/>
        <w:jc w:val="both"/>
        <w:rPr>
          <w:szCs w:val="28"/>
        </w:rPr>
      </w:pPr>
    </w:p>
    <w:p w:rsidR="0084722C" w:rsidRPr="0084722C" w:rsidRDefault="0084722C" w:rsidP="0084722C">
      <w:pPr>
        <w:pStyle w:val="aff2"/>
        <w:spacing w:before="0" w:beforeAutospacing="0" w:after="0" w:afterAutospacing="0" w:line="288" w:lineRule="auto"/>
        <w:ind w:firstLine="709"/>
        <w:jc w:val="both"/>
        <w:rPr>
          <w:szCs w:val="28"/>
        </w:rPr>
      </w:pPr>
      <w:r w:rsidRPr="0084722C">
        <w:rPr>
          <w:szCs w:val="28"/>
        </w:rPr>
        <w:t>Как следует из представленной выше таблицы</w:t>
      </w:r>
      <w:r w:rsidR="00E04BAD">
        <w:rPr>
          <w:szCs w:val="28"/>
        </w:rPr>
        <w:t>,</w:t>
      </w:r>
      <w:r w:rsidRPr="0084722C">
        <w:rPr>
          <w:szCs w:val="28"/>
        </w:rPr>
        <w:t xml:space="preserve"> уровень обеспеченности числом мест в зрительных залах в учреждении культурно - досугового типа соответствует нормативному показателю, но необходима модернизаци</w:t>
      </w:r>
      <w:r w:rsidR="00E04BAD">
        <w:rPr>
          <w:szCs w:val="28"/>
        </w:rPr>
        <w:t xml:space="preserve">я, направленная на обеспечение </w:t>
      </w:r>
      <w:r w:rsidRPr="0084722C">
        <w:rPr>
          <w:szCs w:val="28"/>
        </w:rPr>
        <w:t>соответстви</w:t>
      </w:r>
      <w:r w:rsidR="00E04BAD">
        <w:rPr>
          <w:szCs w:val="28"/>
        </w:rPr>
        <w:t xml:space="preserve">я </w:t>
      </w:r>
      <w:r w:rsidRPr="0084722C">
        <w:rPr>
          <w:szCs w:val="28"/>
        </w:rPr>
        <w:t xml:space="preserve">современным требованиям, в том числе, по уровню технического состояния помещений, уровню информатизации, оснащению мультимедийными устройствами и обеспечению доступа к всемирной сети «Интернет». </w:t>
      </w:r>
    </w:p>
    <w:p w:rsidR="0084722C" w:rsidRPr="005E1C4F" w:rsidRDefault="0084722C" w:rsidP="0084722C">
      <w:pPr>
        <w:pStyle w:val="aff2"/>
        <w:spacing w:before="0" w:beforeAutospacing="0" w:after="0" w:afterAutospacing="0" w:line="288" w:lineRule="auto"/>
        <w:ind w:firstLine="709"/>
        <w:jc w:val="both"/>
        <w:rPr>
          <w:szCs w:val="28"/>
        </w:rPr>
      </w:pPr>
      <w:r w:rsidRPr="005E1C4F">
        <w:rPr>
          <w:szCs w:val="28"/>
        </w:rPr>
        <w:t>Развитие духовного и культурного потенциала поселения должно предусматривать расширение сети учреждений культуры и искусства, повышение качества и количества предоставляемых услуг, организацию новых типов учреждений культурно</w:t>
      </w:r>
      <w:r>
        <w:rPr>
          <w:szCs w:val="28"/>
        </w:rPr>
        <w:t xml:space="preserve"> </w:t>
      </w:r>
      <w:r w:rsidRPr="005E1C4F">
        <w:rPr>
          <w:szCs w:val="28"/>
        </w:rPr>
        <w:t>-</w:t>
      </w:r>
      <w:r>
        <w:rPr>
          <w:szCs w:val="28"/>
        </w:rPr>
        <w:t xml:space="preserve"> </w:t>
      </w:r>
      <w:r w:rsidRPr="005E1C4F">
        <w:rPr>
          <w:szCs w:val="28"/>
        </w:rPr>
        <w:t>досуговой деятельности - многопрофильных центров культурно - досугового назначения, клубов по интересам, семейных, детских развлекательных комплексов и др.</w:t>
      </w:r>
    </w:p>
    <w:p w:rsidR="00BD13D2" w:rsidRPr="00B82AA1" w:rsidRDefault="00BD13D2" w:rsidP="00BD13D2">
      <w:pPr>
        <w:pStyle w:val="aff2"/>
        <w:spacing w:before="0" w:beforeAutospacing="0" w:after="0" w:afterAutospacing="0" w:line="288" w:lineRule="auto"/>
        <w:ind w:firstLine="709"/>
        <w:jc w:val="both"/>
        <w:rPr>
          <w:color w:val="FF0000"/>
          <w:szCs w:val="28"/>
        </w:rPr>
      </w:pPr>
    </w:p>
    <w:p w:rsidR="00B62B94" w:rsidRPr="0084722C" w:rsidRDefault="00B62B94" w:rsidP="00E04BAD">
      <w:pPr>
        <w:spacing w:line="360" w:lineRule="auto"/>
        <w:jc w:val="center"/>
        <w:outlineLvl w:val="3"/>
        <w:rPr>
          <w:b/>
          <w:iCs/>
          <w:szCs w:val="28"/>
        </w:rPr>
      </w:pPr>
      <w:bookmarkStart w:id="77" w:name="_Toc286328920"/>
      <w:bookmarkStart w:id="78" w:name="_Toc10204553"/>
      <w:r w:rsidRPr="0084722C">
        <w:rPr>
          <w:b/>
          <w:iCs/>
          <w:szCs w:val="28"/>
        </w:rPr>
        <w:t>1.</w:t>
      </w:r>
      <w:r w:rsidR="00463E89">
        <w:rPr>
          <w:b/>
          <w:iCs/>
          <w:szCs w:val="28"/>
        </w:rPr>
        <w:t>4</w:t>
      </w:r>
      <w:r w:rsidRPr="0084722C">
        <w:rPr>
          <w:b/>
          <w:iCs/>
          <w:szCs w:val="28"/>
        </w:rPr>
        <w:t>.3.6. Бытовое обслуживание</w:t>
      </w:r>
      <w:bookmarkEnd w:id="77"/>
      <w:bookmarkEnd w:id="78"/>
    </w:p>
    <w:p w:rsidR="00A4663E" w:rsidRPr="0084722C" w:rsidRDefault="00A4663E" w:rsidP="00BD13D2">
      <w:pPr>
        <w:pStyle w:val="aff2"/>
        <w:spacing w:before="0" w:beforeAutospacing="0" w:after="0" w:afterAutospacing="0" w:line="288" w:lineRule="auto"/>
        <w:ind w:firstLine="709"/>
        <w:jc w:val="both"/>
        <w:rPr>
          <w:szCs w:val="28"/>
        </w:rPr>
      </w:pPr>
      <w:r w:rsidRPr="0084722C">
        <w:rPr>
          <w:szCs w:val="28"/>
        </w:rPr>
        <w:t xml:space="preserve">Обеспечение бытового обслуживания населения является важной задачей для органов местного самоуправления. Развитие системы объектов торговли, общественного питания, связи создает благоприятный инвестиционный климат, позволяя обеспечить достойные условия проживания местного населения и привлекаемых специалистов, что не может не оказать положительного воздействия на развитие экономики, в первую очередь, на отрасли, требующие привлечения внешних трудовых ресурсов, а также сократить отток населения. </w:t>
      </w:r>
    </w:p>
    <w:p w:rsidR="00A4663E" w:rsidRPr="00B82AA1" w:rsidRDefault="00A4663E" w:rsidP="00BD13D2">
      <w:pPr>
        <w:pStyle w:val="aff2"/>
        <w:spacing w:before="0" w:beforeAutospacing="0" w:after="0" w:afterAutospacing="0" w:line="288" w:lineRule="auto"/>
        <w:ind w:firstLine="709"/>
        <w:jc w:val="both"/>
        <w:rPr>
          <w:color w:val="FF0000"/>
          <w:szCs w:val="28"/>
        </w:rPr>
      </w:pPr>
      <w:r w:rsidRPr="0084722C">
        <w:rPr>
          <w:szCs w:val="28"/>
        </w:rPr>
        <w:t>На территории поселения действу</w:t>
      </w:r>
      <w:r w:rsidR="00A65D2F">
        <w:rPr>
          <w:szCs w:val="28"/>
        </w:rPr>
        <w:t>ет</w:t>
      </w:r>
      <w:r w:rsidRPr="0084722C">
        <w:rPr>
          <w:szCs w:val="28"/>
        </w:rPr>
        <w:t xml:space="preserve"> </w:t>
      </w:r>
      <w:r w:rsidR="00592216" w:rsidRPr="00605C5E">
        <w:rPr>
          <w:bCs/>
          <w:szCs w:val="28"/>
        </w:rPr>
        <w:t>более 15 магазинов</w:t>
      </w:r>
      <w:r w:rsidRPr="0084722C">
        <w:rPr>
          <w:szCs w:val="28"/>
        </w:rPr>
        <w:t>. Уровень обеспеченности магазинами продовольственных и непродовольственных товаров соответствуют нормативному уровню, однако данный показатель носит ориентировочный характер, а реальные потребности современного рыночного общества его существенно превышают</w:t>
      </w:r>
      <w:r w:rsidRPr="00B82AA1">
        <w:rPr>
          <w:color w:val="FF0000"/>
          <w:szCs w:val="28"/>
        </w:rPr>
        <w:t xml:space="preserve">. </w:t>
      </w:r>
    </w:p>
    <w:p w:rsidR="00A1341E" w:rsidRPr="00B82AA1" w:rsidRDefault="00A1341E" w:rsidP="00792F4A">
      <w:pPr>
        <w:jc w:val="center"/>
        <w:outlineLvl w:val="1"/>
        <w:rPr>
          <w:b/>
          <w:color w:val="FF0000"/>
        </w:rPr>
      </w:pPr>
      <w:bookmarkStart w:id="79" w:name="_Toc286309958"/>
      <w:bookmarkStart w:id="80" w:name="_Toc286310109"/>
      <w:bookmarkEnd w:id="75"/>
      <w:bookmarkEnd w:id="76"/>
    </w:p>
    <w:p w:rsidR="00FB716E" w:rsidRPr="0084722C" w:rsidRDefault="00FB716E" w:rsidP="00A1341E">
      <w:pPr>
        <w:spacing w:line="360" w:lineRule="auto"/>
        <w:jc w:val="center"/>
        <w:outlineLvl w:val="1"/>
        <w:rPr>
          <w:b/>
        </w:rPr>
      </w:pPr>
      <w:bookmarkStart w:id="81" w:name="_Toc10204554"/>
      <w:r w:rsidRPr="0084722C">
        <w:rPr>
          <w:b/>
        </w:rPr>
        <w:t>1.</w:t>
      </w:r>
      <w:r w:rsidR="00463E89">
        <w:rPr>
          <w:b/>
        </w:rPr>
        <w:t>5</w:t>
      </w:r>
      <w:r w:rsidRPr="0084722C">
        <w:rPr>
          <w:b/>
        </w:rPr>
        <w:t>. Жилой фонд</w:t>
      </w:r>
      <w:bookmarkEnd w:id="79"/>
      <w:bookmarkEnd w:id="80"/>
      <w:bookmarkEnd w:id="81"/>
    </w:p>
    <w:p w:rsidR="00EA1AEC" w:rsidRPr="00615171" w:rsidRDefault="00EA1AEC" w:rsidP="00EA1AEC">
      <w:pPr>
        <w:tabs>
          <w:tab w:val="left" w:pos="8080"/>
        </w:tabs>
        <w:spacing w:line="288" w:lineRule="auto"/>
        <w:ind w:firstLine="720"/>
        <w:contextualSpacing/>
        <w:jc w:val="both"/>
        <w:rPr>
          <w:rFonts w:eastAsia="Calibri"/>
        </w:rPr>
      </w:pPr>
      <w:bookmarkStart w:id="82" w:name="_Toc286309959"/>
      <w:bookmarkStart w:id="83" w:name="_Toc286310110"/>
      <w:r w:rsidRPr="00615171">
        <w:rPr>
          <w:rFonts w:eastAsia="Calibri"/>
          <w:szCs w:val="28"/>
        </w:rPr>
        <w:lastRenderedPageBreak/>
        <w:t xml:space="preserve">Жилой фонд </w:t>
      </w:r>
      <w:r w:rsidR="000728AE">
        <w:rPr>
          <w:rFonts w:eastAsia="Calibri"/>
          <w:szCs w:val="28"/>
        </w:rPr>
        <w:t>Сещинского</w:t>
      </w:r>
      <w:r w:rsidRPr="00615171">
        <w:rPr>
          <w:rFonts w:eastAsia="Calibri"/>
          <w:szCs w:val="28"/>
        </w:rPr>
        <w:t xml:space="preserve"> </w:t>
      </w:r>
      <w:r w:rsidRPr="00615171">
        <w:rPr>
          <w:rFonts w:eastAsia="Calibri"/>
        </w:rPr>
        <w:t>сельского поселения</w:t>
      </w:r>
      <w:r w:rsidRPr="00615171">
        <w:rPr>
          <w:rFonts w:eastAsia="Calibri"/>
          <w:szCs w:val="28"/>
        </w:rPr>
        <w:t xml:space="preserve"> составляет </w:t>
      </w:r>
      <w:r w:rsidR="000728AE">
        <w:rPr>
          <w:rFonts w:eastAsia="Calibri"/>
          <w:szCs w:val="28"/>
        </w:rPr>
        <w:t>83,0</w:t>
      </w:r>
      <w:r w:rsidRPr="00615171">
        <w:rPr>
          <w:rFonts w:eastAsia="Calibri"/>
          <w:szCs w:val="28"/>
        </w:rPr>
        <w:t xml:space="preserve"> тыс. м</w:t>
      </w:r>
      <w:r w:rsidRPr="00615171">
        <w:rPr>
          <w:rFonts w:eastAsia="Calibri"/>
          <w:szCs w:val="28"/>
          <w:vertAlign w:val="superscript"/>
        </w:rPr>
        <w:t>2</w:t>
      </w:r>
      <w:r w:rsidRPr="00615171">
        <w:rPr>
          <w:rFonts w:eastAsia="Calibri"/>
          <w:szCs w:val="28"/>
        </w:rPr>
        <w:t>.</w:t>
      </w:r>
    </w:p>
    <w:p w:rsidR="00EA1AEC" w:rsidRPr="00615171" w:rsidRDefault="00EA1AEC" w:rsidP="00EA1AEC">
      <w:pPr>
        <w:spacing w:line="288" w:lineRule="auto"/>
        <w:ind w:firstLine="720"/>
        <w:contextualSpacing/>
        <w:jc w:val="both"/>
        <w:rPr>
          <w:szCs w:val="28"/>
        </w:rPr>
      </w:pPr>
      <w:r w:rsidRPr="00615171">
        <w:rPr>
          <w:szCs w:val="28"/>
        </w:rPr>
        <w:t xml:space="preserve">Средняя жилобеспеченность – </w:t>
      </w:r>
      <w:r w:rsidR="000728AE">
        <w:rPr>
          <w:szCs w:val="28"/>
        </w:rPr>
        <w:t>1</w:t>
      </w:r>
      <w:r w:rsidR="005D5FA2">
        <w:rPr>
          <w:szCs w:val="28"/>
        </w:rPr>
        <w:t>6,</w:t>
      </w:r>
      <w:r w:rsidR="000728AE">
        <w:rPr>
          <w:szCs w:val="28"/>
        </w:rPr>
        <w:t>5</w:t>
      </w:r>
      <w:r>
        <w:rPr>
          <w:szCs w:val="28"/>
        </w:rPr>
        <w:t xml:space="preserve"> </w:t>
      </w:r>
      <w:r w:rsidRPr="00615171">
        <w:rPr>
          <w:szCs w:val="28"/>
        </w:rPr>
        <w:t>м</w:t>
      </w:r>
      <w:r w:rsidRPr="00615171">
        <w:rPr>
          <w:szCs w:val="28"/>
          <w:vertAlign w:val="superscript"/>
        </w:rPr>
        <w:t>2</w:t>
      </w:r>
      <w:r w:rsidRPr="00615171">
        <w:rPr>
          <w:szCs w:val="28"/>
        </w:rPr>
        <w:t xml:space="preserve">/чел. </w:t>
      </w:r>
    </w:p>
    <w:p w:rsidR="00EA1AEC" w:rsidRPr="00615171" w:rsidRDefault="00EA1AEC" w:rsidP="00EA1AEC">
      <w:pPr>
        <w:spacing w:line="288" w:lineRule="auto"/>
        <w:ind w:right="424" w:firstLine="567"/>
        <w:contextualSpacing/>
        <w:jc w:val="right"/>
      </w:pPr>
      <w:r w:rsidRPr="00615171">
        <w:rPr>
          <w:i/>
          <w:iCs/>
          <w:szCs w:val="28"/>
        </w:rPr>
        <w:t>Таблица 1</w:t>
      </w:r>
      <w:r w:rsidR="002519AC">
        <w:rPr>
          <w:i/>
          <w:iCs/>
          <w:szCs w:val="28"/>
        </w:rPr>
        <w:t>1</w:t>
      </w:r>
    </w:p>
    <w:p w:rsidR="00EA1AEC" w:rsidRPr="00615171" w:rsidRDefault="00EA1AEC" w:rsidP="00EA1AEC">
      <w:pPr>
        <w:spacing w:line="288" w:lineRule="auto"/>
        <w:contextualSpacing/>
        <w:jc w:val="center"/>
        <w:rPr>
          <w:b/>
          <w:i/>
          <w:snapToGrid w:val="0"/>
        </w:rPr>
      </w:pPr>
      <w:r w:rsidRPr="00615171">
        <w:rPr>
          <w:b/>
          <w:i/>
          <w:snapToGrid w:val="0"/>
        </w:rPr>
        <w:t>Характеристика жилого фонда</w:t>
      </w:r>
    </w:p>
    <w:tbl>
      <w:tblPr>
        <w:tblW w:w="0" w:type="auto"/>
        <w:jc w:val="center"/>
        <w:tblLayout w:type="fixed"/>
        <w:tblLook w:val="0000"/>
      </w:tblPr>
      <w:tblGrid>
        <w:gridCol w:w="690"/>
        <w:gridCol w:w="4890"/>
        <w:gridCol w:w="1995"/>
        <w:gridCol w:w="1419"/>
      </w:tblGrid>
      <w:tr w:rsidR="00EA1AEC" w:rsidRPr="008E576C" w:rsidTr="00EA1AEC">
        <w:trPr>
          <w:trHeight w:val="551"/>
          <w:jc w:val="center"/>
        </w:trPr>
        <w:tc>
          <w:tcPr>
            <w:tcW w:w="690" w:type="dxa"/>
            <w:tcBorders>
              <w:top w:val="single" w:sz="4" w:space="0" w:color="000000"/>
              <w:left w:val="single" w:sz="4" w:space="0" w:color="000000"/>
              <w:bottom w:val="single" w:sz="4" w:space="0" w:color="000000"/>
            </w:tcBorders>
            <w:shd w:val="clear" w:color="auto" w:fill="CCFFCC"/>
          </w:tcPr>
          <w:p w:rsidR="00EA1AEC" w:rsidRPr="008E576C" w:rsidRDefault="00EA1AEC" w:rsidP="004E4184">
            <w:pPr>
              <w:snapToGrid w:val="0"/>
              <w:ind w:left="-69" w:right="-166"/>
              <w:jc w:val="both"/>
              <w:rPr>
                <w:sz w:val="22"/>
                <w:szCs w:val="22"/>
              </w:rPr>
            </w:pPr>
            <w:r w:rsidRPr="008E576C">
              <w:rPr>
                <w:sz w:val="22"/>
                <w:szCs w:val="22"/>
              </w:rPr>
              <w:t>№№ п/п</w:t>
            </w:r>
          </w:p>
        </w:tc>
        <w:tc>
          <w:tcPr>
            <w:tcW w:w="4890" w:type="dxa"/>
            <w:tcBorders>
              <w:top w:val="single" w:sz="4" w:space="0" w:color="000000"/>
              <w:left w:val="single" w:sz="4" w:space="0" w:color="000000"/>
              <w:bottom w:val="single" w:sz="4" w:space="0" w:color="000000"/>
            </w:tcBorders>
            <w:shd w:val="clear" w:color="auto" w:fill="CCFFCC"/>
          </w:tcPr>
          <w:p w:rsidR="00EA1AEC" w:rsidRPr="008E576C" w:rsidRDefault="00EA1AEC" w:rsidP="004E4184">
            <w:pPr>
              <w:snapToGrid w:val="0"/>
              <w:jc w:val="center"/>
              <w:rPr>
                <w:sz w:val="22"/>
                <w:szCs w:val="22"/>
              </w:rPr>
            </w:pPr>
            <w:r w:rsidRPr="008E576C">
              <w:rPr>
                <w:sz w:val="22"/>
                <w:szCs w:val="22"/>
              </w:rPr>
              <w:t>Наименование</w:t>
            </w:r>
          </w:p>
          <w:p w:rsidR="00EA1AEC" w:rsidRPr="008E576C" w:rsidRDefault="00EA1AEC" w:rsidP="004E4184">
            <w:pPr>
              <w:jc w:val="center"/>
              <w:rPr>
                <w:sz w:val="22"/>
                <w:szCs w:val="22"/>
              </w:rPr>
            </w:pPr>
          </w:p>
        </w:tc>
        <w:tc>
          <w:tcPr>
            <w:tcW w:w="1995" w:type="dxa"/>
            <w:tcBorders>
              <w:top w:val="single" w:sz="4" w:space="0" w:color="000000"/>
              <w:left w:val="single" w:sz="4" w:space="0" w:color="000000"/>
              <w:bottom w:val="single" w:sz="4" w:space="0" w:color="000000"/>
            </w:tcBorders>
            <w:shd w:val="clear" w:color="auto" w:fill="CCFFCC"/>
          </w:tcPr>
          <w:p w:rsidR="00EA1AEC" w:rsidRPr="008E576C" w:rsidRDefault="00EA1AEC" w:rsidP="004E4184">
            <w:pPr>
              <w:snapToGrid w:val="0"/>
              <w:jc w:val="center"/>
              <w:rPr>
                <w:sz w:val="22"/>
                <w:szCs w:val="22"/>
              </w:rPr>
            </w:pPr>
            <w:r w:rsidRPr="008E576C">
              <w:rPr>
                <w:sz w:val="22"/>
                <w:szCs w:val="22"/>
              </w:rPr>
              <w:t>Единица</w:t>
            </w:r>
          </w:p>
          <w:p w:rsidR="00EA1AEC" w:rsidRPr="008E576C" w:rsidRDefault="00EA1AEC" w:rsidP="004E4184">
            <w:pPr>
              <w:jc w:val="center"/>
              <w:rPr>
                <w:sz w:val="22"/>
                <w:szCs w:val="22"/>
              </w:rPr>
            </w:pPr>
            <w:r w:rsidRPr="008E576C">
              <w:rPr>
                <w:sz w:val="22"/>
                <w:szCs w:val="22"/>
              </w:rPr>
              <w:t>измерения</w:t>
            </w:r>
          </w:p>
        </w:tc>
        <w:tc>
          <w:tcPr>
            <w:tcW w:w="1419" w:type="dxa"/>
            <w:tcBorders>
              <w:top w:val="single" w:sz="4" w:space="0" w:color="000000"/>
              <w:left w:val="single" w:sz="4" w:space="0" w:color="000000"/>
              <w:bottom w:val="single" w:sz="4" w:space="0" w:color="000000"/>
              <w:right w:val="single" w:sz="4" w:space="0" w:color="000000"/>
            </w:tcBorders>
            <w:shd w:val="clear" w:color="auto" w:fill="CCFFCC"/>
          </w:tcPr>
          <w:p w:rsidR="00EA1AEC" w:rsidRPr="008E576C" w:rsidRDefault="00EA1AEC" w:rsidP="004E4184">
            <w:pPr>
              <w:snapToGrid w:val="0"/>
              <w:ind w:left="-113" w:right="-50"/>
              <w:jc w:val="center"/>
              <w:rPr>
                <w:sz w:val="22"/>
                <w:szCs w:val="22"/>
              </w:rPr>
            </w:pPr>
            <w:r w:rsidRPr="008E576C">
              <w:rPr>
                <w:sz w:val="22"/>
                <w:szCs w:val="22"/>
              </w:rPr>
              <w:t>201</w:t>
            </w:r>
            <w:r>
              <w:rPr>
                <w:sz w:val="22"/>
                <w:szCs w:val="22"/>
              </w:rPr>
              <w:t>9</w:t>
            </w:r>
            <w:r w:rsidRPr="008E576C">
              <w:rPr>
                <w:sz w:val="22"/>
                <w:szCs w:val="22"/>
              </w:rPr>
              <w:t>год</w:t>
            </w:r>
          </w:p>
        </w:tc>
      </w:tr>
      <w:tr w:rsidR="00EA1AEC" w:rsidRPr="008E576C" w:rsidTr="00EA1AEC">
        <w:trPr>
          <w:trHeight w:val="70"/>
          <w:jc w:val="center"/>
        </w:trPr>
        <w:tc>
          <w:tcPr>
            <w:tcW w:w="690" w:type="dxa"/>
            <w:tcBorders>
              <w:top w:val="single" w:sz="4" w:space="0" w:color="000000"/>
              <w:left w:val="single" w:sz="4" w:space="0" w:color="000000"/>
              <w:bottom w:val="single" w:sz="4" w:space="0" w:color="000000"/>
            </w:tcBorders>
            <w:shd w:val="clear" w:color="auto" w:fill="CCFFCC"/>
          </w:tcPr>
          <w:p w:rsidR="00EA1AEC" w:rsidRPr="008E576C" w:rsidRDefault="00EA1AEC" w:rsidP="004E4184">
            <w:pPr>
              <w:snapToGrid w:val="0"/>
              <w:ind w:left="-69" w:right="-166"/>
              <w:jc w:val="center"/>
              <w:rPr>
                <w:sz w:val="22"/>
                <w:szCs w:val="22"/>
              </w:rPr>
            </w:pPr>
            <w:r w:rsidRPr="008E576C">
              <w:rPr>
                <w:sz w:val="22"/>
                <w:szCs w:val="22"/>
              </w:rPr>
              <w:t>1</w:t>
            </w:r>
          </w:p>
        </w:tc>
        <w:tc>
          <w:tcPr>
            <w:tcW w:w="4890" w:type="dxa"/>
            <w:tcBorders>
              <w:top w:val="single" w:sz="4" w:space="0" w:color="000000"/>
              <w:left w:val="single" w:sz="4" w:space="0" w:color="000000"/>
              <w:bottom w:val="single" w:sz="4" w:space="0" w:color="000000"/>
            </w:tcBorders>
            <w:shd w:val="clear" w:color="auto" w:fill="CCFFCC"/>
          </w:tcPr>
          <w:p w:rsidR="00EA1AEC" w:rsidRPr="008E576C" w:rsidRDefault="00EA1AEC" w:rsidP="004E4184">
            <w:pPr>
              <w:snapToGrid w:val="0"/>
              <w:jc w:val="center"/>
              <w:rPr>
                <w:sz w:val="22"/>
                <w:szCs w:val="22"/>
              </w:rPr>
            </w:pPr>
            <w:r w:rsidRPr="008E576C">
              <w:rPr>
                <w:sz w:val="22"/>
                <w:szCs w:val="22"/>
              </w:rPr>
              <w:t>2</w:t>
            </w:r>
          </w:p>
        </w:tc>
        <w:tc>
          <w:tcPr>
            <w:tcW w:w="1995" w:type="dxa"/>
            <w:tcBorders>
              <w:top w:val="single" w:sz="4" w:space="0" w:color="000000"/>
              <w:left w:val="single" w:sz="4" w:space="0" w:color="000000"/>
              <w:bottom w:val="single" w:sz="4" w:space="0" w:color="000000"/>
            </w:tcBorders>
            <w:shd w:val="clear" w:color="auto" w:fill="CCFFCC"/>
          </w:tcPr>
          <w:p w:rsidR="00EA1AEC" w:rsidRPr="008E576C" w:rsidRDefault="00EA1AEC" w:rsidP="004E4184">
            <w:pPr>
              <w:snapToGrid w:val="0"/>
              <w:jc w:val="center"/>
              <w:rPr>
                <w:sz w:val="22"/>
                <w:szCs w:val="22"/>
              </w:rPr>
            </w:pPr>
            <w:r w:rsidRPr="008E576C">
              <w:rPr>
                <w:sz w:val="22"/>
                <w:szCs w:val="22"/>
              </w:rPr>
              <w:t>3</w:t>
            </w:r>
          </w:p>
        </w:tc>
        <w:tc>
          <w:tcPr>
            <w:tcW w:w="1419" w:type="dxa"/>
            <w:tcBorders>
              <w:top w:val="single" w:sz="4" w:space="0" w:color="000000"/>
              <w:left w:val="single" w:sz="4" w:space="0" w:color="000000"/>
              <w:bottom w:val="single" w:sz="4" w:space="0" w:color="000000"/>
              <w:right w:val="single" w:sz="4" w:space="0" w:color="000000"/>
            </w:tcBorders>
            <w:shd w:val="clear" w:color="auto" w:fill="CCFFCC"/>
          </w:tcPr>
          <w:p w:rsidR="00EA1AEC" w:rsidRPr="008E576C" w:rsidRDefault="00EA1AEC" w:rsidP="004E4184">
            <w:pPr>
              <w:snapToGrid w:val="0"/>
              <w:ind w:left="-113" w:right="-50"/>
              <w:jc w:val="center"/>
              <w:rPr>
                <w:sz w:val="22"/>
                <w:szCs w:val="22"/>
              </w:rPr>
            </w:pPr>
            <w:r w:rsidRPr="008E576C">
              <w:rPr>
                <w:sz w:val="22"/>
                <w:szCs w:val="22"/>
              </w:rPr>
              <w:t>4</w:t>
            </w:r>
          </w:p>
        </w:tc>
      </w:tr>
      <w:tr w:rsidR="00EA1AEC" w:rsidRPr="008E576C" w:rsidTr="00EA1AEC">
        <w:trPr>
          <w:trHeight w:val="446"/>
          <w:jc w:val="center"/>
        </w:trPr>
        <w:tc>
          <w:tcPr>
            <w:tcW w:w="690" w:type="dxa"/>
            <w:vMerge w:val="restart"/>
            <w:tcBorders>
              <w:top w:val="single" w:sz="4" w:space="0" w:color="000000"/>
              <w:left w:val="single" w:sz="4" w:space="0" w:color="000000"/>
            </w:tcBorders>
          </w:tcPr>
          <w:p w:rsidR="00EA1AEC" w:rsidRPr="008E576C" w:rsidRDefault="00EA1AEC" w:rsidP="004E4184">
            <w:pPr>
              <w:snapToGrid w:val="0"/>
              <w:ind w:left="-69" w:right="-166"/>
              <w:jc w:val="center"/>
              <w:rPr>
                <w:sz w:val="22"/>
                <w:szCs w:val="22"/>
              </w:rPr>
            </w:pPr>
            <w:r w:rsidRPr="008E576C">
              <w:rPr>
                <w:sz w:val="22"/>
                <w:szCs w:val="22"/>
              </w:rPr>
              <w:t>1</w:t>
            </w:r>
          </w:p>
        </w:tc>
        <w:tc>
          <w:tcPr>
            <w:tcW w:w="4890"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Общая площадь жилого фонда всего</w:t>
            </w:r>
          </w:p>
          <w:p w:rsidR="00EA1AEC" w:rsidRPr="008E576C" w:rsidRDefault="00EA1AEC" w:rsidP="004E4184">
            <w:pPr>
              <w:jc w:val="both"/>
              <w:rPr>
                <w:sz w:val="22"/>
                <w:szCs w:val="22"/>
              </w:rPr>
            </w:pPr>
            <w:r w:rsidRPr="008E576C">
              <w:rPr>
                <w:sz w:val="22"/>
                <w:szCs w:val="22"/>
              </w:rPr>
              <w:t xml:space="preserve">в т.ч.: </w:t>
            </w:r>
          </w:p>
        </w:tc>
        <w:tc>
          <w:tcPr>
            <w:tcW w:w="1995" w:type="dxa"/>
            <w:vMerge w:val="restart"/>
            <w:tcBorders>
              <w:top w:val="single" w:sz="4" w:space="0" w:color="000000"/>
              <w:left w:val="single" w:sz="4" w:space="0" w:color="000000"/>
            </w:tcBorders>
          </w:tcPr>
          <w:p w:rsidR="00EA1AEC" w:rsidRPr="008E576C" w:rsidRDefault="00EA1AEC" w:rsidP="004E4184">
            <w:pPr>
              <w:snapToGrid w:val="0"/>
              <w:jc w:val="both"/>
              <w:rPr>
                <w:sz w:val="22"/>
                <w:szCs w:val="22"/>
              </w:rPr>
            </w:pPr>
            <w:r w:rsidRPr="008E576C">
              <w:rPr>
                <w:sz w:val="22"/>
                <w:szCs w:val="22"/>
              </w:rPr>
              <w:t>тыс. м2 общей площади</w:t>
            </w: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0728AE" w:rsidP="004E4184">
            <w:pPr>
              <w:snapToGrid w:val="0"/>
              <w:ind w:left="-113" w:right="-50"/>
              <w:jc w:val="center"/>
              <w:rPr>
                <w:sz w:val="22"/>
                <w:szCs w:val="22"/>
              </w:rPr>
            </w:pPr>
            <w:r>
              <w:rPr>
                <w:sz w:val="22"/>
                <w:szCs w:val="22"/>
              </w:rPr>
              <w:t>83,0</w:t>
            </w:r>
          </w:p>
        </w:tc>
      </w:tr>
      <w:tr w:rsidR="00EA1AEC" w:rsidRPr="008E576C" w:rsidTr="00EA1AEC">
        <w:trPr>
          <w:trHeight w:val="446"/>
          <w:jc w:val="center"/>
        </w:trPr>
        <w:tc>
          <w:tcPr>
            <w:tcW w:w="690" w:type="dxa"/>
            <w:vMerge/>
            <w:tcBorders>
              <w:left w:val="single" w:sz="4" w:space="0" w:color="000000"/>
            </w:tcBorders>
          </w:tcPr>
          <w:p w:rsidR="00EA1AEC" w:rsidRPr="008E576C" w:rsidRDefault="00EA1AEC" w:rsidP="004E4184">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 xml:space="preserve">В индивидуальных жилых домах </w:t>
            </w:r>
          </w:p>
        </w:tc>
        <w:tc>
          <w:tcPr>
            <w:tcW w:w="1995" w:type="dxa"/>
            <w:vMerge/>
            <w:tcBorders>
              <w:left w:val="single" w:sz="4" w:space="0" w:color="000000"/>
            </w:tcBorders>
          </w:tcPr>
          <w:p w:rsidR="00EA1AEC" w:rsidRPr="008E576C" w:rsidRDefault="00EA1AEC" w:rsidP="004E4184">
            <w:pPr>
              <w:snapToGrid w:val="0"/>
              <w:jc w:val="both"/>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0728AE" w:rsidP="004E4184">
            <w:pPr>
              <w:snapToGrid w:val="0"/>
              <w:ind w:left="-113" w:right="-50"/>
              <w:jc w:val="center"/>
              <w:rPr>
                <w:sz w:val="22"/>
                <w:szCs w:val="22"/>
              </w:rPr>
            </w:pPr>
            <w:r>
              <w:rPr>
                <w:sz w:val="22"/>
                <w:szCs w:val="22"/>
              </w:rPr>
              <w:t>65,2</w:t>
            </w:r>
          </w:p>
        </w:tc>
      </w:tr>
      <w:tr w:rsidR="00EA1AEC" w:rsidRPr="008E576C" w:rsidTr="00EA1AEC">
        <w:trPr>
          <w:trHeight w:val="446"/>
          <w:jc w:val="center"/>
        </w:trPr>
        <w:tc>
          <w:tcPr>
            <w:tcW w:w="690" w:type="dxa"/>
            <w:vMerge/>
            <w:tcBorders>
              <w:left w:val="single" w:sz="4" w:space="0" w:color="000000"/>
            </w:tcBorders>
          </w:tcPr>
          <w:p w:rsidR="00EA1AEC" w:rsidRPr="008E576C" w:rsidRDefault="00EA1AEC" w:rsidP="004E4184">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В многоквартирных жилых домах</w:t>
            </w:r>
          </w:p>
        </w:tc>
        <w:tc>
          <w:tcPr>
            <w:tcW w:w="1995" w:type="dxa"/>
            <w:vMerge/>
            <w:tcBorders>
              <w:left w:val="single" w:sz="4" w:space="0" w:color="000000"/>
            </w:tcBorders>
          </w:tcPr>
          <w:p w:rsidR="00EA1AEC" w:rsidRPr="008E576C" w:rsidRDefault="00EA1AEC" w:rsidP="004E4184">
            <w:pPr>
              <w:snapToGrid w:val="0"/>
              <w:jc w:val="both"/>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0728AE" w:rsidP="004E4184">
            <w:pPr>
              <w:snapToGrid w:val="0"/>
              <w:ind w:left="-113" w:right="-50"/>
              <w:jc w:val="center"/>
              <w:rPr>
                <w:sz w:val="22"/>
                <w:szCs w:val="22"/>
              </w:rPr>
            </w:pPr>
            <w:r>
              <w:rPr>
                <w:sz w:val="22"/>
                <w:szCs w:val="22"/>
              </w:rPr>
              <w:t>17,8</w:t>
            </w:r>
          </w:p>
        </w:tc>
      </w:tr>
      <w:tr w:rsidR="00EA1AEC" w:rsidRPr="008E576C" w:rsidTr="00EA1AEC">
        <w:trPr>
          <w:trHeight w:val="446"/>
          <w:jc w:val="center"/>
        </w:trPr>
        <w:tc>
          <w:tcPr>
            <w:tcW w:w="690" w:type="dxa"/>
            <w:vMerge/>
            <w:tcBorders>
              <w:left w:val="single" w:sz="4" w:space="0" w:color="000000"/>
              <w:bottom w:val="single" w:sz="4" w:space="0" w:color="000000"/>
            </w:tcBorders>
          </w:tcPr>
          <w:p w:rsidR="00EA1AEC" w:rsidRPr="008E576C" w:rsidRDefault="00EA1AEC" w:rsidP="004E4184">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Специализированный(общежитие)</w:t>
            </w:r>
          </w:p>
        </w:tc>
        <w:tc>
          <w:tcPr>
            <w:tcW w:w="1995" w:type="dxa"/>
            <w:vMerge/>
            <w:tcBorders>
              <w:left w:val="single" w:sz="4" w:space="0" w:color="000000"/>
              <w:bottom w:val="single" w:sz="4" w:space="0" w:color="000000"/>
            </w:tcBorders>
          </w:tcPr>
          <w:p w:rsidR="00EA1AEC" w:rsidRPr="008E576C" w:rsidRDefault="00EA1AEC" w:rsidP="004E4184">
            <w:pPr>
              <w:snapToGrid w:val="0"/>
              <w:jc w:val="both"/>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EA1AEC" w:rsidP="004E4184">
            <w:pPr>
              <w:snapToGrid w:val="0"/>
              <w:ind w:left="-113" w:right="-50"/>
              <w:jc w:val="center"/>
              <w:rPr>
                <w:sz w:val="22"/>
                <w:szCs w:val="22"/>
              </w:rPr>
            </w:pPr>
            <w:r>
              <w:rPr>
                <w:sz w:val="22"/>
                <w:szCs w:val="22"/>
              </w:rPr>
              <w:t>-</w:t>
            </w:r>
          </w:p>
        </w:tc>
      </w:tr>
      <w:tr w:rsidR="00EA1AEC" w:rsidRPr="008E576C" w:rsidTr="00EA1AEC">
        <w:trPr>
          <w:trHeight w:val="594"/>
          <w:jc w:val="center"/>
        </w:trPr>
        <w:tc>
          <w:tcPr>
            <w:tcW w:w="690" w:type="dxa"/>
            <w:tcBorders>
              <w:top w:val="single" w:sz="4" w:space="0" w:color="000000"/>
              <w:left w:val="single" w:sz="4" w:space="0" w:color="000000"/>
              <w:bottom w:val="single" w:sz="4" w:space="0" w:color="000000"/>
            </w:tcBorders>
          </w:tcPr>
          <w:p w:rsidR="00EA1AEC" w:rsidRPr="008E576C" w:rsidRDefault="00EA1AEC" w:rsidP="004E4184">
            <w:pPr>
              <w:snapToGrid w:val="0"/>
              <w:ind w:left="-69" w:right="-166"/>
              <w:jc w:val="center"/>
              <w:rPr>
                <w:sz w:val="22"/>
                <w:szCs w:val="22"/>
              </w:rPr>
            </w:pPr>
            <w:r w:rsidRPr="008E576C">
              <w:rPr>
                <w:sz w:val="22"/>
                <w:szCs w:val="22"/>
              </w:rPr>
              <w:t>2</w:t>
            </w:r>
          </w:p>
        </w:tc>
        <w:tc>
          <w:tcPr>
            <w:tcW w:w="4890"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Аварийный и ветхий фонд</w:t>
            </w:r>
          </w:p>
          <w:p w:rsidR="00EA1AEC" w:rsidRPr="008E576C" w:rsidRDefault="00EA1AEC" w:rsidP="004E4184">
            <w:pPr>
              <w:jc w:val="both"/>
              <w:rPr>
                <w:sz w:val="22"/>
                <w:szCs w:val="22"/>
              </w:rPr>
            </w:pPr>
          </w:p>
        </w:tc>
        <w:tc>
          <w:tcPr>
            <w:tcW w:w="1995"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тыс. м2 общей площади</w:t>
            </w: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EA1AEC" w:rsidP="004E4184">
            <w:pPr>
              <w:snapToGrid w:val="0"/>
              <w:ind w:left="-113" w:right="-50"/>
              <w:jc w:val="center"/>
              <w:rPr>
                <w:sz w:val="22"/>
                <w:szCs w:val="22"/>
              </w:rPr>
            </w:pPr>
            <w:r>
              <w:rPr>
                <w:sz w:val="22"/>
                <w:szCs w:val="22"/>
              </w:rPr>
              <w:t>-</w:t>
            </w:r>
          </w:p>
        </w:tc>
      </w:tr>
      <w:tr w:rsidR="00EA1AEC" w:rsidRPr="008E576C" w:rsidTr="00EA1AEC">
        <w:trPr>
          <w:trHeight w:val="262"/>
          <w:jc w:val="center"/>
        </w:trPr>
        <w:tc>
          <w:tcPr>
            <w:tcW w:w="690" w:type="dxa"/>
            <w:tcBorders>
              <w:top w:val="single" w:sz="4" w:space="0" w:color="000000"/>
              <w:left w:val="single" w:sz="4" w:space="0" w:color="000000"/>
              <w:bottom w:val="single" w:sz="4" w:space="0" w:color="000000"/>
            </w:tcBorders>
          </w:tcPr>
          <w:p w:rsidR="00EA1AEC" w:rsidRPr="008E576C" w:rsidRDefault="00EA1AEC" w:rsidP="004E4184">
            <w:pPr>
              <w:snapToGrid w:val="0"/>
              <w:ind w:left="-69" w:right="-166"/>
              <w:jc w:val="center"/>
              <w:rPr>
                <w:sz w:val="22"/>
                <w:szCs w:val="22"/>
              </w:rPr>
            </w:pPr>
            <w:r w:rsidRPr="008E576C">
              <w:rPr>
                <w:sz w:val="22"/>
                <w:szCs w:val="22"/>
              </w:rPr>
              <w:t>3</w:t>
            </w:r>
          </w:p>
        </w:tc>
        <w:tc>
          <w:tcPr>
            <w:tcW w:w="4890"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Общее число жилых зданий/</w:t>
            </w:r>
          </w:p>
          <w:p w:rsidR="00EA1AEC" w:rsidRPr="008E576C" w:rsidRDefault="00EA1AEC" w:rsidP="004E4184">
            <w:pPr>
              <w:jc w:val="both"/>
              <w:rPr>
                <w:sz w:val="22"/>
                <w:szCs w:val="22"/>
              </w:rPr>
            </w:pPr>
            <w:r w:rsidRPr="008E576C">
              <w:rPr>
                <w:sz w:val="22"/>
                <w:szCs w:val="22"/>
              </w:rPr>
              <w:t>из них в аварийном состоянии</w:t>
            </w:r>
          </w:p>
        </w:tc>
        <w:tc>
          <w:tcPr>
            <w:tcW w:w="1995"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единиц</w:t>
            </w: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C417A5" w:rsidP="004E4184">
            <w:pPr>
              <w:snapToGrid w:val="0"/>
              <w:ind w:left="-113" w:right="-50"/>
              <w:jc w:val="center"/>
              <w:rPr>
                <w:sz w:val="22"/>
                <w:szCs w:val="22"/>
              </w:rPr>
            </w:pPr>
            <w:r>
              <w:rPr>
                <w:sz w:val="22"/>
                <w:szCs w:val="22"/>
              </w:rPr>
              <w:t>113</w:t>
            </w:r>
          </w:p>
        </w:tc>
      </w:tr>
      <w:tr w:rsidR="00EA1AEC" w:rsidRPr="008E576C" w:rsidTr="00EA1AEC">
        <w:trPr>
          <w:trHeight w:val="408"/>
          <w:jc w:val="center"/>
        </w:trPr>
        <w:tc>
          <w:tcPr>
            <w:tcW w:w="690" w:type="dxa"/>
            <w:vMerge w:val="restart"/>
            <w:tcBorders>
              <w:top w:val="single" w:sz="4" w:space="0" w:color="000000"/>
              <w:left w:val="single" w:sz="4" w:space="0" w:color="000000"/>
              <w:bottom w:val="single" w:sz="4" w:space="0" w:color="000000"/>
            </w:tcBorders>
          </w:tcPr>
          <w:p w:rsidR="00EA1AEC" w:rsidRPr="008E576C" w:rsidRDefault="00EA1AEC" w:rsidP="004E4184">
            <w:pPr>
              <w:snapToGrid w:val="0"/>
              <w:ind w:left="-69" w:right="-166"/>
              <w:jc w:val="center"/>
              <w:rPr>
                <w:sz w:val="22"/>
                <w:szCs w:val="22"/>
              </w:rPr>
            </w:pPr>
            <w:r w:rsidRPr="008E576C">
              <w:rPr>
                <w:sz w:val="22"/>
                <w:szCs w:val="22"/>
              </w:rPr>
              <w:t>4</w:t>
            </w:r>
          </w:p>
        </w:tc>
        <w:tc>
          <w:tcPr>
            <w:tcW w:w="4890" w:type="dxa"/>
            <w:vMerge w:val="restart"/>
            <w:tcBorders>
              <w:top w:val="single" w:sz="4" w:space="0" w:color="000000"/>
              <w:left w:val="single" w:sz="4" w:space="0" w:color="000000"/>
            </w:tcBorders>
          </w:tcPr>
          <w:p w:rsidR="00EA1AEC" w:rsidRPr="008E576C" w:rsidRDefault="00EA1AEC" w:rsidP="004E4184">
            <w:pPr>
              <w:snapToGrid w:val="0"/>
              <w:jc w:val="both"/>
              <w:rPr>
                <w:sz w:val="22"/>
                <w:szCs w:val="22"/>
              </w:rPr>
            </w:pPr>
            <w:r w:rsidRPr="008E576C">
              <w:rPr>
                <w:sz w:val="22"/>
                <w:szCs w:val="22"/>
              </w:rPr>
              <w:t>Распределение жилого фонда по формам собственности</w:t>
            </w:r>
          </w:p>
          <w:p w:rsidR="00EA1AEC" w:rsidRPr="008E576C" w:rsidRDefault="00EA1AEC" w:rsidP="004E4184">
            <w:pPr>
              <w:jc w:val="both"/>
              <w:rPr>
                <w:sz w:val="22"/>
                <w:szCs w:val="22"/>
              </w:rPr>
            </w:pPr>
            <w:r w:rsidRPr="008E576C">
              <w:rPr>
                <w:sz w:val="22"/>
                <w:szCs w:val="22"/>
              </w:rPr>
              <w:t>в т.ч.:</w:t>
            </w:r>
          </w:p>
        </w:tc>
        <w:tc>
          <w:tcPr>
            <w:tcW w:w="1995" w:type="dxa"/>
            <w:vMerge w:val="restart"/>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тыс. м2 общей площади</w:t>
            </w: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C417A5" w:rsidP="004E4184">
            <w:pPr>
              <w:snapToGrid w:val="0"/>
              <w:ind w:left="-113" w:right="-50"/>
              <w:jc w:val="center"/>
              <w:rPr>
                <w:sz w:val="22"/>
                <w:szCs w:val="22"/>
              </w:rPr>
            </w:pPr>
            <w:r>
              <w:rPr>
                <w:sz w:val="22"/>
                <w:szCs w:val="22"/>
              </w:rPr>
              <w:t>83</w:t>
            </w:r>
          </w:p>
        </w:tc>
      </w:tr>
      <w:tr w:rsidR="00EA1AEC" w:rsidRPr="008E576C" w:rsidTr="00EA1AEC">
        <w:trPr>
          <w:trHeight w:val="122"/>
          <w:jc w:val="center"/>
        </w:trPr>
        <w:tc>
          <w:tcPr>
            <w:tcW w:w="690" w:type="dxa"/>
            <w:vMerge/>
            <w:tcBorders>
              <w:top w:val="single" w:sz="4" w:space="0" w:color="000000"/>
              <w:left w:val="single" w:sz="4" w:space="0" w:color="000000"/>
              <w:bottom w:val="single" w:sz="4" w:space="0" w:color="000000"/>
            </w:tcBorders>
          </w:tcPr>
          <w:p w:rsidR="00EA1AEC" w:rsidRPr="008E576C" w:rsidRDefault="00EA1AEC" w:rsidP="004E4184">
            <w:pPr>
              <w:snapToGrid w:val="0"/>
              <w:ind w:left="-69" w:right="-166"/>
              <w:jc w:val="center"/>
              <w:rPr>
                <w:sz w:val="22"/>
                <w:szCs w:val="22"/>
              </w:rPr>
            </w:pPr>
          </w:p>
        </w:tc>
        <w:tc>
          <w:tcPr>
            <w:tcW w:w="4890" w:type="dxa"/>
            <w:vMerge/>
            <w:tcBorders>
              <w:left w:val="single" w:sz="4" w:space="0" w:color="000000"/>
              <w:bottom w:val="single" w:sz="4" w:space="0" w:color="000000"/>
            </w:tcBorders>
          </w:tcPr>
          <w:p w:rsidR="00EA1AEC" w:rsidRPr="008E576C" w:rsidRDefault="00EA1AEC" w:rsidP="004E4184">
            <w:pPr>
              <w:snapToGrid w:val="0"/>
              <w:jc w:val="both"/>
              <w:rPr>
                <w:sz w:val="22"/>
                <w:szCs w:val="22"/>
              </w:rPr>
            </w:pPr>
          </w:p>
        </w:tc>
        <w:tc>
          <w:tcPr>
            <w:tcW w:w="1995" w:type="dxa"/>
            <w:vMerge/>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EA1AEC" w:rsidP="004E4184">
            <w:pPr>
              <w:snapToGrid w:val="0"/>
              <w:ind w:left="-113" w:right="-50"/>
              <w:jc w:val="center"/>
              <w:rPr>
                <w:sz w:val="22"/>
                <w:szCs w:val="22"/>
              </w:rPr>
            </w:pPr>
          </w:p>
        </w:tc>
      </w:tr>
      <w:tr w:rsidR="00EA1AEC" w:rsidRPr="008E576C" w:rsidTr="00EA1AEC">
        <w:trPr>
          <w:trHeight w:val="70"/>
          <w:jc w:val="center"/>
        </w:trPr>
        <w:tc>
          <w:tcPr>
            <w:tcW w:w="690" w:type="dxa"/>
            <w:vMerge/>
            <w:tcBorders>
              <w:top w:val="single" w:sz="4" w:space="0" w:color="000000"/>
              <w:left w:val="single" w:sz="4" w:space="0" w:color="000000"/>
              <w:bottom w:val="single" w:sz="4" w:space="0" w:color="000000"/>
            </w:tcBorders>
          </w:tcPr>
          <w:p w:rsidR="00EA1AEC" w:rsidRPr="008E576C" w:rsidRDefault="00EA1AEC" w:rsidP="004E4184">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частная</w:t>
            </w:r>
          </w:p>
        </w:tc>
        <w:tc>
          <w:tcPr>
            <w:tcW w:w="1995" w:type="dxa"/>
            <w:vMerge/>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C417A5" w:rsidP="004E4184">
            <w:pPr>
              <w:snapToGrid w:val="0"/>
              <w:ind w:left="-113" w:right="-50"/>
              <w:jc w:val="center"/>
              <w:rPr>
                <w:sz w:val="22"/>
                <w:szCs w:val="22"/>
              </w:rPr>
            </w:pPr>
            <w:r>
              <w:rPr>
                <w:sz w:val="22"/>
                <w:szCs w:val="22"/>
              </w:rPr>
              <w:t>80,9</w:t>
            </w:r>
          </w:p>
        </w:tc>
      </w:tr>
      <w:tr w:rsidR="00EA1AEC" w:rsidRPr="008E576C" w:rsidTr="00EA1AEC">
        <w:trPr>
          <w:trHeight w:val="70"/>
          <w:jc w:val="center"/>
        </w:trPr>
        <w:tc>
          <w:tcPr>
            <w:tcW w:w="690" w:type="dxa"/>
            <w:vMerge/>
            <w:tcBorders>
              <w:top w:val="single" w:sz="4" w:space="0" w:color="000000"/>
              <w:left w:val="single" w:sz="4" w:space="0" w:color="000000"/>
              <w:bottom w:val="single" w:sz="4" w:space="0" w:color="000000"/>
            </w:tcBorders>
          </w:tcPr>
          <w:p w:rsidR="00EA1AEC" w:rsidRPr="008E576C" w:rsidRDefault="00EA1AEC" w:rsidP="004E4184">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муниципальная</w:t>
            </w:r>
          </w:p>
        </w:tc>
        <w:tc>
          <w:tcPr>
            <w:tcW w:w="1995" w:type="dxa"/>
            <w:vMerge/>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C417A5" w:rsidP="004E4184">
            <w:pPr>
              <w:snapToGrid w:val="0"/>
              <w:ind w:left="-113" w:right="-50"/>
              <w:jc w:val="center"/>
              <w:rPr>
                <w:sz w:val="22"/>
                <w:szCs w:val="22"/>
              </w:rPr>
            </w:pPr>
            <w:r>
              <w:rPr>
                <w:sz w:val="22"/>
                <w:szCs w:val="22"/>
              </w:rPr>
              <w:t>2,1</w:t>
            </w:r>
          </w:p>
        </w:tc>
      </w:tr>
      <w:tr w:rsidR="00EA1AEC" w:rsidRPr="008E576C" w:rsidTr="00EA1AEC">
        <w:trPr>
          <w:trHeight w:val="70"/>
          <w:jc w:val="center"/>
        </w:trPr>
        <w:tc>
          <w:tcPr>
            <w:tcW w:w="690" w:type="dxa"/>
            <w:vMerge/>
            <w:tcBorders>
              <w:top w:val="single" w:sz="4" w:space="0" w:color="000000"/>
              <w:left w:val="single" w:sz="4" w:space="0" w:color="000000"/>
              <w:bottom w:val="single" w:sz="4" w:space="0" w:color="000000"/>
            </w:tcBorders>
          </w:tcPr>
          <w:p w:rsidR="00EA1AEC" w:rsidRPr="008E576C" w:rsidRDefault="00EA1AEC" w:rsidP="004E4184">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общественная</w:t>
            </w:r>
          </w:p>
        </w:tc>
        <w:tc>
          <w:tcPr>
            <w:tcW w:w="1995" w:type="dxa"/>
            <w:vMerge/>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C417A5" w:rsidP="004E4184">
            <w:pPr>
              <w:snapToGrid w:val="0"/>
              <w:ind w:left="-113" w:right="-50"/>
              <w:jc w:val="center"/>
              <w:rPr>
                <w:sz w:val="22"/>
                <w:szCs w:val="22"/>
              </w:rPr>
            </w:pPr>
            <w:r>
              <w:rPr>
                <w:sz w:val="22"/>
                <w:szCs w:val="22"/>
              </w:rPr>
              <w:t>-</w:t>
            </w:r>
          </w:p>
        </w:tc>
      </w:tr>
      <w:tr w:rsidR="00EA1AEC" w:rsidRPr="008E576C" w:rsidTr="00EA1AEC">
        <w:trPr>
          <w:trHeight w:val="70"/>
          <w:jc w:val="center"/>
        </w:trPr>
        <w:tc>
          <w:tcPr>
            <w:tcW w:w="690" w:type="dxa"/>
            <w:vMerge w:val="restart"/>
            <w:tcBorders>
              <w:top w:val="single" w:sz="4" w:space="0" w:color="000000"/>
              <w:left w:val="single" w:sz="4" w:space="0" w:color="000000"/>
              <w:bottom w:val="single" w:sz="4" w:space="0" w:color="000000"/>
            </w:tcBorders>
          </w:tcPr>
          <w:p w:rsidR="00EA1AEC" w:rsidRPr="008E576C" w:rsidRDefault="00EA1AEC" w:rsidP="004E4184">
            <w:pPr>
              <w:snapToGrid w:val="0"/>
              <w:ind w:left="-69" w:right="-166"/>
              <w:jc w:val="center"/>
              <w:rPr>
                <w:sz w:val="22"/>
                <w:szCs w:val="22"/>
              </w:rPr>
            </w:pPr>
            <w:r w:rsidRPr="008E576C">
              <w:rPr>
                <w:sz w:val="22"/>
                <w:szCs w:val="22"/>
              </w:rPr>
              <w:t>5</w:t>
            </w:r>
          </w:p>
        </w:tc>
        <w:tc>
          <w:tcPr>
            <w:tcW w:w="4890"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Инженерное оборудование:</w:t>
            </w:r>
          </w:p>
        </w:tc>
        <w:tc>
          <w:tcPr>
            <w:tcW w:w="1995" w:type="dxa"/>
            <w:vMerge w:val="restart"/>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w:t>
            </w: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C417A5" w:rsidP="004E4184">
            <w:pPr>
              <w:snapToGrid w:val="0"/>
              <w:ind w:left="-113" w:right="-50"/>
              <w:jc w:val="center"/>
              <w:rPr>
                <w:sz w:val="22"/>
                <w:szCs w:val="22"/>
              </w:rPr>
            </w:pPr>
            <w:r>
              <w:rPr>
                <w:sz w:val="22"/>
                <w:szCs w:val="22"/>
              </w:rPr>
              <w:t>-</w:t>
            </w:r>
          </w:p>
        </w:tc>
      </w:tr>
      <w:tr w:rsidR="00EA1AEC" w:rsidRPr="008E576C" w:rsidTr="00EA1AEC">
        <w:trPr>
          <w:trHeight w:val="200"/>
          <w:jc w:val="center"/>
        </w:trPr>
        <w:tc>
          <w:tcPr>
            <w:tcW w:w="690" w:type="dxa"/>
            <w:vMerge/>
            <w:tcBorders>
              <w:top w:val="single" w:sz="4" w:space="0" w:color="000000"/>
              <w:left w:val="single" w:sz="4" w:space="0" w:color="000000"/>
              <w:bottom w:val="single" w:sz="4" w:space="0" w:color="000000"/>
            </w:tcBorders>
          </w:tcPr>
          <w:p w:rsidR="00EA1AEC" w:rsidRPr="008E576C" w:rsidRDefault="00EA1AEC" w:rsidP="004E4184">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водопровод</w:t>
            </w:r>
          </w:p>
        </w:tc>
        <w:tc>
          <w:tcPr>
            <w:tcW w:w="1995" w:type="dxa"/>
            <w:vMerge/>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C417A5" w:rsidP="004E4184">
            <w:pPr>
              <w:snapToGrid w:val="0"/>
              <w:ind w:left="-113" w:right="-50"/>
              <w:jc w:val="center"/>
              <w:rPr>
                <w:sz w:val="22"/>
                <w:szCs w:val="22"/>
              </w:rPr>
            </w:pPr>
            <w:r>
              <w:rPr>
                <w:sz w:val="22"/>
                <w:szCs w:val="22"/>
              </w:rPr>
              <w:t>90,2</w:t>
            </w:r>
          </w:p>
        </w:tc>
      </w:tr>
      <w:tr w:rsidR="00EA1AEC" w:rsidRPr="008E576C" w:rsidTr="00EA1AEC">
        <w:trPr>
          <w:trHeight w:val="70"/>
          <w:jc w:val="center"/>
        </w:trPr>
        <w:tc>
          <w:tcPr>
            <w:tcW w:w="690" w:type="dxa"/>
            <w:vMerge/>
            <w:tcBorders>
              <w:top w:val="single" w:sz="4" w:space="0" w:color="000000"/>
              <w:left w:val="single" w:sz="4" w:space="0" w:color="000000"/>
              <w:bottom w:val="single" w:sz="4" w:space="0" w:color="000000"/>
            </w:tcBorders>
          </w:tcPr>
          <w:p w:rsidR="00EA1AEC" w:rsidRPr="008E576C" w:rsidRDefault="00EA1AEC" w:rsidP="004E4184">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канализация</w:t>
            </w:r>
          </w:p>
        </w:tc>
        <w:tc>
          <w:tcPr>
            <w:tcW w:w="1995" w:type="dxa"/>
            <w:vMerge/>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C417A5" w:rsidP="004E4184">
            <w:pPr>
              <w:snapToGrid w:val="0"/>
              <w:ind w:left="-113" w:right="-50"/>
              <w:jc w:val="center"/>
              <w:rPr>
                <w:sz w:val="22"/>
                <w:szCs w:val="22"/>
              </w:rPr>
            </w:pPr>
            <w:r>
              <w:rPr>
                <w:sz w:val="22"/>
                <w:szCs w:val="22"/>
              </w:rPr>
              <w:t>55,4</w:t>
            </w:r>
          </w:p>
        </w:tc>
      </w:tr>
      <w:tr w:rsidR="00EA1AEC" w:rsidRPr="008E576C" w:rsidTr="00EA1AEC">
        <w:trPr>
          <w:trHeight w:val="166"/>
          <w:jc w:val="center"/>
        </w:trPr>
        <w:tc>
          <w:tcPr>
            <w:tcW w:w="690" w:type="dxa"/>
            <w:vMerge/>
            <w:tcBorders>
              <w:top w:val="single" w:sz="4" w:space="0" w:color="000000"/>
              <w:left w:val="single" w:sz="4" w:space="0" w:color="000000"/>
              <w:bottom w:val="single" w:sz="4" w:space="0" w:color="000000"/>
            </w:tcBorders>
          </w:tcPr>
          <w:p w:rsidR="00EA1AEC" w:rsidRPr="008E576C" w:rsidRDefault="00EA1AEC" w:rsidP="004E4184">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центральное отопление</w:t>
            </w:r>
          </w:p>
        </w:tc>
        <w:tc>
          <w:tcPr>
            <w:tcW w:w="1995" w:type="dxa"/>
            <w:vMerge/>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C417A5" w:rsidP="004E4184">
            <w:pPr>
              <w:snapToGrid w:val="0"/>
              <w:ind w:left="-113" w:right="-50"/>
              <w:jc w:val="center"/>
              <w:rPr>
                <w:sz w:val="22"/>
                <w:szCs w:val="22"/>
              </w:rPr>
            </w:pPr>
            <w:r>
              <w:rPr>
                <w:sz w:val="22"/>
                <w:szCs w:val="22"/>
              </w:rPr>
              <w:t>20,3</w:t>
            </w:r>
          </w:p>
        </w:tc>
      </w:tr>
      <w:tr w:rsidR="00EA1AEC" w:rsidRPr="008E576C" w:rsidTr="00EA1AEC">
        <w:trPr>
          <w:trHeight w:val="70"/>
          <w:jc w:val="center"/>
        </w:trPr>
        <w:tc>
          <w:tcPr>
            <w:tcW w:w="690" w:type="dxa"/>
            <w:vMerge/>
            <w:tcBorders>
              <w:top w:val="single" w:sz="4" w:space="0" w:color="000000"/>
              <w:left w:val="single" w:sz="4" w:space="0" w:color="000000"/>
              <w:bottom w:val="single" w:sz="4" w:space="0" w:color="000000"/>
            </w:tcBorders>
          </w:tcPr>
          <w:p w:rsidR="00EA1AEC" w:rsidRPr="008E576C" w:rsidRDefault="00EA1AEC" w:rsidP="004E4184">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газ</w:t>
            </w:r>
          </w:p>
        </w:tc>
        <w:tc>
          <w:tcPr>
            <w:tcW w:w="1995" w:type="dxa"/>
            <w:vMerge/>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C417A5" w:rsidP="004E4184">
            <w:pPr>
              <w:snapToGrid w:val="0"/>
              <w:ind w:left="-113" w:right="-50"/>
              <w:jc w:val="center"/>
              <w:rPr>
                <w:sz w:val="22"/>
                <w:szCs w:val="22"/>
              </w:rPr>
            </w:pPr>
            <w:r>
              <w:rPr>
                <w:sz w:val="22"/>
                <w:szCs w:val="22"/>
              </w:rPr>
              <w:t>91,3</w:t>
            </w:r>
          </w:p>
        </w:tc>
      </w:tr>
      <w:tr w:rsidR="00EA1AEC" w:rsidRPr="008E576C" w:rsidTr="00EA1AEC">
        <w:trPr>
          <w:trHeight w:val="70"/>
          <w:jc w:val="center"/>
        </w:trPr>
        <w:tc>
          <w:tcPr>
            <w:tcW w:w="690" w:type="dxa"/>
            <w:vMerge/>
            <w:tcBorders>
              <w:top w:val="single" w:sz="4" w:space="0" w:color="000000"/>
              <w:left w:val="single" w:sz="4" w:space="0" w:color="000000"/>
              <w:bottom w:val="single" w:sz="4" w:space="0" w:color="000000"/>
            </w:tcBorders>
          </w:tcPr>
          <w:p w:rsidR="00EA1AEC" w:rsidRPr="008E576C" w:rsidRDefault="00EA1AEC" w:rsidP="004E4184">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r w:rsidRPr="008E576C">
              <w:rPr>
                <w:sz w:val="22"/>
                <w:szCs w:val="22"/>
              </w:rPr>
              <w:t>ванными( душем)</w:t>
            </w:r>
          </w:p>
        </w:tc>
        <w:tc>
          <w:tcPr>
            <w:tcW w:w="1995" w:type="dxa"/>
            <w:vMerge/>
            <w:tcBorders>
              <w:top w:val="single" w:sz="4" w:space="0" w:color="000000"/>
              <w:left w:val="single" w:sz="4" w:space="0" w:color="000000"/>
              <w:bottom w:val="single" w:sz="4" w:space="0" w:color="000000"/>
            </w:tcBorders>
          </w:tcPr>
          <w:p w:rsidR="00EA1AEC" w:rsidRPr="008E576C" w:rsidRDefault="00EA1AEC" w:rsidP="004E4184">
            <w:pPr>
              <w:snapToGrid w:val="0"/>
              <w:jc w:val="both"/>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EA1AEC" w:rsidRPr="008E576C" w:rsidRDefault="00C417A5" w:rsidP="004E4184">
            <w:pPr>
              <w:snapToGrid w:val="0"/>
              <w:ind w:left="-113" w:right="-50"/>
              <w:jc w:val="center"/>
              <w:rPr>
                <w:sz w:val="22"/>
                <w:szCs w:val="22"/>
              </w:rPr>
            </w:pPr>
            <w:r>
              <w:rPr>
                <w:sz w:val="22"/>
                <w:szCs w:val="22"/>
              </w:rPr>
              <w:t>62,6</w:t>
            </w:r>
          </w:p>
        </w:tc>
      </w:tr>
    </w:tbl>
    <w:p w:rsidR="00EA1AEC" w:rsidRDefault="00EA1AEC" w:rsidP="00EA1AEC">
      <w:pPr>
        <w:spacing w:line="288" w:lineRule="auto"/>
        <w:contextualSpacing/>
        <w:jc w:val="center"/>
        <w:rPr>
          <w:b/>
          <w:i/>
          <w:snapToGrid w:val="0"/>
        </w:rPr>
      </w:pPr>
    </w:p>
    <w:p w:rsidR="00EA1AEC" w:rsidRPr="00543CA8" w:rsidRDefault="00EA1AEC" w:rsidP="00543CA8">
      <w:pPr>
        <w:spacing w:line="288" w:lineRule="auto"/>
        <w:ind w:firstLine="709"/>
        <w:jc w:val="both"/>
      </w:pPr>
      <w:r w:rsidRPr="00543CA8">
        <w:t>Выводы:</w:t>
      </w:r>
    </w:p>
    <w:p w:rsidR="00EA1AEC" w:rsidRPr="00615171" w:rsidRDefault="00EA1AEC" w:rsidP="00EA1AEC">
      <w:pPr>
        <w:spacing w:line="288" w:lineRule="auto"/>
        <w:ind w:firstLine="709"/>
        <w:jc w:val="both"/>
        <w:rPr>
          <w:szCs w:val="28"/>
        </w:rPr>
      </w:pPr>
      <w:r w:rsidRPr="00615171">
        <w:t>Жилобеспеченность средняя. В целом оборудованность жилого фонда поселения инженерным обеспечением следует характеризовать, как средн</w:t>
      </w:r>
      <w:r>
        <w:t>ю</w:t>
      </w:r>
      <w:r w:rsidRPr="00615171">
        <w:t>ю</w:t>
      </w:r>
      <w:r w:rsidRPr="00615171">
        <w:rPr>
          <w:iCs/>
        </w:rPr>
        <w:t xml:space="preserve">. </w:t>
      </w:r>
    </w:p>
    <w:p w:rsidR="00EA1AEC" w:rsidRPr="00615171" w:rsidRDefault="00EA1AEC" w:rsidP="00EA1AEC">
      <w:pPr>
        <w:spacing w:line="288" w:lineRule="auto"/>
        <w:contextualSpacing/>
        <w:jc w:val="center"/>
        <w:rPr>
          <w:b/>
          <w:i/>
          <w:snapToGrid w:val="0"/>
        </w:rPr>
      </w:pPr>
    </w:p>
    <w:p w:rsidR="00F372BA" w:rsidRPr="000F3A72" w:rsidRDefault="002C42DB" w:rsidP="002300BC">
      <w:pPr>
        <w:pStyle w:val="2"/>
        <w:spacing w:before="240" w:after="60"/>
        <w:rPr>
          <w:color w:val="auto"/>
          <w:sz w:val="24"/>
        </w:rPr>
      </w:pPr>
      <w:bookmarkStart w:id="84" w:name="_Toc10204555"/>
      <w:r w:rsidRPr="000F3A72">
        <w:rPr>
          <w:color w:val="auto"/>
          <w:sz w:val="24"/>
        </w:rPr>
        <w:t>1.</w:t>
      </w:r>
      <w:r w:rsidR="00463E89">
        <w:rPr>
          <w:color w:val="auto"/>
          <w:sz w:val="24"/>
        </w:rPr>
        <w:t>6</w:t>
      </w:r>
      <w:r w:rsidRPr="000F3A72">
        <w:rPr>
          <w:color w:val="auto"/>
          <w:sz w:val="24"/>
        </w:rPr>
        <w:t>.</w:t>
      </w:r>
      <w:r w:rsidR="00F372BA" w:rsidRPr="000F3A72">
        <w:rPr>
          <w:color w:val="auto"/>
          <w:sz w:val="24"/>
        </w:rPr>
        <w:tab/>
      </w:r>
      <w:bookmarkStart w:id="85" w:name="_Toc260406467"/>
      <w:bookmarkStart w:id="86" w:name="_Toc263342110"/>
      <w:bookmarkStart w:id="87" w:name="_Toc265159078"/>
      <w:r w:rsidR="000F2DDF" w:rsidRPr="000F3A72">
        <w:rPr>
          <w:color w:val="auto"/>
          <w:sz w:val="24"/>
        </w:rPr>
        <w:t>Анализ состояния т</w:t>
      </w:r>
      <w:r w:rsidR="00F372BA" w:rsidRPr="000F3A72">
        <w:rPr>
          <w:color w:val="auto"/>
          <w:sz w:val="24"/>
        </w:rPr>
        <w:t>ранспортн</w:t>
      </w:r>
      <w:r w:rsidR="000F2DDF" w:rsidRPr="000F3A72">
        <w:rPr>
          <w:color w:val="auto"/>
          <w:sz w:val="24"/>
        </w:rPr>
        <w:t>ой</w:t>
      </w:r>
      <w:r w:rsidR="00F372BA" w:rsidRPr="000F3A72">
        <w:rPr>
          <w:color w:val="auto"/>
          <w:sz w:val="24"/>
        </w:rPr>
        <w:t xml:space="preserve"> инфраструктур</w:t>
      </w:r>
      <w:bookmarkEnd w:id="85"/>
      <w:bookmarkEnd w:id="86"/>
      <w:bookmarkEnd w:id="87"/>
      <w:r w:rsidR="000F2DDF" w:rsidRPr="000F3A72">
        <w:rPr>
          <w:color w:val="auto"/>
          <w:sz w:val="24"/>
        </w:rPr>
        <w:t>ы</w:t>
      </w:r>
      <w:bookmarkEnd w:id="82"/>
      <w:bookmarkEnd w:id="83"/>
      <w:bookmarkEnd w:id="84"/>
    </w:p>
    <w:p w:rsidR="00F372BA" w:rsidRDefault="00180C73" w:rsidP="00295F43">
      <w:pPr>
        <w:pStyle w:val="3"/>
        <w:jc w:val="center"/>
        <w:rPr>
          <w:szCs w:val="24"/>
        </w:rPr>
      </w:pPr>
      <w:bookmarkStart w:id="88" w:name="_Toc10204556"/>
      <w:r w:rsidRPr="000F3A72">
        <w:rPr>
          <w:szCs w:val="24"/>
        </w:rPr>
        <w:t>1.</w:t>
      </w:r>
      <w:r w:rsidR="00463E89">
        <w:rPr>
          <w:szCs w:val="24"/>
        </w:rPr>
        <w:t>6</w:t>
      </w:r>
      <w:r w:rsidRPr="000F3A72">
        <w:rPr>
          <w:szCs w:val="24"/>
        </w:rPr>
        <w:t>.1.</w:t>
      </w:r>
      <w:r w:rsidR="00F372BA" w:rsidRPr="000F3A72">
        <w:rPr>
          <w:szCs w:val="24"/>
        </w:rPr>
        <w:t xml:space="preserve"> </w:t>
      </w:r>
      <w:bookmarkStart w:id="89" w:name="_Toc265159079"/>
      <w:bookmarkStart w:id="90" w:name="_Toc286309960"/>
      <w:bookmarkStart w:id="91" w:name="_Toc286310111"/>
      <w:r w:rsidR="00F372BA" w:rsidRPr="000F3A72">
        <w:rPr>
          <w:szCs w:val="24"/>
        </w:rPr>
        <w:t>Внешний транспорт и улично-дорожная сеть</w:t>
      </w:r>
      <w:bookmarkEnd w:id="88"/>
      <w:bookmarkEnd w:id="89"/>
      <w:bookmarkEnd w:id="90"/>
      <w:bookmarkEnd w:id="91"/>
    </w:p>
    <w:p w:rsidR="006F7DA1" w:rsidRPr="006F7DA1" w:rsidRDefault="006F7DA1" w:rsidP="006F7DA1"/>
    <w:p w:rsidR="006F7DA1" w:rsidRPr="00605C5E" w:rsidRDefault="006F7DA1" w:rsidP="006F7DA1">
      <w:pPr>
        <w:spacing w:line="276" w:lineRule="auto"/>
        <w:ind w:firstLine="708"/>
        <w:jc w:val="both"/>
      </w:pPr>
      <w:r w:rsidRPr="00605C5E">
        <w:t>Каркас транспортной автомобильной сети поселения состоит из автомобильных дорог федерального значения А-141 «Орел – Брянск – Смоленск – граница Республики Беларусь», регионального значения «"Брянск-Смоленск"-</w:t>
      </w:r>
      <w:r>
        <w:t xml:space="preserve"> </w:t>
      </w:r>
      <w:r w:rsidRPr="00605C5E">
        <w:t>Деньгубовка», автомобильных дорог местного значения, а так же улично-дорожной сети населенных пунктов.</w:t>
      </w:r>
    </w:p>
    <w:p w:rsidR="006F7DA1" w:rsidRPr="00605C5E" w:rsidRDefault="006F7DA1" w:rsidP="006F7DA1">
      <w:pPr>
        <w:spacing w:line="276" w:lineRule="auto"/>
        <w:ind w:firstLine="708"/>
        <w:jc w:val="both"/>
      </w:pPr>
      <w:r w:rsidRPr="00605C5E">
        <w:t xml:space="preserve">Автомобильная дорога Брянск — Смоленск до границы с Республикой Беларусь (через Рудню на Витебск) имеет огромное значение в обеспечении транзитных международных, межрегиональных, межрайонных и внутренних транспортных связей и входит в Западный рокадный российский автодорожный коридор №3 — «Санкт-Петербург – </w:t>
      </w:r>
      <w:r w:rsidRPr="00605C5E">
        <w:lastRenderedPageBreak/>
        <w:t xml:space="preserve">Псков – Смоленск – Брянск – Орел – Курск – Ростов-на-Дону». Реализация данного маршрута имеет важное значение, поскольку позволяет обеспечивать связи Северных, Западных и Южных регионов России в обход перегруженных дорог Центрального экономического округа. </w:t>
      </w:r>
    </w:p>
    <w:p w:rsidR="003A17EC" w:rsidRPr="000F3A72" w:rsidRDefault="006F7DA1" w:rsidP="006F7DA1">
      <w:pPr>
        <w:spacing w:line="276" w:lineRule="auto"/>
        <w:ind w:firstLine="709"/>
        <w:jc w:val="both"/>
      </w:pPr>
      <w:r w:rsidRPr="00605C5E">
        <w:t xml:space="preserve">Дорога А-141 находится на балансе ФГУ «Управление автомобильной магистрали Москва — Бобруйск». Интенсивность движения по этой трассе — пять тысяч автомобилей в сутки, но в перспективе она должна вырасти до 9 тысяч автомобилей. Общая протяженность трассы составляет </w:t>
      </w:r>
      <w:smartTag w:uri="urn:schemas-microsoft-com:office:smarttags" w:element="metricconverter">
        <w:smartTagPr>
          <w:attr w:name="ProductID" w:val="445 км"/>
        </w:smartTagPr>
        <w:r w:rsidRPr="00605C5E">
          <w:t>445 км</w:t>
        </w:r>
      </w:smartTag>
      <w:r w:rsidRPr="00605C5E">
        <w:t xml:space="preserve">, из них по территории МО «Дубровское городское поселение» проходит </w:t>
      </w:r>
      <w:smartTag w:uri="urn:schemas-microsoft-com:office:smarttags" w:element="metricconverter">
        <w:smartTagPr>
          <w:attr w:name="ProductID" w:val="5,55 км"/>
        </w:smartTagPr>
        <w:r w:rsidRPr="00605C5E">
          <w:t>5,55 км</w:t>
        </w:r>
      </w:smartTag>
      <w:r w:rsidRPr="00605C5E">
        <w:t>. Покрытие трассы – асфальтобетон. С центром Дубровского района автодорога А-141 связана трассой регионального значения «Брянск-Смоленск»-Дубровка-Рогнедино»</w:t>
      </w:r>
      <w:r w:rsidRPr="00605C5E">
        <w:rPr>
          <w:vertAlign w:val="superscript"/>
        </w:rPr>
        <w:t xml:space="preserve"> </w:t>
      </w:r>
      <w:r w:rsidRPr="00605C5E">
        <w:t xml:space="preserve">. Протяженность указанной автодороги в границах поселения составляет </w:t>
      </w:r>
      <w:smartTag w:uri="urn:schemas-microsoft-com:office:smarttags" w:element="metricconverter">
        <w:smartTagPr>
          <w:attr w:name="ProductID" w:val="10,68 км"/>
        </w:smartTagPr>
        <w:r w:rsidRPr="00605C5E">
          <w:t>10,68 км</w:t>
        </w:r>
      </w:smartTag>
      <w:r w:rsidRPr="00605C5E">
        <w:t>.</w:t>
      </w:r>
    </w:p>
    <w:p w:rsidR="00161313" w:rsidRPr="000F3A72" w:rsidRDefault="006F7DA1" w:rsidP="003A17EC">
      <w:pPr>
        <w:spacing w:line="288" w:lineRule="auto"/>
        <w:ind w:firstLine="709"/>
        <w:jc w:val="both"/>
      </w:pPr>
      <w:r w:rsidRPr="00605C5E">
        <w:t>Характеристика автодорог регионального и местного значения Сещин</w:t>
      </w:r>
      <w:r w:rsidRPr="00605C5E">
        <w:rPr>
          <w:szCs w:val="28"/>
        </w:rPr>
        <w:t>ского</w:t>
      </w:r>
      <w:r w:rsidRPr="00605C5E">
        <w:t xml:space="preserve"> сельского поселения в соответствии с информацией КУ «Управление автомобильных  дорог Брянской области» представлена в таблице</w:t>
      </w:r>
      <w:r w:rsidR="00161313" w:rsidRPr="000F3A72">
        <w:t xml:space="preserve"> </w:t>
      </w:r>
      <w:r w:rsidR="005171D5" w:rsidRPr="000F3A72">
        <w:t>1</w:t>
      </w:r>
      <w:r w:rsidR="002519AC">
        <w:t>2</w:t>
      </w:r>
      <w:r w:rsidR="00301E12" w:rsidRPr="000F3A72">
        <w:t>.</w:t>
      </w:r>
    </w:p>
    <w:p w:rsidR="00161313" w:rsidRPr="000F3A72" w:rsidRDefault="00161313" w:rsidP="00161313">
      <w:pPr>
        <w:spacing w:line="360" w:lineRule="auto"/>
        <w:jc w:val="right"/>
        <w:rPr>
          <w:i/>
        </w:rPr>
      </w:pPr>
      <w:r w:rsidRPr="000F3A72">
        <w:rPr>
          <w:i/>
        </w:rPr>
        <w:t xml:space="preserve">Таблица </w:t>
      </w:r>
      <w:r w:rsidR="005171D5" w:rsidRPr="000F3A72">
        <w:rPr>
          <w:i/>
        </w:rPr>
        <w:t>1</w:t>
      </w:r>
      <w:r w:rsidR="002519AC">
        <w:rPr>
          <w:i/>
        </w:rPr>
        <w:t>2</w:t>
      </w:r>
    </w:p>
    <w:p w:rsidR="0023768B" w:rsidRPr="000F3A72" w:rsidRDefault="00161313" w:rsidP="005B7B76">
      <w:pPr>
        <w:spacing w:line="288" w:lineRule="auto"/>
        <w:jc w:val="center"/>
        <w:rPr>
          <w:b/>
          <w:i/>
        </w:rPr>
      </w:pPr>
      <w:r w:rsidRPr="000F3A72">
        <w:rPr>
          <w:b/>
          <w:i/>
        </w:rPr>
        <w:t xml:space="preserve">Характеристика автомобильных дорог </w:t>
      </w:r>
      <w:r w:rsidR="00725864" w:rsidRPr="000F3A72">
        <w:rPr>
          <w:b/>
          <w:i/>
        </w:rPr>
        <w:t xml:space="preserve">федерального, </w:t>
      </w:r>
      <w:r w:rsidRPr="000F3A72">
        <w:rPr>
          <w:b/>
          <w:i/>
        </w:rPr>
        <w:t>регионального и местного значения</w:t>
      </w:r>
      <w:r w:rsidR="0023768B" w:rsidRPr="000F3A72">
        <w:rPr>
          <w:b/>
          <w:i/>
        </w:rPr>
        <w:t xml:space="preserve"> </w:t>
      </w:r>
      <w:r w:rsidR="00DD7F5F">
        <w:rPr>
          <w:b/>
          <w:i/>
        </w:rPr>
        <w:t>Сещинского</w:t>
      </w:r>
      <w:r w:rsidR="003B1F7B" w:rsidRPr="000F3A72">
        <w:rPr>
          <w:b/>
          <w:i/>
        </w:rPr>
        <w:t xml:space="preserve"> </w:t>
      </w:r>
      <w:r w:rsidRPr="000F3A72">
        <w:rPr>
          <w:b/>
          <w:i/>
        </w:rPr>
        <w:t>сельского поселения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61"/>
        <w:gridCol w:w="3593"/>
        <w:gridCol w:w="2000"/>
        <w:gridCol w:w="1272"/>
        <w:gridCol w:w="1728"/>
      </w:tblGrid>
      <w:tr w:rsidR="006F7DA1" w:rsidRPr="00605C5E" w:rsidTr="00506670">
        <w:tc>
          <w:tcPr>
            <w:tcW w:w="0" w:type="auto"/>
            <w:shd w:val="clear" w:color="auto" w:fill="CCFFCC"/>
          </w:tcPr>
          <w:p w:rsidR="006F7DA1" w:rsidRPr="00605C5E" w:rsidRDefault="006F7DA1" w:rsidP="00506670">
            <w:pPr>
              <w:jc w:val="center"/>
            </w:pPr>
            <w:r w:rsidRPr="00605C5E">
              <w:t>Индекс дороги</w:t>
            </w:r>
          </w:p>
        </w:tc>
        <w:tc>
          <w:tcPr>
            <w:tcW w:w="0" w:type="auto"/>
            <w:shd w:val="clear" w:color="auto" w:fill="CCFFCC"/>
          </w:tcPr>
          <w:p w:rsidR="006F7DA1" w:rsidRPr="00605C5E" w:rsidRDefault="006F7DA1" w:rsidP="00506670">
            <w:pPr>
              <w:jc w:val="center"/>
            </w:pPr>
            <w:r w:rsidRPr="00605C5E">
              <w:t>Наименование автомобильных дорог</w:t>
            </w:r>
          </w:p>
        </w:tc>
        <w:tc>
          <w:tcPr>
            <w:tcW w:w="0" w:type="auto"/>
            <w:shd w:val="clear" w:color="auto" w:fill="CCFFCC"/>
          </w:tcPr>
          <w:p w:rsidR="006F7DA1" w:rsidRPr="00605C5E" w:rsidRDefault="006F7DA1" w:rsidP="00506670">
            <w:pPr>
              <w:jc w:val="center"/>
            </w:pPr>
            <w:r w:rsidRPr="00605C5E">
              <w:t>Протяженность, км</w:t>
            </w:r>
          </w:p>
        </w:tc>
        <w:tc>
          <w:tcPr>
            <w:tcW w:w="0" w:type="auto"/>
            <w:shd w:val="clear" w:color="auto" w:fill="CCFFCC"/>
          </w:tcPr>
          <w:p w:rsidR="006F7DA1" w:rsidRPr="00605C5E" w:rsidRDefault="006F7DA1" w:rsidP="00506670">
            <w:pPr>
              <w:jc w:val="center"/>
            </w:pPr>
            <w:r w:rsidRPr="00605C5E">
              <w:t>Категория</w:t>
            </w:r>
          </w:p>
        </w:tc>
        <w:tc>
          <w:tcPr>
            <w:tcW w:w="1728" w:type="dxa"/>
            <w:shd w:val="clear" w:color="auto" w:fill="CCFFCC"/>
          </w:tcPr>
          <w:p w:rsidR="006F7DA1" w:rsidRPr="00605C5E" w:rsidRDefault="006F7DA1" w:rsidP="00506670">
            <w:pPr>
              <w:jc w:val="center"/>
            </w:pPr>
            <w:r w:rsidRPr="00605C5E">
              <w:t>Тип покрытия</w:t>
            </w:r>
          </w:p>
        </w:tc>
      </w:tr>
      <w:tr w:rsidR="006F7DA1" w:rsidRPr="00605C5E" w:rsidTr="00506670">
        <w:tc>
          <w:tcPr>
            <w:tcW w:w="9854" w:type="dxa"/>
            <w:gridSpan w:val="5"/>
            <w:shd w:val="clear" w:color="auto" w:fill="auto"/>
          </w:tcPr>
          <w:p w:rsidR="006F7DA1" w:rsidRPr="00605C5E" w:rsidRDefault="006F7DA1" w:rsidP="00506670">
            <w:pPr>
              <w:jc w:val="center"/>
            </w:pPr>
            <w:r w:rsidRPr="00605C5E">
              <w:rPr>
                <w:b/>
              </w:rPr>
              <w:t>Федеральное значение</w:t>
            </w:r>
          </w:p>
        </w:tc>
      </w:tr>
      <w:tr w:rsidR="006F7DA1" w:rsidRPr="00605C5E" w:rsidTr="00506670">
        <w:tc>
          <w:tcPr>
            <w:tcW w:w="0" w:type="auto"/>
            <w:shd w:val="clear" w:color="auto" w:fill="auto"/>
          </w:tcPr>
          <w:p w:rsidR="006F7DA1" w:rsidRPr="00605C5E" w:rsidRDefault="006F7DA1" w:rsidP="00506670">
            <w:pPr>
              <w:jc w:val="center"/>
            </w:pPr>
            <w:r w:rsidRPr="00605C5E">
              <w:t>А-141</w:t>
            </w:r>
          </w:p>
        </w:tc>
        <w:tc>
          <w:tcPr>
            <w:tcW w:w="0" w:type="auto"/>
            <w:shd w:val="clear" w:color="auto" w:fill="auto"/>
          </w:tcPr>
          <w:p w:rsidR="006F7DA1" w:rsidRPr="00605C5E" w:rsidRDefault="006F7DA1" w:rsidP="00506670">
            <w:pPr>
              <w:jc w:val="center"/>
            </w:pPr>
            <w:r w:rsidRPr="00605C5E">
              <w:t>«Орел – Брянск – Смоленск – граница Республики Беларусь»</w:t>
            </w:r>
          </w:p>
        </w:tc>
        <w:tc>
          <w:tcPr>
            <w:tcW w:w="0" w:type="auto"/>
            <w:shd w:val="clear" w:color="auto" w:fill="auto"/>
          </w:tcPr>
          <w:p w:rsidR="006F7DA1" w:rsidRPr="00605C5E" w:rsidRDefault="006F7DA1" w:rsidP="00506670">
            <w:pPr>
              <w:jc w:val="center"/>
            </w:pPr>
            <w:r w:rsidRPr="00605C5E">
              <w:t>12,06</w:t>
            </w:r>
          </w:p>
        </w:tc>
        <w:tc>
          <w:tcPr>
            <w:tcW w:w="0" w:type="auto"/>
            <w:shd w:val="clear" w:color="auto" w:fill="auto"/>
          </w:tcPr>
          <w:p w:rsidR="006F7DA1" w:rsidRPr="00605C5E" w:rsidRDefault="006F7DA1" w:rsidP="00506670">
            <w:pPr>
              <w:jc w:val="center"/>
            </w:pPr>
            <w:r w:rsidRPr="00605C5E">
              <w:t>2</w:t>
            </w:r>
          </w:p>
        </w:tc>
        <w:tc>
          <w:tcPr>
            <w:tcW w:w="1728" w:type="dxa"/>
            <w:shd w:val="clear" w:color="auto" w:fill="auto"/>
          </w:tcPr>
          <w:p w:rsidR="006F7DA1" w:rsidRPr="00605C5E" w:rsidRDefault="006F7DA1" w:rsidP="00506670">
            <w:r w:rsidRPr="00605C5E">
              <w:t>асфальтобетон</w:t>
            </w:r>
          </w:p>
        </w:tc>
      </w:tr>
      <w:tr w:rsidR="006F7DA1" w:rsidRPr="00605C5E" w:rsidTr="00506670">
        <w:tc>
          <w:tcPr>
            <w:tcW w:w="0" w:type="auto"/>
            <w:gridSpan w:val="2"/>
            <w:shd w:val="clear" w:color="auto" w:fill="auto"/>
          </w:tcPr>
          <w:p w:rsidR="006F7DA1" w:rsidRPr="00605C5E" w:rsidRDefault="006F7DA1" w:rsidP="00506670">
            <w:r w:rsidRPr="00605C5E">
              <w:t>ИТОГО по муниципальному образованию</w:t>
            </w:r>
          </w:p>
        </w:tc>
        <w:tc>
          <w:tcPr>
            <w:tcW w:w="0" w:type="auto"/>
            <w:shd w:val="clear" w:color="auto" w:fill="auto"/>
          </w:tcPr>
          <w:p w:rsidR="006F7DA1" w:rsidRPr="00605C5E" w:rsidRDefault="006F7DA1" w:rsidP="00506670">
            <w:pPr>
              <w:jc w:val="center"/>
              <w:rPr>
                <w:b/>
              </w:rPr>
            </w:pPr>
            <w:r w:rsidRPr="00605C5E">
              <w:rPr>
                <w:b/>
              </w:rPr>
              <w:t>12,06</w:t>
            </w:r>
          </w:p>
        </w:tc>
        <w:tc>
          <w:tcPr>
            <w:tcW w:w="0" w:type="auto"/>
            <w:shd w:val="clear" w:color="auto" w:fill="auto"/>
          </w:tcPr>
          <w:p w:rsidR="006F7DA1" w:rsidRPr="00605C5E" w:rsidRDefault="006F7DA1" w:rsidP="00506670">
            <w:pPr>
              <w:jc w:val="center"/>
            </w:pPr>
          </w:p>
        </w:tc>
        <w:tc>
          <w:tcPr>
            <w:tcW w:w="1728" w:type="dxa"/>
            <w:shd w:val="clear" w:color="auto" w:fill="auto"/>
          </w:tcPr>
          <w:p w:rsidR="006F7DA1" w:rsidRPr="00605C5E" w:rsidRDefault="006F7DA1" w:rsidP="00506670"/>
        </w:tc>
      </w:tr>
      <w:tr w:rsidR="006F7DA1" w:rsidRPr="00605C5E" w:rsidTr="00506670">
        <w:tc>
          <w:tcPr>
            <w:tcW w:w="9854" w:type="dxa"/>
            <w:gridSpan w:val="5"/>
          </w:tcPr>
          <w:p w:rsidR="006F7DA1" w:rsidRPr="00605C5E" w:rsidRDefault="006F7DA1" w:rsidP="00506670">
            <w:pPr>
              <w:jc w:val="center"/>
              <w:rPr>
                <w:b/>
              </w:rPr>
            </w:pPr>
            <w:r w:rsidRPr="00605C5E">
              <w:rPr>
                <w:b/>
              </w:rPr>
              <w:t>Региональное значение</w:t>
            </w:r>
          </w:p>
        </w:tc>
      </w:tr>
      <w:tr w:rsidR="006F7DA1" w:rsidRPr="00605C5E" w:rsidTr="00506670">
        <w:tc>
          <w:tcPr>
            <w:tcW w:w="0" w:type="auto"/>
          </w:tcPr>
          <w:p w:rsidR="006F7DA1" w:rsidRPr="00605C5E" w:rsidRDefault="006F7DA1" w:rsidP="00506670">
            <w:pPr>
              <w:jc w:val="center"/>
            </w:pPr>
          </w:p>
        </w:tc>
        <w:tc>
          <w:tcPr>
            <w:tcW w:w="0" w:type="auto"/>
          </w:tcPr>
          <w:p w:rsidR="006F7DA1" w:rsidRPr="00605C5E" w:rsidRDefault="006F7DA1" w:rsidP="00506670">
            <w:r w:rsidRPr="00605C5E">
              <w:t>"Брянск-Смоленск"-Деньгубовка</w:t>
            </w:r>
          </w:p>
        </w:tc>
        <w:tc>
          <w:tcPr>
            <w:tcW w:w="0" w:type="auto"/>
          </w:tcPr>
          <w:p w:rsidR="006F7DA1" w:rsidRPr="00605C5E" w:rsidRDefault="006F7DA1" w:rsidP="00506670">
            <w:pPr>
              <w:jc w:val="center"/>
            </w:pPr>
            <w:r w:rsidRPr="00605C5E">
              <w:t>8,8</w:t>
            </w:r>
          </w:p>
        </w:tc>
        <w:tc>
          <w:tcPr>
            <w:tcW w:w="0" w:type="auto"/>
          </w:tcPr>
          <w:p w:rsidR="006F7DA1" w:rsidRPr="00605C5E" w:rsidRDefault="006F7DA1" w:rsidP="00506670">
            <w:pPr>
              <w:jc w:val="center"/>
            </w:pPr>
            <w:r w:rsidRPr="00605C5E">
              <w:t>4</w:t>
            </w:r>
          </w:p>
        </w:tc>
        <w:tc>
          <w:tcPr>
            <w:tcW w:w="1728" w:type="dxa"/>
          </w:tcPr>
          <w:p w:rsidR="006F7DA1" w:rsidRPr="00605C5E" w:rsidRDefault="006F7DA1" w:rsidP="00506670">
            <w:r w:rsidRPr="00605C5E">
              <w:t>асфальтобетон</w:t>
            </w:r>
          </w:p>
        </w:tc>
      </w:tr>
      <w:tr w:rsidR="006F7DA1" w:rsidRPr="00605C5E" w:rsidTr="00506670">
        <w:tc>
          <w:tcPr>
            <w:tcW w:w="0" w:type="auto"/>
            <w:gridSpan w:val="2"/>
          </w:tcPr>
          <w:p w:rsidR="006F7DA1" w:rsidRPr="00605C5E" w:rsidRDefault="006F7DA1" w:rsidP="00506670">
            <w:r w:rsidRPr="00605C5E">
              <w:t>ИТОГО по муниципальному образованию</w:t>
            </w:r>
          </w:p>
        </w:tc>
        <w:tc>
          <w:tcPr>
            <w:tcW w:w="0" w:type="auto"/>
            <w:shd w:val="clear" w:color="auto" w:fill="auto"/>
          </w:tcPr>
          <w:p w:rsidR="006F7DA1" w:rsidRPr="00605C5E" w:rsidRDefault="006F7DA1" w:rsidP="00506670">
            <w:pPr>
              <w:jc w:val="center"/>
              <w:rPr>
                <w:b/>
              </w:rPr>
            </w:pPr>
            <w:r w:rsidRPr="00605C5E">
              <w:rPr>
                <w:b/>
              </w:rPr>
              <w:t>8,8</w:t>
            </w:r>
          </w:p>
        </w:tc>
        <w:tc>
          <w:tcPr>
            <w:tcW w:w="0" w:type="auto"/>
          </w:tcPr>
          <w:p w:rsidR="006F7DA1" w:rsidRPr="00605C5E" w:rsidRDefault="006F7DA1" w:rsidP="00506670">
            <w:pPr>
              <w:jc w:val="center"/>
            </w:pPr>
          </w:p>
        </w:tc>
        <w:tc>
          <w:tcPr>
            <w:tcW w:w="1728" w:type="dxa"/>
          </w:tcPr>
          <w:p w:rsidR="006F7DA1" w:rsidRPr="00605C5E" w:rsidRDefault="006F7DA1" w:rsidP="00506670">
            <w:pPr>
              <w:jc w:val="center"/>
            </w:pPr>
          </w:p>
        </w:tc>
      </w:tr>
      <w:tr w:rsidR="006F7DA1" w:rsidRPr="00605C5E" w:rsidTr="00506670">
        <w:tc>
          <w:tcPr>
            <w:tcW w:w="9854" w:type="dxa"/>
            <w:gridSpan w:val="5"/>
          </w:tcPr>
          <w:p w:rsidR="006F7DA1" w:rsidRPr="00605C5E" w:rsidRDefault="006F7DA1" w:rsidP="00506670">
            <w:pPr>
              <w:jc w:val="center"/>
            </w:pPr>
            <w:r w:rsidRPr="00605C5E">
              <w:rPr>
                <w:b/>
              </w:rPr>
              <w:t>Местное значение</w:t>
            </w:r>
          </w:p>
        </w:tc>
      </w:tr>
      <w:tr w:rsidR="006F7DA1" w:rsidRPr="00605C5E" w:rsidTr="00506670">
        <w:tc>
          <w:tcPr>
            <w:tcW w:w="0" w:type="auto"/>
          </w:tcPr>
          <w:p w:rsidR="006F7DA1" w:rsidRPr="00605C5E" w:rsidRDefault="006F7DA1" w:rsidP="00506670">
            <w:pPr>
              <w:jc w:val="center"/>
            </w:pPr>
          </w:p>
        </w:tc>
        <w:tc>
          <w:tcPr>
            <w:tcW w:w="0" w:type="auto"/>
          </w:tcPr>
          <w:p w:rsidR="006F7DA1" w:rsidRPr="00605C5E" w:rsidRDefault="006F7DA1" w:rsidP="00506670">
            <w:r w:rsidRPr="00605C5E">
              <w:t>Сеща-Радичи</w:t>
            </w:r>
          </w:p>
        </w:tc>
        <w:tc>
          <w:tcPr>
            <w:tcW w:w="0" w:type="auto"/>
          </w:tcPr>
          <w:p w:rsidR="006F7DA1" w:rsidRPr="00605C5E" w:rsidRDefault="006F7DA1" w:rsidP="00506670">
            <w:pPr>
              <w:jc w:val="center"/>
            </w:pPr>
            <w:r w:rsidRPr="00605C5E">
              <w:t>4,74</w:t>
            </w:r>
          </w:p>
        </w:tc>
        <w:tc>
          <w:tcPr>
            <w:tcW w:w="0" w:type="auto"/>
          </w:tcPr>
          <w:p w:rsidR="006F7DA1" w:rsidRPr="00605C5E" w:rsidRDefault="006F7DA1" w:rsidP="00506670">
            <w:pPr>
              <w:jc w:val="center"/>
            </w:pPr>
            <w:r w:rsidRPr="00605C5E">
              <w:t>4</w:t>
            </w:r>
          </w:p>
        </w:tc>
        <w:tc>
          <w:tcPr>
            <w:tcW w:w="1728" w:type="dxa"/>
          </w:tcPr>
          <w:p w:rsidR="006F7DA1" w:rsidRPr="00605C5E" w:rsidRDefault="006F7DA1" w:rsidP="00506670">
            <w:pPr>
              <w:jc w:val="center"/>
            </w:pPr>
            <w:r w:rsidRPr="00605C5E">
              <w:t>асфальтобетон</w:t>
            </w:r>
          </w:p>
        </w:tc>
      </w:tr>
      <w:tr w:rsidR="006F7DA1" w:rsidRPr="00605C5E" w:rsidTr="00506670">
        <w:tc>
          <w:tcPr>
            <w:tcW w:w="0" w:type="auto"/>
          </w:tcPr>
          <w:p w:rsidR="006F7DA1" w:rsidRPr="00605C5E" w:rsidRDefault="006F7DA1" w:rsidP="00506670">
            <w:pPr>
              <w:jc w:val="center"/>
            </w:pPr>
          </w:p>
        </w:tc>
        <w:tc>
          <w:tcPr>
            <w:tcW w:w="0" w:type="auto"/>
          </w:tcPr>
          <w:p w:rsidR="006F7DA1" w:rsidRPr="00605C5E" w:rsidRDefault="006F7DA1" w:rsidP="00506670">
            <w:r w:rsidRPr="00605C5E">
              <w:t>Прочие дороги местного значения</w:t>
            </w:r>
          </w:p>
        </w:tc>
        <w:tc>
          <w:tcPr>
            <w:tcW w:w="0" w:type="auto"/>
          </w:tcPr>
          <w:p w:rsidR="006F7DA1" w:rsidRPr="00605C5E" w:rsidRDefault="006F7DA1" w:rsidP="00506670">
            <w:pPr>
              <w:jc w:val="center"/>
            </w:pPr>
            <w:r w:rsidRPr="00605C5E">
              <w:t>50,25</w:t>
            </w:r>
          </w:p>
        </w:tc>
        <w:tc>
          <w:tcPr>
            <w:tcW w:w="0" w:type="auto"/>
          </w:tcPr>
          <w:p w:rsidR="006F7DA1" w:rsidRPr="00605C5E" w:rsidRDefault="006F7DA1" w:rsidP="00506670">
            <w:pPr>
              <w:jc w:val="center"/>
            </w:pPr>
            <w:r w:rsidRPr="00605C5E">
              <w:t>5</w:t>
            </w:r>
          </w:p>
        </w:tc>
        <w:tc>
          <w:tcPr>
            <w:tcW w:w="1728" w:type="dxa"/>
          </w:tcPr>
          <w:p w:rsidR="006F7DA1" w:rsidRPr="00605C5E" w:rsidRDefault="006F7DA1" w:rsidP="00506670">
            <w:pPr>
              <w:jc w:val="center"/>
            </w:pPr>
            <w:r w:rsidRPr="00605C5E">
              <w:t>н/д</w:t>
            </w:r>
          </w:p>
        </w:tc>
      </w:tr>
      <w:tr w:rsidR="006F7DA1" w:rsidRPr="00605C5E" w:rsidTr="00506670">
        <w:tc>
          <w:tcPr>
            <w:tcW w:w="0" w:type="auto"/>
            <w:gridSpan w:val="2"/>
          </w:tcPr>
          <w:p w:rsidR="006F7DA1" w:rsidRPr="00605C5E" w:rsidRDefault="006F7DA1" w:rsidP="00506670">
            <w:r w:rsidRPr="00605C5E">
              <w:t>ИТОГО по муниципальному образованию</w:t>
            </w:r>
          </w:p>
        </w:tc>
        <w:tc>
          <w:tcPr>
            <w:tcW w:w="0" w:type="auto"/>
            <w:shd w:val="clear" w:color="auto" w:fill="auto"/>
            <w:vAlign w:val="center"/>
          </w:tcPr>
          <w:p w:rsidR="006F7DA1" w:rsidRPr="00605C5E" w:rsidRDefault="006F7DA1" w:rsidP="00506670">
            <w:pPr>
              <w:jc w:val="center"/>
              <w:rPr>
                <w:b/>
              </w:rPr>
            </w:pPr>
            <w:r w:rsidRPr="00605C5E">
              <w:rPr>
                <w:b/>
              </w:rPr>
              <w:t>54,99</w:t>
            </w:r>
          </w:p>
        </w:tc>
        <w:tc>
          <w:tcPr>
            <w:tcW w:w="0" w:type="auto"/>
          </w:tcPr>
          <w:p w:rsidR="006F7DA1" w:rsidRPr="00605C5E" w:rsidRDefault="006F7DA1" w:rsidP="00506670">
            <w:pPr>
              <w:jc w:val="center"/>
              <w:rPr>
                <w:color w:val="008080"/>
              </w:rPr>
            </w:pPr>
          </w:p>
        </w:tc>
        <w:tc>
          <w:tcPr>
            <w:tcW w:w="1728" w:type="dxa"/>
          </w:tcPr>
          <w:p w:rsidR="006F7DA1" w:rsidRPr="00605C5E" w:rsidRDefault="006F7DA1" w:rsidP="00506670">
            <w:pPr>
              <w:jc w:val="center"/>
              <w:rPr>
                <w:color w:val="008080"/>
              </w:rPr>
            </w:pPr>
          </w:p>
        </w:tc>
      </w:tr>
    </w:tbl>
    <w:p w:rsidR="005B7B76" w:rsidRPr="000F3A72" w:rsidRDefault="005B7B76" w:rsidP="002D561A">
      <w:pPr>
        <w:spacing w:line="288" w:lineRule="auto"/>
        <w:ind w:firstLine="709"/>
        <w:jc w:val="both"/>
      </w:pPr>
    </w:p>
    <w:p w:rsidR="004500BB" w:rsidRPr="00605C5E" w:rsidRDefault="004500BB" w:rsidP="004500BB">
      <w:pPr>
        <w:spacing w:line="276" w:lineRule="auto"/>
        <w:ind w:firstLine="709"/>
        <w:jc w:val="both"/>
      </w:pPr>
      <w:r w:rsidRPr="00605C5E">
        <w:t>Плотность автодорожной сети федерального значения поселения – 6,86 км/100 км², регионального значения поселения – 4,79 км/100 км², местного значения – 29,94 км/100 км².</w:t>
      </w:r>
    </w:p>
    <w:p w:rsidR="004500BB" w:rsidRPr="00605C5E" w:rsidRDefault="004500BB" w:rsidP="004500BB">
      <w:pPr>
        <w:spacing w:line="276" w:lineRule="auto"/>
        <w:ind w:firstLine="709"/>
        <w:jc w:val="both"/>
      </w:pPr>
      <w:r w:rsidRPr="00605C5E">
        <w:t>Внутренняя транспортная сеть населенных пунктов Сещин</w:t>
      </w:r>
      <w:r w:rsidRPr="00605C5E">
        <w:rPr>
          <w:szCs w:val="28"/>
        </w:rPr>
        <w:t>ского</w:t>
      </w:r>
      <w:r w:rsidRPr="00605C5E">
        <w:t xml:space="preserve"> сельского поселения характеризуется наличием основного направления, представленного главной поселковой улицей, а также систему основных и второстепенных улиц в жилой застройке. </w:t>
      </w:r>
    </w:p>
    <w:p w:rsidR="004500BB" w:rsidRPr="00605C5E" w:rsidRDefault="004500BB" w:rsidP="004500BB">
      <w:pPr>
        <w:spacing w:line="276" w:lineRule="auto"/>
        <w:ind w:firstLine="709"/>
        <w:jc w:val="both"/>
      </w:pPr>
      <w:r w:rsidRPr="00605C5E">
        <w:t>Существующая геометрия внутренней транспортной сети связана с  геометрией планировочной структуры, обусловленной исторически сложившейся застройкой и особенностями геоморфологии.</w:t>
      </w:r>
    </w:p>
    <w:p w:rsidR="004500BB" w:rsidRPr="00605C5E" w:rsidRDefault="004500BB" w:rsidP="004500BB">
      <w:pPr>
        <w:spacing w:line="276" w:lineRule="auto"/>
        <w:ind w:firstLine="709"/>
        <w:jc w:val="both"/>
      </w:pPr>
      <w:r w:rsidRPr="00605C5E">
        <w:t xml:space="preserve">Главные поселковые улицы обеспечивают корреспонденцию между планировочными блоками внутри населенных пунктов, а также транзитное движение транспортных средств </w:t>
      </w:r>
      <w:r w:rsidRPr="00605C5E">
        <w:lastRenderedPageBreak/>
        <w:t>через населенные пункты. Минимальная нормативная ширина   главной поселковой улицы – 15-</w:t>
      </w:r>
      <w:smartTag w:uri="urn:schemas-microsoft-com:office:smarttags" w:element="metricconverter">
        <w:smartTagPr>
          <w:attr w:name="ProductID" w:val="18 метров"/>
        </w:smartTagPr>
        <w:r w:rsidRPr="00605C5E">
          <w:t>18 метров</w:t>
        </w:r>
      </w:smartTag>
      <w:r w:rsidRPr="00605C5E">
        <w:t xml:space="preserve"> в красных линиях (рекомендуемая при новой застройке – 20-</w:t>
      </w:r>
      <w:smartTag w:uri="urn:schemas-microsoft-com:office:smarttags" w:element="metricconverter">
        <w:smartTagPr>
          <w:attr w:name="ProductID" w:val="26 м"/>
        </w:smartTagPr>
        <w:r w:rsidRPr="00605C5E">
          <w:t>26 м</w:t>
        </w:r>
      </w:smartTag>
      <w:r w:rsidRPr="00605C5E">
        <w:t>). Зачастую ширина улицы в красных линиях не выдерживается, что обусловлено исторически сложившейся застройкой. При организации движения транспорта в местах пересечения элементов улично-дорожной сети в настоящее время организованы нерегулируемые перекрестки.</w:t>
      </w:r>
    </w:p>
    <w:p w:rsidR="004500BB" w:rsidRPr="00605C5E" w:rsidRDefault="004500BB" w:rsidP="004500BB">
      <w:pPr>
        <w:spacing w:line="276" w:lineRule="auto"/>
        <w:ind w:firstLine="709"/>
        <w:jc w:val="both"/>
      </w:pPr>
      <w:r w:rsidRPr="00605C5E">
        <w:t>Основные улицы в жилой застройке предназначены для организации транспортно-пешеходных связей внутри жилой застройки. Ширина в красных линиях составляет 12-</w:t>
      </w:r>
      <w:smartTag w:uri="urn:schemas-microsoft-com:office:smarttags" w:element="metricconverter">
        <w:smartTagPr>
          <w:attr w:name="ProductID" w:val="15 метров"/>
        </w:smartTagPr>
        <w:r w:rsidRPr="00605C5E">
          <w:t>15 метров</w:t>
        </w:r>
      </w:smartTag>
      <w:r w:rsidRPr="00605C5E">
        <w:t xml:space="preserve"> (рекомендуемая ширина при осуществлении нового строительства – </w:t>
      </w:r>
      <w:smartTag w:uri="urn:schemas-microsoft-com:office:smarttags" w:element="metricconverter">
        <w:smartTagPr>
          <w:attr w:name="ProductID" w:val="20 м"/>
        </w:smartTagPr>
        <w:r w:rsidRPr="00605C5E">
          <w:t>20 м</w:t>
        </w:r>
      </w:smartTag>
      <w:r w:rsidRPr="00605C5E">
        <w:t xml:space="preserve">). В системе исторически сложившейся застройки указанная ширина улиц в красных линиях выдерживается не всегда. </w:t>
      </w:r>
    </w:p>
    <w:p w:rsidR="004500BB" w:rsidRPr="00605C5E" w:rsidRDefault="004500BB" w:rsidP="004500BB">
      <w:pPr>
        <w:spacing w:line="276" w:lineRule="auto"/>
        <w:ind w:firstLine="709"/>
        <w:jc w:val="both"/>
      </w:pPr>
      <w:r w:rsidRPr="00605C5E">
        <w:t>Основным направлением развития системы внутреннего транспорта является выполнение комплекса мероприятий по организации безопасности дорожного движении, в частности, по устройству светофорного регулирования территории, а также организация пешеходных переходов.</w:t>
      </w:r>
    </w:p>
    <w:p w:rsidR="00161313" w:rsidRPr="00E033B2" w:rsidRDefault="004500BB" w:rsidP="004500BB">
      <w:pPr>
        <w:spacing w:line="276" w:lineRule="auto"/>
        <w:ind w:firstLine="709"/>
        <w:jc w:val="both"/>
      </w:pPr>
      <w:r w:rsidRPr="00605C5E">
        <w:t xml:space="preserve">Для системы внешнего транспортного сообщения в целях улучшения качества транспортных связей между населенными пунктами и внешними автодорогами в соответствии со Схемой территориального планирования Дубровского района генеральным планом Сещинского сельского поселения необходимо предусмотреть реконструкцию полотна автодороги  регионального значения «"Брянск-Смоленск"- Деньгубовка» </w:t>
      </w:r>
      <w:r w:rsidRPr="00605C5E">
        <w:rPr>
          <w:lang w:val="en-US"/>
        </w:rPr>
        <w:t>IV</w:t>
      </w:r>
      <w:r w:rsidRPr="00605C5E">
        <w:t xml:space="preserve"> технической категории.</w:t>
      </w:r>
    </w:p>
    <w:p w:rsidR="0058746D" w:rsidRPr="00B82AA1" w:rsidRDefault="0058746D" w:rsidP="002D561A">
      <w:pPr>
        <w:spacing w:line="288" w:lineRule="auto"/>
        <w:ind w:firstLine="709"/>
        <w:jc w:val="both"/>
        <w:rPr>
          <w:color w:val="FF0000"/>
        </w:rPr>
      </w:pPr>
    </w:p>
    <w:p w:rsidR="004500BB" w:rsidRPr="00605C5E" w:rsidRDefault="004500BB" w:rsidP="004500BB">
      <w:pPr>
        <w:spacing w:line="276" w:lineRule="auto"/>
        <w:ind w:firstLine="709"/>
        <w:jc w:val="both"/>
      </w:pPr>
      <w:r w:rsidRPr="00605C5E">
        <w:rPr>
          <w:b/>
        </w:rPr>
        <w:t>Железнодорожный транспорт</w:t>
      </w:r>
      <w:r w:rsidRPr="00605C5E">
        <w:t xml:space="preserve"> на территории поселения представлен линией «Орел – Брянск – Смоленск», находящиеся в управлении Брянского отделения Московской Железной дороги - филиала ОАО «РЖД». </w:t>
      </w:r>
    </w:p>
    <w:p w:rsidR="004500BB" w:rsidRPr="00605C5E" w:rsidRDefault="004500BB" w:rsidP="004500BB">
      <w:pPr>
        <w:spacing w:line="276" w:lineRule="auto"/>
        <w:ind w:firstLine="709"/>
        <w:jc w:val="both"/>
      </w:pPr>
      <w:r w:rsidRPr="00605C5E">
        <w:t xml:space="preserve">Участок железной дороги – однопутный, с тепловозной тягой, протяженность в пределах области – </w:t>
      </w:r>
      <w:smartTag w:uri="urn:schemas-microsoft-com:office:smarttags" w:element="metricconverter">
        <w:smartTagPr>
          <w:attr w:name="ProductID" w:val="44 км"/>
        </w:smartTagPr>
        <w:r w:rsidRPr="00605C5E">
          <w:t>44 км</w:t>
        </w:r>
      </w:smartTag>
      <w:r w:rsidRPr="00605C5E">
        <w:t xml:space="preserve">. Ветка используется для перевозки как грузов, так и пассажиров дальнего и пригородного следования. Интенсивность движения  10,8 пар поездов в сутки. </w:t>
      </w:r>
    </w:p>
    <w:p w:rsidR="0058746D" w:rsidRDefault="004500BB" w:rsidP="004500BB">
      <w:pPr>
        <w:spacing w:line="276" w:lineRule="auto"/>
        <w:ind w:firstLine="709"/>
        <w:jc w:val="both"/>
      </w:pPr>
      <w:r w:rsidRPr="00605C5E">
        <w:tab/>
        <w:t xml:space="preserve"> На территории Сещин</w:t>
      </w:r>
      <w:r w:rsidRPr="00605C5E">
        <w:rPr>
          <w:szCs w:val="28"/>
        </w:rPr>
        <w:t>ского</w:t>
      </w:r>
      <w:r w:rsidRPr="00605C5E">
        <w:t xml:space="preserve"> сельского поселения расположена железнодорожная станция Сещинская.</w:t>
      </w:r>
    </w:p>
    <w:p w:rsidR="0058746D" w:rsidRPr="002519AC" w:rsidRDefault="002519AC" w:rsidP="002519AC">
      <w:pPr>
        <w:spacing w:line="288" w:lineRule="auto"/>
        <w:ind w:right="424" w:firstLine="709"/>
        <w:jc w:val="right"/>
        <w:rPr>
          <w:i/>
        </w:rPr>
      </w:pPr>
      <w:r w:rsidRPr="002519AC">
        <w:rPr>
          <w:i/>
        </w:rPr>
        <w:t>Таблица 13</w:t>
      </w:r>
    </w:p>
    <w:p w:rsidR="004500BB" w:rsidRPr="004500BB" w:rsidRDefault="004500BB" w:rsidP="004500BB">
      <w:pPr>
        <w:spacing w:line="360" w:lineRule="auto"/>
        <w:jc w:val="center"/>
        <w:rPr>
          <w:b/>
          <w:i/>
        </w:rPr>
      </w:pPr>
      <w:r w:rsidRPr="004500BB">
        <w:rPr>
          <w:b/>
          <w:i/>
        </w:rPr>
        <w:t>Характеристика станции Сещинская</w:t>
      </w:r>
    </w:p>
    <w:tbl>
      <w:tblPr>
        <w:tblW w:w="100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
        <w:gridCol w:w="1217"/>
        <w:gridCol w:w="709"/>
        <w:gridCol w:w="992"/>
        <w:gridCol w:w="966"/>
        <w:gridCol w:w="992"/>
        <w:gridCol w:w="992"/>
        <w:gridCol w:w="851"/>
        <w:gridCol w:w="992"/>
        <w:gridCol w:w="992"/>
        <w:gridCol w:w="851"/>
      </w:tblGrid>
      <w:tr w:rsidR="004500BB" w:rsidRPr="00605C5E" w:rsidTr="00506670">
        <w:trPr>
          <w:trHeight w:val="582"/>
          <w:tblHeader/>
          <w:jc w:val="center"/>
        </w:trPr>
        <w:tc>
          <w:tcPr>
            <w:tcW w:w="484" w:type="dxa"/>
            <w:vMerge w:val="restart"/>
            <w:shd w:val="clear" w:color="auto" w:fill="CCFFCC"/>
            <w:vAlign w:val="center"/>
          </w:tcPr>
          <w:p w:rsidR="004500BB" w:rsidRPr="00605C5E" w:rsidRDefault="004500BB" w:rsidP="00506670">
            <w:pPr>
              <w:jc w:val="center"/>
              <w:rPr>
                <w:b/>
                <w:bCs/>
                <w:sz w:val="18"/>
                <w:szCs w:val="18"/>
              </w:rPr>
            </w:pPr>
            <w:r w:rsidRPr="00605C5E">
              <w:rPr>
                <w:b/>
                <w:bCs/>
                <w:sz w:val="18"/>
                <w:szCs w:val="18"/>
              </w:rPr>
              <w:t>№</w:t>
            </w:r>
          </w:p>
        </w:tc>
        <w:tc>
          <w:tcPr>
            <w:tcW w:w="1217" w:type="dxa"/>
            <w:vMerge w:val="restart"/>
            <w:shd w:val="clear" w:color="auto" w:fill="CCFFCC"/>
            <w:vAlign w:val="center"/>
          </w:tcPr>
          <w:p w:rsidR="004500BB" w:rsidRPr="00605C5E" w:rsidRDefault="004500BB" w:rsidP="00506670">
            <w:pPr>
              <w:jc w:val="center"/>
              <w:rPr>
                <w:b/>
                <w:bCs/>
                <w:sz w:val="18"/>
                <w:szCs w:val="18"/>
              </w:rPr>
            </w:pPr>
            <w:r w:rsidRPr="00605C5E">
              <w:rPr>
                <w:b/>
                <w:bCs/>
                <w:sz w:val="18"/>
                <w:szCs w:val="18"/>
              </w:rPr>
              <w:t>Наимено-вание станции</w:t>
            </w:r>
          </w:p>
        </w:tc>
        <w:tc>
          <w:tcPr>
            <w:tcW w:w="709" w:type="dxa"/>
            <w:vMerge w:val="restart"/>
            <w:shd w:val="clear" w:color="auto" w:fill="CCFFCC"/>
            <w:vAlign w:val="center"/>
          </w:tcPr>
          <w:p w:rsidR="004500BB" w:rsidRPr="00605C5E" w:rsidRDefault="004500BB" w:rsidP="00506670">
            <w:pPr>
              <w:jc w:val="center"/>
              <w:rPr>
                <w:b/>
                <w:bCs/>
                <w:sz w:val="18"/>
                <w:szCs w:val="18"/>
              </w:rPr>
            </w:pPr>
            <w:r w:rsidRPr="00605C5E">
              <w:rPr>
                <w:b/>
                <w:bCs/>
                <w:sz w:val="18"/>
                <w:szCs w:val="18"/>
              </w:rPr>
              <w:t>Класс</w:t>
            </w:r>
          </w:p>
        </w:tc>
        <w:tc>
          <w:tcPr>
            <w:tcW w:w="992" w:type="dxa"/>
            <w:vMerge w:val="restart"/>
            <w:shd w:val="clear" w:color="auto" w:fill="CCFFCC"/>
            <w:vAlign w:val="center"/>
          </w:tcPr>
          <w:p w:rsidR="004500BB" w:rsidRPr="00605C5E" w:rsidRDefault="004500BB" w:rsidP="00506670">
            <w:pPr>
              <w:jc w:val="center"/>
              <w:rPr>
                <w:b/>
                <w:bCs/>
                <w:sz w:val="18"/>
                <w:szCs w:val="18"/>
              </w:rPr>
            </w:pPr>
            <w:r w:rsidRPr="00605C5E">
              <w:rPr>
                <w:b/>
                <w:bCs/>
                <w:sz w:val="18"/>
                <w:szCs w:val="18"/>
              </w:rPr>
              <w:t>Тип</w:t>
            </w:r>
          </w:p>
        </w:tc>
        <w:tc>
          <w:tcPr>
            <w:tcW w:w="966" w:type="dxa"/>
            <w:vMerge w:val="restart"/>
            <w:shd w:val="clear" w:color="auto" w:fill="CCFFCC"/>
            <w:vAlign w:val="center"/>
          </w:tcPr>
          <w:p w:rsidR="004500BB" w:rsidRPr="00605C5E" w:rsidRDefault="004500BB" w:rsidP="00506670">
            <w:pPr>
              <w:jc w:val="center"/>
              <w:rPr>
                <w:b/>
                <w:bCs/>
                <w:sz w:val="18"/>
                <w:szCs w:val="18"/>
              </w:rPr>
            </w:pPr>
            <w:r w:rsidRPr="00605C5E">
              <w:rPr>
                <w:b/>
                <w:bCs/>
                <w:sz w:val="18"/>
                <w:szCs w:val="18"/>
              </w:rPr>
              <w:t>Вмести-мость вокзала, чел.</w:t>
            </w:r>
          </w:p>
        </w:tc>
        <w:tc>
          <w:tcPr>
            <w:tcW w:w="1984" w:type="dxa"/>
            <w:gridSpan w:val="2"/>
            <w:shd w:val="clear" w:color="auto" w:fill="CCFFCC"/>
            <w:vAlign w:val="center"/>
          </w:tcPr>
          <w:p w:rsidR="004500BB" w:rsidRPr="00605C5E" w:rsidRDefault="004500BB" w:rsidP="00506670">
            <w:pPr>
              <w:jc w:val="center"/>
              <w:rPr>
                <w:b/>
                <w:bCs/>
                <w:sz w:val="18"/>
                <w:szCs w:val="18"/>
              </w:rPr>
            </w:pPr>
            <w:r w:rsidRPr="00605C5E">
              <w:rPr>
                <w:b/>
                <w:bCs/>
                <w:sz w:val="18"/>
                <w:szCs w:val="18"/>
              </w:rPr>
              <w:t>Годовой грузооборот</w:t>
            </w:r>
          </w:p>
        </w:tc>
        <w:tc>
          <w:tcPr>
            <w:tcW w:w="3686" w:type="dxa"/>
            <w:gridSpan w:val="4"/>
            <w:shd w:val="clear" w:color="auto" w:fill="CCFFCC"/>
            <w:vAlign w:val="center"/>
          </w:tcPr>
          <w:p w:rsidR="004500BB" w:rsidRPr="00605C5E" w:rsidRDefault="004500BB" w:rsidP="00506670">
            <w:pPr>
              <w:jc w:val="center"/>
              <w:rPr>
                <w:b/>
                <w:bCs/>
                <w:sz w:val="18"/>
                <w:szCs w:val="18"/>
              </w:rPr>
            </w:pPr>
            <w:r w:rsidRPr="00605C5E">
              <w:rPr>
                <w:b/>
                <w:bCs/>
                <w:sz w:val="18"/>
                <w:szCs w:val="18"/>
              </w:rPr>
              <w:t>Отправлено пассажиров, чел.</w:t>
            </w:r>
          </w:p>
        </w:tc>
      </w:tr>
      <w:tr w:rsidR="004500BB" w:rsidRPr="00605C5E" w:rsidTr="00506670">
        <w:trPr>
          <w:trHeight w:val="920"/>
          <w:tblHeader/>
          <w:jc w:val="center"/>
        </w:trPr>
        <w:tc>
          <w:tcPr>
            <w:tcW w:w="484" w:type="dxa"/>
            <w:vMerge/>
            <w:shd w:val="clear" w:color="auto" w:fill="CCFFCC"/>
            <w:vAlign w:val="center"/>
          </w:tcPr>
          <w:p w:rsidR="004500BB" w:rsidRPr="00605C5E" w:rsidRDefault="004500BB" w:rsidP="00506670">
            <w:pPr>
              <w:jc w:val="center"/>
              <w:rPr>
                <w:b/>
                <w:bCs/>
                <w:sz w:val="18"/>
                <w:szCs w:val="18"/>
              </w:rPr>
            </w:pPr>
          </w:p>
        </w:tc>
        <w:tc>
          <w:tcPr>
            <w:tcW w:w="1217" w:type="dxa"/>
            <w:vMerge/>
            <w:shd w:val="clear" w:color="auto" w:fill="CCFFCC"/>
            <w:vAlign w:val="center"/>
          </w:tcPr>
          <w:p w:rsidR="004500BB" w:rsidRPr="00605C5E" w:rsidRDefault="004500BB" w:rsidP="00506670">
            <w:pPr>
              <w:jc w:val="center"/>
              <w:rPr>
                <w:b/>
                <w:bCs/>
                <w:sz w:val="18"/>
                <w:szCs w:val="18"/>
              </w:rPr>
            </w:pPr>
          </w:p>
        </w:tc>
        <w:tc>
          <w:tcPr>
            <w:tcW w:w="709" w:type="dxa"/>
            <w:vMerge/>
            <w:shd w:val="clear" w:color="auto" w:fill="CCFFCC"/>
            <w:vAlign w:val="center"/>
          </w:tcPr>
          <w:p w:rsidR="004500BB" w:rsidRPr="00605C5E" w:rsidRDefault="004500BB" w:rsidP="00506670">
            <w:pPr>
              <w:jc w:val="center"/>
              <w:rPr>
                <w:b/>
                <w:bCs/>
                <w:sz w:val="18"/>
                <w:szCs w:val="18"/>
              </w:rPr>
            </w:pPr>
          </w:p>
        </w:tc>
        <w:tc>
          <w:tcPr>
            <w:tcW w:w="992" w:type="dxa"/>
            <w:vMerge/>
            <w:shd w:val="clear" w:color="auto" w:fill="CCFFCC"/>
            <w:vAlign w:val="center"/>
          </w:tcPr>
          <w:p w:rsidR="004500BB" w:rsidRPr="00605C5E" w:rsidRDefault="004500BB" w:rsidP="00506670">
            <w:pPr>
              <w:jc w:val="center"/>
              <w:rPr>
                <w:b/>
                <w:bCs/>
                <w:sz w:val="18"/>
                <w:szCs w:val="18"/>
              </w:rPr>
            </w:pPr>
          </w:p>
        </w:tc>
        <w:tc>
          <w:tcPr>
            <w:tcW w:w="966" w:type="dxa"/>
            <w:vMerge/>
            <w:shd w:val="clear" w:color="auto" w:fill="CCFFCC"/>
            <w:vAlign w:val="center"/>
          </w:tcPr>
          <w:p w:rsidR="004500BB" w:rsidRPr="00605C5E" w:rsidRDefault="004500BB" w:rsidP="00506670">
            <w:pPr>
              <w:jc w:val="center"/>
              <w:rPr>
                <w:b/>
                <w:bCs/>
                <w:sz w:val="18"/>
                <w:szCs w:val="18"/>
              </w:rPr>
            </w:pPr>
          </w:p>
        </w:tc>
        <w:tc>
          <w:tcPr>
            <w:tcW w:w="992" w:type="dxa"/>
            <w:shd w:val="clear" w:color="auto" w:fill="CCFFCC"/>
            <w:vAlign w:val="center"/>
          </w:tcPr>
          <w:p w:rsidR="004500BB" w:rsidRPr="00605C5E" w:rsidRDefault="004500BB" w:rsidP="00506670">
            <w:pPr>
              <w:jc w:val="center"/>
              <w:rPr>
                <w:b/>
                <w:bCs/>
                <w:sz w:val="18"/>
                <w:szCs w:val="18"/>
              </w:rPr>
            </w:pPr>
            <w:r w:rsidRPr="00605C5E">
              <w:rPr>
                <w:b/>
                <w:bCs/>
                <w:sz w:val="18"/>
                <w:szCs w:val="18"/>
              </w:rPr>
              <w:t>Погрузка</w:t>
            </w:r>
          </w:p>
          <w:p w:rsidR="004500BB" w:rsidRPr="00605C5E" w:rsidRDefault="004500BB" w:rsidP="00506670">
            <w:pPr>
              <w:jc w:val="center"/>
              <w:rPr>
                <w:b/>
                <w:bCs/>
                <w:sz w:val="18"/>
                <w:szCs w:val="18"/>
              </w:rPr>
            </w:pPr>
            <w:r w:rsidRPr="00605C5E">
              <w:rPr>
                <w:b/>
                <w:bCs/>
                <w:sz w:val="18"/>
                <w:szCs w:val="18"/>
              </w:rPr>
              <w:t>Вагон/</w:t>
            </w:r>
          </w:p>
          <w:p w:rsidR="004500BB" w:rsidRPr="00605C5E" w:rsidRDefault="004500BB" w:rsidP="00506670">
            <w:pPr>
              <w:jc w:val="center"/>
              <w:rPr>
                <w:b/>
                <w:bCs/>
                <w:sz w:val="18"/>
                <w:szCs w:val="18"/>
              </w:rPr>
            </w:pPr>
            <w:r w:rsidRPr="00605C5E">
              <w:rPr>
                <w:b/>
                <w:bCs/>
                <w:sz w:val="18"/>
                <w:szCs w:val="18"/>
              </w:rPr>
              <w:t>тонн</w:t>
            </w:r>
          </w:p>
        </w:tc>
        <w:tc>
          <w:tcPr>
            <w:tcW w:w="992" w:type="dxa"/>
            <w:shd w:val="clear" w:color="auto" w:fill="CCFFCC"/>
            <w:vAlign w:val="center"/>
          </w:tcPr>
          <w:p w:rsidR="004500BB" w:rsidRPr="00605C5E" w:rsidRDefault="004500BB" w:rsidP="00506670">
            <w:pPr>
              <w:jc w:val="center"/>
              <w:rPr>
                <w:b/>
                <w:bCs/>
                <w:sz w:val="18"/>
                <w:szCs w:val="18"/>
              </w:rPr>
            </w:pPr>
            <w:r w:rsidRPr="00605C5E">
              <w:rPr>
                <w:b/>
                <w:bCs/>
                <w:sz w:val="18"/>
                <w:szCs w:val="18"/>
              </w:rPr>
              <w:t>Выгруза</w:t>
            </w:r>
          </w:p>
          <w:p w:rsidR="004500BB" w:rsidRPr="00605C5E" w:rsidRDefault="004500BB" w:rsidP="00506670">
            <w:pPr>
              <w:jc w:val="center"/>
              <w:rPr>
                <w:b/>
                <w:bCs/>
                <w:sz w:val="18"/>
                <w:szCs w:val="18"/>
              </w:rPr>
            </w:pPr>
            <w:r w:rsidRPr="00605C5E">
              <w:rPr>
                <w:b/>
                <w:bCs/>
                <w:sz w:val="18"/>
                <w:szCs w:val="18"/>
              </w:rPr>
              <w:t>вагонов</w:t>
            </w:r>
          </w:p>
        </w:tc>
        <w:tc>
          <w:tcPr>
            <w:tcW w:w="851" w:type="dxa"/>
            <w:shd w:val="clear" w:color="auto" w:fill="CCFFCC"/>
            <w:vAlign w:val="center"/>
          </w:tcPr>
          <w:p w:rsidR="004500BB" w:rsidRPr="00605C5E" w:rsidRDefault="004500BB" w:rsidP="00506670">
            <w:pPr>
              <w:jc w:val="center"/>
              <w:rPr>
                <w:b/>
                <w:bCs/>
                <w:sz w:val="18"/>
                <w:szCs w:val="18"/>
              </w:rPr>
            </w:pPr>
            <w:r w:rsidRPr="00605C5E">
              <w:rPr>
                <w:b/>
                <w:bCs/>
                <w:sz w:val="18"/>
                <w:szCs w:val="18"/>
              </w:rPr>
              <w:t>Прямое</w:t>
            </w:r>
          </w:p>
        </w:tc>
        <w:tc>
          <w:tcPr>
            <w:tcW w:w="992" w:type="dxa"/>
            <w:shd w:val="clear" w:color="auto" w:fill="CCFFCC"/>
            <w:vAlign w:val="center"/>
          </w:tcPr>
          <w:p w:rsidR="004500BB" w:rsidRPr="00605C5E" w:rsidRDefault="004500BB" w:rsidP="00506670">
            <w:pPr>
              <w:jc w:val="center"/>
              <w:rPr>
                <w:b/>
                <w:bCs/>
                <w:sz w:val="18"/>
                <w:szCs w:val="18"/>
              </w:rPr>
            </w:pPr>
            <w:r w:rsidRPr="00605C5E">
              <w:rPr>
                <w:b/>
                <w:bCs/>
                <w:sz w:val="18"/>
                <w:szCs w:val="18"/>
              </w:rPr>
              <w:t>Местное</w:t>
            </w:r>
          </w:p>
        </w:tc>
        <w:tc>
          <w:tcPr>
            <w:tcW w:w="992" w:type="dxa"/>
            <w:shd w:val="clear" w:color="auto" w:fill="CCFFCC"/>
            <w:vAlign w:val="center"/>
          </w:tcPr>
          <w:p w:rsidR="004500BB" w:rsidRPr="00605C5E" w:rsidRDefault="004500BB" w:rsidP="00506670">
            <w:pPr>
              <w:jc w:val="center"/>
              <w:rPr>
                <w:b/>
                <w:bCs/>
                <w:sz w:val="18"/>
                <w:szCs w:val="18"/>
              </w:rPr>
            </w:pPr>
            <w:r w:rsidRPr="00605C5E">
              <w:rPr>
                <w:b/>
                <w:bCs/>
                <w:sz w:val="18"/>
                <w:szCs w:val="18"/>
              </w:rPr>
              <w:t>Пригорд-ное</w:t>
            </w:r>
          </w:p>
        </w:tc>
        <w:tc>
          <w:tcPr>
            <w:tcW w:w="851" w:type="dxa"/>
            <w:shd w:val="clear" w:color="auto" w:fill="CCFFCC"/>
            <w:vAlign w:val="center"/>
          </w:tcPr>
          <w:p w:rsidR="004500BB" w:rsidRPr="00605C5E" w:rsidRDefault="004500BB" w:rsidP="00506670">
            <w:pPr>
              <w:jc w:val="center"/>
              <w:rPr>
                <w:b/>
                <w:bCs/>
                <w:sz w:val="18"/>
                <w:szCs w:val="18"/>
              </w:rPr>
            </w:pPr>
            <w:r w:rsidRPr="00605C5E">
              <w:rPr>
                <w:b/>
                <w:bCs/>
                <w:sz w:val="18"/>
                <w:szCs w:val="18"/>
              </w:rPr>
              <w:t>Итого</w:t>
            </w:r>
          </w:p>
        </w:tc>
      </w:tr>
      <w:tr w:rsidR="004500BB" w:rsidRPr="00605C5E" w:rsidTr="00506670">
        <w:trPr>
          <w:trHeight w:val="300"/>
          <w:jc w:val="center"/>
        </w:trPr>
        <w:tc>
          <w:tcPr>
            <w:tcW w:w="484" w:type="dxa"/>
            <w:shd w:val="clear" w:color="auto" w:fill="auto"/>
            <w:vAlign w:val="center"/>
          </w:tcPr>
          <w:p w:rsidR="004500BB" w:rsidRPr="00605C5E" w:rsidRDefault="004500BB" w:rsidP="00506670">
            <w:pPr>
              <w:jc w:val="center"/>
              <w:rPr>
                <w:sz w:val="20"/>
                <w:szCs w:val="20"/>
              </w:rPr>
            </w:pPr>
            <w:r w:rsidRPr="00605C5E">
              <w:rPr>
                <w:sz w:val="20"/>
                <w:szCs w:val="20"/>
              </w:rPr>
              <w:t>1.</w:t>
            </w:r>
          </w:p>
        </w:tc>
        <w:tc>
          <w:tcPr>
            <w:tcW w:w="1217" w:type="dxa"/>
            <w:shd w:val="clear" w:color="auto" w:fill="auto"/>
            <w:vAlign w:val="center"/>
          </w:tcPr>
          <w:p w:rsidR="004500BB" w:rsidRPr="00605C5E" w:rsidRDefault="004500BB" w:rsidP="00506670">
            <w:pPr>
              <w:jc w:val="center"/>
              <w:rPr>
                <w:sz w:val="20"/>
                <w:szCs w:val="20"/>
              </w:rPr>
            </w:pPr>
            <w:r w:rsidRPr="00605C5E">
              <w:rPr>
                <w:sz w:val="20"/>
                <w:szCs w:val="20"/>
              </w:rPr>
              <w:t>Сещинская</w:t>
            </w:r>
          </w:p>
        </w:tc>
        <w:tc>
          <w:tcPr>
            <w:tcW w:w="709" w:type="dxa"/>
            <w:shd w:val="clear" w:color="auto" w:fill="auto"/>
            <w:vAlign w:val="center"/>
          </w:tcPr>
          <w:p w:rsidR="004500BB" w:rsidRPr="00605C5E" w:rsidRDefault="004500BB" w:rsidP="00506670">
            <w:pPr>
              <w:jc w:val="center"/>
              <w:rPr>
                <w:sz w:val="20"/>
                <w:szCs w:val="20"/>
              </w:rPr>
            </w:pPr>
            <w:r w:rsidRPr="00605C5E">
              <w:rPr>
                <w:sz w:val="20"/>
                <w:szCs w:val="20"/>
              </w:rPr>
              <w:t>5</w:t>
            </w:r>
          </w:p>
        </w:tc>
        <w:tc>
          <w:tcPr>
            <w:tcW w:w="992" w:type="dxa"/>
            <w:shd w:val="clear" w:color="auto" w:fill="auto"/>
            <w:vAlign w:val="center"/>
          </w:tcPr>
          <w:p w:rsidR="004500BB" w:rsidRPr="00605C5E" w:rsidRDefault="004500BB" w:rsidP="00506670">
            <w:pPr>
              <w:jc w:val="center"/>
              <w:rPr>
                <w:sz w:val="20"/>
                <w:szCs w:val="20"/>
              </w:rPr>
            </w:pPr>
            <w:r w:rsidRPr="00605C5E">
              <w:rPr>
                <w:sz w:val="20"/>
                <w:szCs w:val="20"/>
              </w:rPr>
              <w:t>промежуточная</w:t>
            </w:r>
          </w:p>
        </w:tc>
        <w:tc>
          <w:tcPr>
            <w:tcW w:w="966" w:type="dxa"/>
            <w:shd w:val="clear" w:color="auto" w:fill="auto"/>
            <w:vAlign w:val="center"/>
          </w:tcPr>
          <w:p w:rsidR="004500BB" w:rsidRPr="00605C5E" w:rsidRDefault="004500BB" w:rsidP="00506670">
            <w:pPr>
              <w:jc w:val="center"/>
              <w:rPr>
                <w:sz w:val="20"/>
                <w:szCs w:val="20"/>
              </w:rPr>
            </w:pPr>
            <w:r w:rsidRPr="00605C5E">
              <w:rPr>
                <w:sz w:val="20"/>
                <w:szCs w:val="20"/>
              </w:rPr>
              <w:t>150</w:t>
            </w:r>
          </w:p>
        </w:tc>
        <w:tc>
          <w:tcPr>
            <w:tcW w:w="992" w:type="dxa"/>
            <w:shd w:val="clear" w:color="auto" w:fill="auto"/>
            <w:vAlign w:val="center"/>
          </w:tcPr>
          <w:p w:rsidR="004500BB" w:rsidRPr="00605C5E" w:rsidRDefault="004500BB" w:rsidP="00506670">
            <w:pPr>
              <w:jc w:val="center"/>
              <w:rPr>
                <w:sz w:val="20"/>
                <w:szCs w:val="20"/>
              </w:rPr>
            </w:pPr>
            <w:r w:rsidRPr="00605C5E">
              <w:rPr>
                <w:sz w:val="20"/>
                <w:szCs w:val="20"/>
              </w:rPr>
              <w:t>-</w:t>
            </w:r>
          </w:p>
        </w:tc>
        <w:tc>
          <w:tcPr>
            <w:tcW w:w="992" w:type="dxa"/>
            <w:shd w:val="clear" w:color="auto" w:fill="auto"/>
            <w:vAlign w:val="center"/>
          </w:tcPr>
          <w:p w:rsidR="004500BB" w:rsidRPr="00605C5E" w:rsidRDefault="004500BB" w:rsidP="00506670">
            <w:pPr>
              <w:jc w:val="center"/>
              <w:rPr>
                <w:sz w:val="20"/>
                <w:szCs w:val="20"/>
              </w:rPr>
            </w:pPr>
            <w:r w:rsidRPr="00605C5E">
              <w:rPr>
                <w:sz w:val="20"/>
                <w:szCs w:val="20"/>
              </w:rPr>
              <w:t>98</w:t>
            </w:r>
          </w:p>
        </w:tc>
        <w:tc>
          <w:tcPr>
            <w:tcW w:w="851" w:type="dxa"/>
            <w:shd w:val="clear" w:color="auto" w:fill="auto"/>
            <w:vAlign w:val="center"/>
          </w:tcPr>
          <w:p w:rsidR="004500BB" w:rsidRPr="00605C5E" w:rsidRDefault="004500BB" w:rsidP="00506670">
            <w:pPr>
              <w:jc w:val="center"/>
              <w:rPr>
                <w:sz w:val="20"/>
                <w:szCs w:val="20"/>
              </w:rPr>
            </w:pPr>
            <w:r w:rsidRPr="00605C5E">
              <w:rPr>
                <w:sz w:val="20"/>
                <w:szCs w:val="20"/>
              </w:rPr>
              <w:t>314</w:t>
            </w:r>
          </w:p>
        </w:tc>
        <w:tc>
          <w:tcPr>
            <w:tcW w:w="992" w:type="dxa"/>
            <w:shd w:val="clear" w:color="auto" w:fill="auto"/>
            <w:vAlign w:val="center"/>
          </w:tcPr>
          <w:p w:rsidR="004500BB" w:rsidRPr="00605C5E" w:rsidRDefault="004500BB" w:rsidP="00506670">
            <w:pPr>
              <w:jc w:val="center"/>
              <w:rPr>
                <w:sz w:val="20"/>
                <w:szCs w:val="20"/>
              </w:rPr>
            </w:pPr>
            <w:r w:rsidRPr="00605C5E">
              <w:rPr>
                <w:sz w:val="20"/>
                <w:szCs w:val="20"/>
              </w:rPr>
              <w:t>40</w:t>
            </w:r>
          </w:p>
        </w:tc>
        <w:tc>
          <w:tcPr>
            <w:tcW w:w="992" w:type="dxa"/>
            <w:shd w:val="clear" w:color="auto" w:fill="auto"/>
            <w:vAlign w:val="center"/>
          </w:tcPr>
          <w:p w:rsidR="004500BB" w:rsidRPr="00605C5E" w:rsidRDefault="004500BB" w:rsidP="00506670">
            <w:pPr>
              <w:jc w:val="center"/>
              <w:rPr>
                <w:sz w:val="20"/>
                <w:szCs w:val="20"/>
              </w:rPr>
            </w:pPr>
            <w:r w:rsidRPr="00605C5E">
              <w:rPr>
                <w:sz w:val="20"/>
                <w:szCs w:val="20"/>
              </w:rPr>
              <w:t>51575</w:t>
            </w:r>
          </w:p>
        </w:tc>
        <w:tc>
          <w:tcPr>
            <w:tcW w:w="851" w:type="dxa"/>
            <w:shd w:val="clear" w:color="auto" w:fill="auto"/>
            <w:vAlign w:val="center"/>
          </w:tcPr>
          <w:p w:rsidR="004500BB" w:rsidRPr="00605C5E" w:rsidRDefault="004500BB" w:rsidP="00506670">
            <w:pPr>
              <w:jc w:val="center"/>
              <w:rPr>
                <w:sz w:val="20"/>
                <w:szCs w:val="20"/>
              </w:rPr>
            </w:pPr>
            <w:r w:rsidRPr="00605C5E">
              <w:rPr>
                <w:sz w:val="20"/>
                <w:szCs w:val="20"/>
              </w:rPr>
              <w:t>51929</w:t>
            </w:r>
          </w:p>
        </w:tc>
      </w:tr>
    </w:tbl>
    <w:p w:rsidR="002519AC" w:rsidRDefault="002519AC" w:rsidP="00682C16">
      <w:pPr>
        <w:spacing w:before="240" w:line="288" w:lineRule="auto"/>
        <w:ind w:firstLine="708"/>
        <w:contextualSpacing/>
        <w:jc w:val="both"/>
      </w:pPr>
    </w:p>
    <w:p w:rsidR="004500BB" w:rsidRPr="00605C5E" w:rsidRDefault="004500BB" w:rsidP="004500BB">
      <w:pPr>
        <w:spacing w:line="276" w:lineRule="auto"/>
        <w:ind w:firstLine="709"/>
        <w:jc w:val="both"/>
        <w:rPr>
          <w:lang w:eastAsia="ar-SA"/>
        </w:rPr>
      </w:pPr>
      <w:r w:rsidRPr="00605C5E">
        <w:rPr>
          <w:b/>
        </w:rPr>
        <w:t>Воздушный транспорт</w:t>
      </w:r>
      <w:r w:rsidRPr="00605C5E">
        <w:t xml:space="preserve"> на территории поселения представлен </w:t>
      </w:r>
      <w:r w:rsidRPr="00605C5E">
        <w:rPr>
          <w:lang w:eastAsia="ar-SA"/>
        </w:rPr>
        <w:t xml:space="preserve">аэродромом «Сеща», на котором имеется 2 искусственных взлетно-посадочных полосы  длиной </w:t>
      </w:r>
      <w:smartTag w:uri="urn:schemas-microsoft-com:office:smarttags" w:element="metricconverter">
        <w:smartTagPr>
          <w:attr w:name="ProductID" w:val="2 500 м"/>
        </w:smartTagPr>
        <w:r w:rsidRPr="00605C5E">
          <w:rPr>
            <w:lang w:eastAsia="ar-SA"/>
          </w:rPr>
          <w:t>2 500 м</w:t>
        </w:r>
      </w:smartTag>
      <w:r w:rsidRPr="00605C5E">
        <w:rPr>
          <w:lang w:eastAsia="ar-SA"/>
        </w:rPr>
        <w:t xml:space="preserve">. Аэродром </w:t>
      </w:r>
      <w:r w:rsidRPr="00605C5E">
        <w:rPr>
          <w:lang w:eastAsia="ar-SA"/>
        </w:rPr>
        <w:lastRenderedPageBreak/>
        <w:t>расположен в 6 районе ПСО зоны управления воздушным движением Московского зонального центра единой системы организации воздушного движения.</w:t>
      </w:r>
    </w:p>
    <w:p w:rsidR="00A02002" w:rsidRDefault="004500BB" w:rsidP="004500BB">
      <w:pPr>
        <w:spacing w:before="240" w:line="276" w:lineRule="auto"/>
        <w:ind w:firstLine="708"/>
        <w:contextualSpacing/>
        <w:jc w:val="both"/>
      </w:pPr>
      <w:r w:rsidRPr="00605C5E">
        <w:rPr>
          <w:lang w:eastAsia="ar-SA"/>
        </w:rPr>
        <w:t xml:space="preserve">Типы воздушных судов, принимаемых аэродромом: ИЛ-76, Ан-124 </w:t>
      </w:r>
      <w:r w:rsidRPr="00605C5E">
        <w:t>«Руслан»</w:t>
      </w:r>
      <w:r w:rsidRPr="00605C5E">
        <w:rPr>
          <w:lang w:eastAsia="ar-SA"/>
        </w:rPr>
        <w:t>, Ан-26, Ан-12.</w:t>
      </w:r>
    </w:p>
    <w:p w:rsidR="002519AC" w:rsidRDefault="002519AC" w:rsidP="00682C16">
      <w:pPr>
        <w:spacing w:before="240" w:line="288" w:lineRule="auto"/>
        <w:ind w:firstLine="708"/>
        <w:contextualSpacing/>
        <w:jc w:val="both"/>
      </w:pPr>
    </w:p>
    <w:p w:rsidR="00B27FAC" w:rsidRPr="00AB0775" w:rsidRDefault="00180C73" w:rsidP="00682C16">
      <w:pPr>
        <w:spacing w:line="288" w:lineRule="auto"/>
        <w:contextualSpacing/>
        <w:jc w:val="center"/>
        <w:outlineLvl w:val="2"/>
        <w:rPr>
          <w:b/>
        </w:rPr>
      </w:pPr>
      <w:bookmarkStart w:id="92" w:name="_Toc286309961"/>
      <w:bookmarkStart w:id="93" w:name="_Toc286310112"/>
      <w:bookmarkStart w:id="94" w:name="_Toc10204557"/>
      <w:r w:rsidRPr="00AB0775">
        <w:rPr>
          <w:b/>
          <w:szCs w:val="28"/>
        </w:rPr>
        <w:t>1.</w:t>
      </w:r>
      <w:r w:rsidR="00463E89">
        <w:rPr>
          <w:b/>
          <w:szCs w:val="28"/>
        </w:rPr>
        <w:t>6</w:t>
      </w:r>
      <w:r w:rsidRPr="00AB0775">
        <w:rPr>
          <w:b/>
          <w:szCs w:val="28"/>
        </w:rPr>
        <w:t xml:space="preserve">.2. </w:t>
      </w:r>
      <w:r w:rsidR="004643AB" w:rsidRPr="00AB0775">
        <w:rPr>
          <w:b/>
          <w:szCs w:val="28"/>
        </w:rPr>
        <w:t>Анализ организации п</w:t>
      </w:r>
      <w:r w:rsidR="00B27FAC" w:rsidRPr="00AB0775">
        <w:rPr>
          <w:b/>
          <w:szCs w:val="28"/>
        </w:rPr>
        <w:t>ассажирско</w:t>
      </w:r>
      <w:r w:rsidR="004643AB" w:rsidRPr="00AB0775">
        <w:rPr>
          <w:b/>
          <w:szCs w:val="28"/>
        </w:rPr>
        <w:t>го</w:t>
      </w:r>
      <w:r w:rsidR="00B27FAC" w:rsidRPr="00AB0775">
        <w:rPr>
          <w:b/>
          <w:szCs w:val="28"/>
        </w:rPr>
        <w:t xml:space="preserve"> сообщени</w:t>
      </w:r>
      <w:bookmarkEnd w:id="92"/>
      <w:bookmarkEnd w:id="93"/>
      <w:r w:rsidR="004643AB" w:rsidRPr="00AB0775">
        <w:rPr>
          <w:b/>
          <w:szCs w:val="28"/>
        </w:rPr>
        <w:t>я</w:t>
      </w:r>
      <w:bookmarkEnd w:id="94"/>
    </w:p>
    <w:p w:rsidR="006E4777" w:rsidRPr="00605C5E" w:rsidRDefault="006E4777" w:rsidP="006E4777">
      <w:pPr>
        <w:spacing w:line="276" w:lineRule="auto"/>
        <w:ind w:firstLine="720"/>
        <w:jc w:val="both"/>
      </w:pPr>
      <w:r w:rsidRPr="00605C5E">
        <w:t>Пассажирские перевозки на территории Сещин</w:t>
      </w:r>
      <w:r w:rsidRPr="00605C5E">
        <w:rPr>
          <w:szCs w:val="28"/>
        </w:rPr>
        <w:t>ского</w:t>
      </w:r>
      <w:r w:rsidRPr="00605C5E">
        <w:t xml:space="preserve"> сельского поселения осуществляются автомобильным и железнодорожным транспортом. </w:t>
      </w:r>
    </w:p>
    <w:p w:rsidR="006E4777" w:rsidRPr="00605C5E" w:rsidRDefault="006E4777" w:rsidP="006E4777">
      <w:pPr>
        <w:spacing w:line="276" w:lineRule="auto"/>
        <w:ind w:firstLine="708"/>
        <w:jc w:val="both"/>
        <w:rPr>
          <w:b/>
        </w:rPr>
      </w:pPr>
      <w:r w:rsidRPr="00605C5E">
        <w:rPr>
          <w:b/>
        </w:rPr>
        <w:t>Автомобильный транспорт</w:t>
      </w:r>
    </w:p>
    <w:p w:rsidR="006E4777" w:rsidRPr="00605C5E" w:rsidRDefault="006E4777" w:rsidP="006E4777">
      <w:pPr>
        <w:spacing w:line="276" w:lineRule="auto"/>
        <w:ind w:firstLine="708"/>
        <w:jc w:val="both"/>
      </w:pPr>
      <w:r w:rsidRPr="00605C5E">
        <w:t xml:space="preserve">Автобусными пассажироперевозками занимаются предприятия ОАО «Дубровское АТП» и ООО «Дубровское ПАТП». ООО «Дубровское ПАТП» функционирует с 01.01.2010г. Основной деятельностью предприятия является перевозка пассажиров по социально-значимым пригородным маршрутам. Автостанция ОАО «Дубровское АТП» расположена в п. Дубровка. Месторасположение: Брянская область, Дубровский район, п. Дубровка, ул. 324 дивизии, 3. Автостанция представляет собой отдельное стоящий вагончик, предназначенное для реализации проездных документов, без возможности размещения ожидающих отправления автобусов пассажиров. Технико-эксплуатационное состояние – вагончик обложенный кирпичом, общая площадь 18,75 кв.м. Состояние удовлетворительное. Рядом со зданием кассового павильона установлено несколько лавок  для ожидающих пассажиров. </w:t>
      </w:r>
    </w:p>
    <w:p w:rsidR="006E4777" w:rsidRPr="00605C5E" w:rsidRDefault="006E4777" w:rsidP="006E4777">
      <w:pPr>
        <w:spacing w:line="276" w:lineRule="auto"/>
        <w:ind w:firstLine="708"/>
        <w:jc w:val="both"/>
      </w:pPr>
      <w:r w:rsidRPr="00605C5E">
        <w:t>Списочное количество автомобилей по состоянию на 01.01.2010 г. составляет по ОАО «Дубровское АТП» - 11 единиц, в том числе 10 автобусов и 1 легковой автомобиль, по ООО «Дубровское ПАТП» - 11 единиц, в том числе 11 автобусов. Годовой объем перевозок в районе составляет 435,3 тысячи пассажиров (из них 329,1 тысячи пассажиров приходится на пригородные маршруты), годовой пассажирооборот составляет 15058,6 тысяч пассажиро-километров (из них 6588,2 тысячи пассажиро-километров приходится на пригородные маршруты). Коэффициент использования парка составляет 0,51, коэффициент использования пробега – 0,97, коэффициент использования вместимости – 0,5.</w:t>
      </w:r>
    </w:p>
    <w:p w:rsidR="006E4777" w:rsidRPr="00605C5E" w:rsidRDefault="006E4777" w:rsidP="006E4777">
      <w:pPr>
        <w:spacing w:line="276" w:lineRule="auto"/>
        <w:ind w:firstLine="720"/>
        <w:jc w:val="both"/>
      </w:pPr>
      <w:r w:rsidRPr="00605C5E">
        <w:t>По территории МО «</w:t>
      </w:r>
      <w:r w:rsidRPr="00605C5E">
        <w:rPr>
          <w:szCs w:val="28"/>
        </w:rPr>
        <w:t>Дубровское городское поселение»</w:t>
      </w:r>
      <w:r w:rsidRPr="00605C5E">
        <w:rPr>
          <w:b/>
        </w:rPr>
        <w:t xml:space="preserve"> </w:t>
      </w:r>
      <w:r w:rsidRPr="00605C5E">
        <w:t xml:space="preserve"> проходят автобусные маршруты, характеристика которых представлена в таблице ниже.</w:t>
      </w:r>
    </w:p>
    <w:p w:rsidR="006E4777" w:rsidRPr="00605C5E" w:rsidRDefault="006E4777" w:rsidP="006E4777">
      <w:pPr>
        <w:spacing w:line="360" w:lineRule="auto"/>
        <w:jc w:val="right"/>
        <w:rPr>
          <w:i/>
        </w:rPr>
      </w:pPr>
      <w:r w:rsidRPr="00605C5E">
        <w:rPr>
          <w:i/>
        </w:rPr>
        <w:t xml:space="preserve">Таблица </w:t>
      </w:r>
      <w:r w:rsidR="006109B5">
        <w:rPr>
          <w:i/>
        </w:rPr>
        <w:t>14</w:t>
      </w:r>
    </w:p>
    <w:p w:rsidR="006E4777" w:rsidRPr="00605C5E" w:rsidRDefault="006E4777" w:rsidP="006E4777">
      <w:pPr>
        <w:jc w:val="center"/>
        <w:rPr>
          <w:b/>
          <w:vertAlign w:val="superscript"/>
        </w:rPr>
      </w:pPr>
      <w:r w:rsidRPr="00605C5E">
        <w:t>Характеристика автобусных маршрутов с автостанции п. Дубровка</w:t>
      </w:r>
      <w:r w:rsidRPr="00605C5E">
        <w:rPr>
          <w:b/>
          <w:vertAlign w:val="superscript"/>
        </w:rPr>
        <w:t xml:space="preserve"> </w:t>
      </w:r>
    </w:p>
    <w:p w:rsidR="006E4777" w:rsidRPr="00605C5E" w:rsidRDefault="006E4777" w:rsidP="006E4777">
      <w:pPr>
        <w:jc w:val="center"/>
        <w:rPr>
          <w:b/>
        </w:rPr>
      </w:pP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52"/>
        <w:gridCol w:w="2430"/>
        <w:gridCol w:w="3089"/>
      </w:tblGrid>
      <w:tr w:rsidR="006E4777" w:rsidRPr="00605C5E" w:rsidTr="00506670">
        <w:trPr>
          <w:trHeight w:val="340"/>
          <w:jc w:val="center"/>
        </w:trPr>
        <w:tc>
          <w:tcPr>
            <w:tcW w:w="3252" w:type="dxa"/>
            <w:shd w:val="clear" w:color="auto" w:fill="CCFFCC"/>
            <w:noWrap/>
            <w:vAlign w:val="center"/>
          </w:tcPr>
          <w:p w:rsidR="006E4777" w:rsidRPr="00605C5E" w:rsidRDefault="006E4777" w:rsidP="00506670">
            <w:pPr>
              <w:jc w:val="center"/>
              <w:rPr>
                <w:sz w:val="22"/>
                <w:szCs w:val="22"/>
              </w:rPr>
            </w:pPr>
            <w:r w:rsidRPr="00605C5E">
              <w:rPr>
                <w:sz w:val="22"/>
                <w:szCs w:val="22"/>
              </w:rPr>
              <w:t>Направление</w:t>
            </w:r>
          </w:p>
        </w:tc>
        <w:tc>
          <w:tcPr>
            <w:tcW w:w="2430" w:type="dxa"/>
            <w:shd w:val="clear" w:color="auto" w:fill="CCFFCC"/>
            <w:vAlign w:val="center"/>
          </w:tcPr>
          <w:p w:rsidR="006E4777" w:rsidRPr="00605C5E" w:rsidRDefault="006E4777" w:rsidP="00506670">
            <w:pPr>
              <w:jc w:val="center"/>
              <w:rPr>
                <w:sz w:val="22"/>
                <w:szCs w:val="22"/>
              </w:rPr>
            </w:pPr>
            <w:r w:rsidRPr="00605C5E">
              <w:rPr>
                <w:sz w:val="22"/>
                <w:szCs w:val="22"/>
              </w:rPr>
              <w:t>Количество рейсов</w:t>
            </w:r>
          </w:p>
        </w:tc>
        <w:tc>
          <w:tcPr>
            <w:tcW w:w="3089" w:type="dxa"/>
            <w:shd w:val="clear" w:color="auto" w:fill="CCFFCC"/>
            <w:noWrap/>
            <w:vAlign w:val="center"/>
          </w:tcPr>
          <w:p w:rsidR="006E4777" w:rsidRPr="00605C5E" w:rsidRDefault="006E4777" w:rsidP="00506670">
            <w:pPr>
              <w:jc w:val="center"/>
              <w:rPr>
                <w:sz w:val="22"/>
                <w:szCs w:val="22"/>
              </w:rPr>
            </w:pPr>
            <w:r w:rsidRPr="00605C5E">
              <w:rPr>
                <w:sz w:val="22"/>
                <w:szCs w:val="22"/>
              </w:rPr>
              <w:t>Протяженность маршрута, км</w:t>
            </w:r>
          </w:p>
        </w:tc>
      </w:tr>
      <w:tr w:rsidR="006E4777" w:rsidRPr="00605C5E" w:rsidTr="00506670">
        <w:trPr>
          <w:trHeight w:val="340"/>
          <w:jc w:val="center"/>
        </w:trPr>
        <w:tc>
          <w:tcPr>
            <w:tcW w:w="3252" w:type="dxa"/>
            <w:shd w:val="clear" w:color="auto" w:fill="FFFFFF"/>
            <w:noWrap/>
            <w:vAlign w:val="center"/>
          </w:tcPr>
          <w:p w:rsidR="006E4777" w:rsidRPr="00605C5E" w:rsidRDefault="006E4777" w:rsidP="00506670">
            <w:pPr>
              <w:rPr>
                <w:sz w:val="22"/>
                <w:szCs w:val="22"/>
              </w:rPr>
            </w:pPr>
            <w:r w:rsidRPr="00605C5E">
              <w:rPr>
                <w:sz w:val="22"/>
                <w:szCs w:val="22"/>
              </w:rPr>
              <w:t>Дубровка-Сеща-Брянск</w:t>
            </w:r>
          </w:p>
        </w:tc>
        <w:tc>
          <w:tcPr>
            <w:tcW w:w="2430" w:type="dxa"/>
            <w:shd w:val="clear" w:color="auto" w:fill="FFFFFF"/>
            <w:vAlign w:val="center"/>
          </w:tcPr>
          <w:p w:rsidR="006E4777" w:rsidRPr="00605C5E" w:rsidRDefault="006E4777" w:rsidP="00506670">
            <w:pPr>
              <w:jc w:val="center"/>
              <w:rPr>
                <w:sz w:val="22"/>
                <w:szCs w:val="22"/>
              </w:rPr>
            </w:pPr>
            <w:r w:rsidRPr="00605C5E">
              <w:rPr>
                <w:sz w:val="22"/>
                <w:szCs w:val="22"/>
              </w:rPr>
              <w:t>1</w:t>
            </w:r>
          </w:p>
        </w:tc>
        <w:tc>
          <w:tcPr>
            <w:tcW w:w="3089" w:type="dxa"/>
            <w:shd w:val="clear" w:color="auto" w:fill="FFFFFF"/>
            <w:noWrap/>
            <w:vAlign w:val="center"/>
          </w:tcPr>
          <w:p w:rsidR="006E4777" w:rsidRPr="00605C5E" w:rsidRDefault="006E4777" w:rsidP="00506670">
            <w:pPr>
              <w:jc w:val="center"/>
              <w:rPr>
                <w:sz w:val="22"/>
                <w:szCs w:val="22"/>
              </w:rPr>
            </w:pPr>
            <w:r w:rsidRPr="00605C5E">
              <w:rPr>
                <w:sz w:val="22"/>
                <w:szCs w:val="22"/>
              </w:rPr>
              <w:t>140</w:t>
            </w:r>
          </w:p>
        </w:tc>
      </w:tr>
      <w:tr w:rsidR="006E4777" w:rsidRPr="00605C5E" w:rsidTr="00506670">
        <w:trPr>
          <w:trHeight w:val="340"/>
          <w:jc w:val="center"/>
        </w:trPr>
        <w:tc>
          <w:tcPr>
            <w:tcW w:w="3252" w:type="dxa"/>
            <w:shd w:val="clear" w:color="auto" w:fill="FFFFFF"/>
            <w:noWrap/>
            <w:vAlign w:val="center"/>
          </w:tcPr>
          <w:p w:rsidR="006E4777" w:rsidRPr="00605C5E" w:rsidRDefault="006E4777" w:rsidP="00506670">
            <w:pPr>
              <w:rPr>
                <w:sz w:val="22"/>
                <w:szCs w:val="22"/>
              </w:rPr>
            </w:pPr>
            <w:r w:rsidRPr="00605C5E">
              <w:rPr>
                <w:sz w:val="22"/>
                <w:szCs w:val="22"/>
              </w:rPr>
              <w:t>Дубровка-Колышкино</w:t>
            </w:r>
          </w:p>
        </w:tc>
        <w:tc>
          <w:tcPr>
            <w:tcW w:w="2430" w:type="dxa"/>
            <w:shd w:val="clear" w:color="auto" w:fill="FFFFFF"/>
            <w:vAlign w:val="center"/>
          </w:tcPr>
          <w:p w:rsidR="006E4777" w:rsidRPr="00605C5E" w:rsidRDefault="006E4777" w:rsidP="00506670">
            <w:pPr>
              <w:jc w:val="center"/>
              <w:rPr>
                <w:sz w:val="22"/>
                <w:szCs w:val="22"/>
              </w:rPr>
            </w:pPr>
            <w:r w:rsidRPr="00605C5E">
              <w:rPr>
                <w:sz w:val="22"/>
                <w:szCs w:val="22"/>
              </w:rPr>
              <w:t>2</w:t>
            </w:r>
          </w:p>
        </w:tc>
        <w:tc>
          <w:tcPr>
            <w:tcW w:w="3089" w:type="dxa"/>
            <w:shd w:val="clear" w:color="auto" w:fill="FFFFFF"/>
            <w:noWrap/>
            <w:vAlign w:val="center"/>
          </w:tcPr>
          <w:p w:rsidR="006E4777" w:rsidRPr="00605C5E" w:rsidRDefault="006E4777" w:rsidP="00506670">
            <w:pPr>
              <w:jc w:val="center"/>
              <w:rPr>
                <w:sz w:val="22"/>
                <w:szCs w:val="22"/>
              </w:rPr>
            </w:pPr>
            <w:r w:rsidRPr="00605C5E">
              <w:rPr>
                <w:sz w:val="22"/>
                <w:szCs w:val="22"/>
              </w:rPr>
              <w:t>47</w:t>
            </w:r>
          </w:p>
        </w:tc>
      </w:tr>
      <w:tr w:rsidR="006E4777" w:rsidRPr="00605C5E" w:rsidTr="00506670">
        <w:trPr>
          <w:trHeight w:val="340"/>
          <w:jc w:val="center"/>
        </w:trPr>
        <w:tc>
          <w:tcPr>
            <w:tcW w:w="3252" w:type="dxa"/>
            <w:shd w:val="clear" w:color="auto" w:fill="FFFFFF"/>
            <w:noWrap/>
            <w:vAlign w:val="center"/>
          </w:tcPr>
          <w:p w:rsidR="006E4777" w:rsidRPr="00605C5E" w:rsidRDefault="006E4777" w:rsidP="00506670">
            <w:pPr>
              <w:rPr>
                <w:sz w:val="22"/>
                <w:szCs w:val="22"/>
              </w:rPr>
            </w:pPr>
            <w:r w:rsidRPr="00605C5E">
              <w:rPr>
                <w:sz w:val="22"/>
                <w:szCs w:val="22"/>
              </w:rPr>
              <w:t>Дубровка-Радичи</w:t>
            </w:r>
          </w:p>
        </w:tc>
        <w:tc>
          <w:tcPr>
            <w:tcW w:w="2430" w:type="dxa"/>
            <w:shd w:val="clear" w:color="auto" w:fill="FFFFFF"/>
            <w:vAlign w:val="center"/>
          </w:tcPr>
          <w:p w:rsidR="006E4777" w:rsidRPr="00605C5E" w:rsidRDefault="006E4777" w:rsidP="00506670">
            <w:pPr>
              <w:jc w:val="center"/>
              <w:rPr>
                <w:sz w:val="22"/>
                <w:szCs w:val="22"/>
              </w:rPr>
            </w:pPr>
            <w:r w:rsidRPr="00605C5E">
              <w:rPr>
                <w:sz w:val="22"/>
                <w:szCs w:val="22"/>
              </w:rPr>
              <w:t>1-2</w:t>
            </w:r>
          </w:p>
        </w:tc>
        <w:tc>
          <w:tcPr>
            <w:tcW w:w="3089" w:type="dxa"/>
            <w:shd w:val="clear" w:color="auto" w:fill="FFFFFF"/>
            <w:noWrap/>
            <w:vAlign w:val="center"/>
          </w:tcPr>
          <w:p w:rsidR="006E4777" w:rsidRPr="00605C5E" w:rsidRDefault="006E4777" w:rsidP="00506670">
            <w:pPr>
              <w:jc w:val="center"/>
              <w:rPr>
                <w:sz w:val="22"/>
                <w:szCs w:val="22"/>
              </w:rPr>
            </w:pPr>
            <w:r w:rsidRPr="00605C5E">
              <w:rPr>
                <w:sz w:val="22"/>
                <w:szCs w:val="22"/>
              </w:rPr>
              <w:t>45</w:t>
            </w:r>
          </w:p>
        </w:tc>
      </w:tr>
      <w:tr w:rsidR="006E4777" w:rsidRPr="00605C5E" w:rsidTr="00506670">
        <w:trPr>
          <w:trHeight w:val="340"/>
          <w:jc w:val="center"/>
        </w:trPr>
        <w:tc>
          <w:tcPr>
            <w:tcW w:w="3252" w:type="dxa"/>
            <w:shd w:val="clear" w:color="auto" w:fill="FFFFFF"/>
            <w:noWrap/>
            <w:vAlign w:val="center"/>
          </w:tcPr>
          <w:p w:rsidR="006E4777" w:rsidRPr="00605C5E" w:rsidRDefault="006E4777" w:rsidP="00506670">
            <w:pPr>
              <w:rPr>
                <w:sz w:val="22"/>
                <w:szCs w:val="22"/>
              </w:rPr>
            </w:pPr>
            <w:r w:rsidRPr="00605C5E">
              <w:rPr>
                <w:sz w:val="22"/>
                <w:szCs w:val="22"/>
              </w:rPr>
              <w:t>Дубровка-Сеща</w:t>
            </w:r>
          </w:p>
        </w:tc>
        <w:tc>
          <w:tcPr>
            <w:tcW w:w="2430" w:type="dxa"/>
            <w:shd w:val="clear" w:color="auto" w:fill="FFFFFF"/>
            <w:vAlign w:val="center"/>
          </w:tcPr>
          <w:p w:rsidR="006E4777" w:rsidRPr="00605C5E" w:rsidRDefault="006E4777" w:rsidP="00506670">
            <w:pPr>
              <w:jc w:val="center"/>
              <w:rPr>
                <w:sz w:val="22"/>
                <w:szCs w:val="22"/>
              </w:rPr>
            </w:pPr>
            <w:r w:rsidRPr="00605C5E">
              <w:rPr>
                <w:sz w:val="22"/>
                <w:szCs w:val="22"/>
              </w:rPr>
              <w:t>1</w:t>
            </w:r>
          </w:p>
        </w:tc>
        <w:tc>
          <w:tcPr>
            <w:tcW w:w="3089" w:type="dxa"/>
            <w:shd w:val="clear" w:color="auto" w:fill="FFFFFF"/>
            <w:noWrap/>
            <w:vAlign w:val="center"/>
          </w:tcPr>
          <w:p w:rsidR="006E4777" w:rsidRPr="00605C5E" w:rsidRDefault="006E4777" w:rsidP="00506670">
            <w:pPr>
              <w:jc w:val="center"/>
              <w:rPr>
                <w:sz w:val="22"/>
                <w:szCs w:val="22"/>
              </w:rPr>
            </w:pPr>
            <w:r w:rsidRPr="00605C5E">
              <w:rPr>
                <w:sz w:val="22"/>
                <w:szCs w:val="22"/>
              </w:rPr>
              <w:t>29</w:t>
            </w:r>
          </w:p>
        </w:tc>
      </w:tr>
    </w:tbl>
    <w:p w:rsidR="006E4777" w:rsidRPr="00605C5E" w:rsidRDefault="006E4777" w:rsidP="006E4777">
      <w:pPr>
        <w:spacing w:line="360" w:lineRule="auto"/>
        <w:ind w:firstLine="709"/>
        <w:jc w:val="both"/>
      </w:pPr>
    </w:p>
    <w:p w:rsidR="006E4777" w:rsidRPr="00605C5E" w:rsidRDefault="006E4777" w:rsidP="006E4777">
      <w:pPr>
        <w:spacing w:line="276" w:lineRule="auto"/>
        <w:ind w:firstLine="709"/>
        <w:jc w:val="both"/>
      </w:pPr>
      <w:r w:rsidRPr="00605C5E">
        <w:t xml:space="preserve">Наиболее проблематичными в отрасли транспортного хозяйства остаются   автомобильные перевозки - на них задействованы автобусы различных  марок отечественного производства. Растет степень износа основных фондов. </w:t>
      </w:r>
    </w:p>
    <w:p w:rsidR="006E4777" w:rsidRPr="00605C5E" w:rsidRDefault="006E4777" w:rsidP="006E4777">
      <w:pPr>
        <w:spacing w:line="276" w:lineRule="auto"/>
        <w:ind w:firstLine="709"/>
        <w:jc w:val="both"/>
        <w:rPr>
          <w:b/>
        </w:rPr>
      </w:pPr>
      <w:r w:rsidRPr="00605C5E">
        <w:rPr>
          <w:b/>
        </w:rPr>
        <w:t>Железнодорожный транспорт</w:t>
      </w:r>
    </w:p>
    <w:p w:rsidR="006E4777" w:rsidRPr="00605C5E" w:rsidRDefault="006E4777" w:rsidP="006E4777">
      <w:pPr>
        <w:spacing w:line="276" w:lineRule="auto"/>
        <w:ind w:firstLine="709"/>
        <w:jc w:val="both"/>
      </w:pPr>
      <w:r w:rsidRPr="00605C5E">
        <w:lastRenderedPageBreak/>
        <w:t xml:space="preserve">Железнодорожный транспорт на территории поселения представлен линией «Орел – Брянск – Смоленск», находящиеся в управлении Брянского отделения Московской Железной дороги - филиала ОАО «РЖД». </w:t>
      </w:r>
    </w:p>
    <w:p w:rsidR="006E4777" w:rsidRPr="00605C5E" w:rsidRDefault="006E4777" w:rsidP="006E4777">
      <w:pPr>
        <w:spacing w:line="276" w:lineRule="auto"/>
        <w:ind w:firstLine="709"/>
        <w:jc w:val="both"/>
      </w:pPr>
      <w:r w:rsidRPr="00605C5E">
        <w:t xml:space="preserve">Участок железной дороги – однопутный, с тепловозной тягой, протяженность в пределах области – </w:t>
      </w:r>
      <w:smartTag w:uri="urn:schemas-microsoft-com:office:smarttags" w:element="metricconverter">
        <w:smartTagPr>
          <w:attr w:name="ProductID" w:val="44 км"/>
        </w:smartTagPr>
        <w:r w:rsidRPr="00605C5E">
          <w:t>44 км</w:t>
        </w:r>
      </w:smartTag>
      <w:r w:rsidRPr="00605C5E">
        <w:t>. Ветка используется для перевозки как грузов, так и пассажиров дальнего и пригородного следования. Интенсивность движения  10,8 пар поездов в сутки.</w:t>
      </w:r>
    </w:p>
    <w:p w:rsidR="006E4777" w:rsidRPr="00605C5E" w:rsidRDefault="006E4777" w:rsidP="006E4777">
      <w:pPr>
        <w:spacing w:line="276" w:lineRule="auto"/>
        <w:ind w:firstLine="709"/>
        <w:jc w:val="both"/>
      </w:pPr>
      <w:r w:rsidRPr="00605C5E">
        <w:t>На территории Сещин</w:t>
      </w:r>
      <w:r w:rsidRPr="00605C5E">
        <w:rPr>
          <w:szCs w:val="28"/>
        </w:rPr>
        <w:t>ского</w:t>
      </w:r>
      <w:r w:rsidRPr="00605C5E">
        <w:t xml:space="preserve"> сельского поселения расположена железнодорожная станция Сещинская.</w:t>
      </w:r>
    </w:p>
    <w:p w:rsidR="006E4777" w:rsidRPr="00605C5E" w:rsidRDefault="006E4777" w:rsidP="006E4777">
      <w:pPr>
        <w:spacing w:line="360" w:lineRule="auto"/>
        <w:jc w:val="right"/>
        <w:rPr>
          <w:i/>
        </w:rPr>
      </w:pPr>
      <w:r w:rsidRPr="00605C5E">
        <w:rPr>
          <w:i/>
        </w:rPr>
        <w:t>Таблица</w:t>
      </w:r>
      <w:r>
        <w:rPr>
          <w:i/>
        </w:rPr>
        <w:t xml:space="preserve"> </w:t>
      </w:r>
      <w:r w:rsidR="006109B5">
        <w:rPr>
          <w:i/>
        </w:rPr>
        <w:t>15</w:t>
      </w:r>
    </w:p>
    <w:p w:rsidR="006E4777" w:rsidRPr="00605C5E" w:rsidRDefault="006E4777" w:rsidP="006E4777">
      <w:pPr>
        <w:spacing w:line="360" w:lineRule="auto"/>
        <w:jc w:val="center"/>
      </w:pPr>
      <w:r w:rsidRPr="00605C5E">
        <w:t>Характеристика станции Сещинская</w:t>
      </w:r>
    </w:p>
    <w:tbl>
      <w:tblPr>
        <w:tblW w:w="100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
        <w:gridCol w:w="1217"/>
        <w:gridCol w:w="709"/>
        <w:gridCol w:w="992"/>
        <w:gridCol w:w="966"/>
        <w:gridCol w:w="992"/>
        <w:gridCol w:w="992"/>
        <w:gridCol w:w="851"/>
        <w:gridCol w:w="992"/>
        <w:gridCol w:w="992"/>
        <w:gridCol w:w="851"/>
      </w:tblGrid>
      <w:tr w:rsidR="006E4777" w:rsidRPr="00605C5E" w:rsidTr="00506670">
        <w:trPr>
          <w:trHeight w:val="582"/>
          <w:tblHeader/>
          <w:jc w:val="center"/>
        </w:trPr>
        <w:tc>
          <w:tcPr>
            <w:tcW w:w="484" w:type="dxa"/>
            <w:vMerge w:val="restart"/>
            <w:shd w:val="clear" w:color="auto" w:fill="CCFFCC"/>
            <w:vAlign w:val="center"/>
          </w:tcPr>
          <w:p w:rsidR="006E4777" w:rsidRPr="00605C5E" w:rsidRDefault="006E4777" w:rsidP="00506670">
            <w:pPr>
              <w:jc w:val="center"/>
              <w:rPr>
                <w:b/>
                <w:bCs/>
                <w:sz w:val="18"/>
                <w:szCs w:val="18"/>
              </w:rPr>
            </w:pPr>
            <w:r w:rsidRPr="00605C5E">
              <w:rPr>
                <w:b/>
                <w:bCs/>
                <w:sz w:val="18"/>
                <w:szCs w:val="18"/>
              </w:rPr>
              <w:t>№</w:t>
            </w:r>
          </w:p>
        </w:tc>
        <w:tc>
          <w:tcPr>
            <w:tcW w:w="1217" w:type="dxa"/>
            <w:vMerge w:val="restart"/>
            <w:shd w:val="clear" w:color="auto" w:fill="CCFFCC"/>
            <w:vAlign w:val="center"/>
          </w:tcPr>
          <w:p w:rsidR="006E4777" w:rsidRPr="00605C5E" w:rsidRDefault="006E4777" w:rsidP="00506670">
            <w:pPr>
              <w:jc w:val="center"/>
              <w:rPr>
                <w:b/>
                <w:bCs/>
                <w:sz w:val="18"/>
                <w:szCs w:val="18"/>
              </w:rPr>
            </w:pPr>
            <w:r w:rsidRPr="00605C5E">
              <w:rPr>
                <w:b/>
                <w:bCs/>
                <w:sz w:val="18"/>
                <w:szCs w:val="18"/>
              </w:rPr>
              <w:t>Наимено-вание станции</w:t>
            </w:r>
          </w:p>
        </w:tc>
        <w:tc>
          <w:tcPr>
            <w:tcW w:w="709" w:type="dxa"/>
            <w:vMerge w:val="restart"/>
            <w:shd w:val="clear" w:color="auto" w:fill="CCFFCC"/>
            <w:vAlign w:val="center"/>
          </w:tcPr>
          <w:p w:rsidR="006E4777" w:rsidRPr="00605C5E" w:rsidRDefault="006E4777" w:rsidP="00506670">
            <w:pPr>
              <w:jc w:val="center"/>
              <w:rPr>
                <w:b/>
                <w:bCs/>
                <w:sz w:val="18"/>
                <w:szCs w:val="18"/>
              </w:rPr>
            </w:pPr>
            <w:r w:rsidRPr="00605C5E">
              <w:rPr>
                <w:b/>
                <w:bCs/>
                <w:sz w:val="18"/>
                <w:szCs w:val="18"/>
              </w:rPr>
              <w:t>Класс</w:t>
            </w:r>
          </w:p>
        </w:tc>
        <w:tc>
          <w:tcPr>
            <w:tcW w:w="992" w:type="dxa"/>
            <w:vMerge w:val="restart"/>
            <w:shd w:val="clear" w:color="auto" w:fill="CCFFCC"/>
            <w:vAlign w:val="center"/>
          </w:tcPr>
          <w:p w:rsidR="006E4777" w:rsidRPr="00605C5E" w:rsidRDefault="006E4777" w:rsidP="00506670">
            <w:pPr>
              <w:jc w:val="center"/>
              <w:rPr>
                <w:b/>
                <w:bCs/>
                <w:sz w:val="18"/>
                <w:szCs w:val="18"/>
              </w:rPr>
            </w:pPr>
            <w:r w:rsidRPr="00605C5E">
              <w:rPr>
                <w:b/>
                <w:bCs/>
                <w:sz w:val="18"/>
                <w:szCs w:val="18"/>
              </w:rPr>
              <w:t>Тип</w:t>
            </w:r>
          </w:p>
        </w:tc>
        <w:tc>
          <w:tcPr>
            <w:tcW w:w="966" w:type="dxa"/>
            <w:vMerge w:val="restart"/>
            <w:shd w:val="clear" w:color="auto" w:fill="CCFFCC"/>
            <w:vAlign w:val="center"/>
          </w:tcPr>
          <w:p w:rsidR="006E4777" w:rsidRPr="00605C5E" w:rsidRDefault="006E4777" w:rsidP="00506670">
            <w:pPr>
              <w:jc w:val="center"/>
              <w:rPr>
                <w:b/>
                <w:bCs/>
                <w:sz w:val="18"/>
                <w:szCs w:val="18"/>
              </w:rPr>
            </w:pPr>
            <w:r w:rsidRPr="00605C5E">
              <w:rPr>
                <w:b/>
                <w:bCs/>
                <w:sz w:val="18"/>
                <w:szCs w:val="18"/>
              </w:rPr>
              <w:t>Вмести-мость вокзала, чел.</w:t>
            </w:r>
          </w:p>
        </w:tc>
        <w:tc>
          <w:tcPr>
            <w:tcW w:w="1984" w:type="dxa"/>
            <w:gridSpan w:val="2"/>
            <w:shd w:val="clear" w:color="auto" w:fill="CCFFCC"/>
            <w:vAlign w:val="center"/>
          </w:tcPr>
          <w:p w:rsidR="006E4777" w:rsidRPr="00605C5E" w:rsidRDefault="006E4777" w:rsidP="00506670">
            <w:pPr>
              <w:jc w:val="center"/>
              <w:rPr>
                <w:b/>
                <w:bCs/>
                <w:sz w:val="18"/>
                <w:szCs w:val="18"/>
              </w:rPr>
            </w:pPr>
            <w:r w:rsidRPr="00605C5E">
              <w:rPr>
                <w:b/>
                <w:bCs/>
                <w:sz w:val="18"/>
                <w:szCs w:val="18"/>
              </w:rPr>
              <w:t>Годовой грузооборот</w:t>
            </w:r>
          </w:p>
        </w:tc>
        <w:tc>
          <w:tcPr>
            <w:tcW w:w="3686" w:type="dxa"/>
            <w:gridSpan w:val="4"/>
            <w:shd w:val="clear" w:color="auto" w:fill="CCFFCC"/>
            <w:vAlign w:val="center"/>
          </w:tcPr>
          <w:p w:rsidR="006E4777" w:rsidRPr="00605C5E" w:rsidRDefault="006E4777" w:rsidP="00506670">
            <w:pPr>
              <w:jc w:val="center"/>
              <w:rPr>
                <w:b/>
                <w:bCs/>
                <w:sz w:val="18"/>
                <w:szCs w:val="18"/>
              </w:rPr>
            </w:pPr>
            <w:r w:rsidRPr="00605C5E">
              <w:rPr>
                <w:b/>
                <w:bCs/>
                <w:sz w:val="18"/>
                <w:szCs w:val="18"/>
              </w:rPr>
              <w:t>Отправлено пассажиров, чел.</w:t>
            </w:r>
          </w:p>
        </w:tc>
      </w:tr>
      <w:tr w:rsidR="006E4777" w:rsidRPr="00605C5E" w:rsidTr="00506670">
        <w:trPr>
          <w:trHeight w:val="920"/>
          <w:tblHeader/>
          <w:jc w:val="center"/>
        </w:trPr>
        <w:tc>
          <w:tcPr>
            <w:tcW w:w="484" w:type="dxa"/>
            <w:vMerge/>
            <w:shd w:val="clear" w:color="auto" w:fill="CCFFCC"/>
            <w:vAlign w:val="center"/>
          </w:tcPr>
          <w:p w:rsidR="006E4777" w:rsidRPr="00605C5E" w:rsidRDefault="006E4777" w:rsidP="00506670">
            <w:pPr>
              <w:jc w:val="center"/>
              <w:rPr>
                <w:b/>
                <w:bCs/>
                <w:sz w:val="18"/>
                <w:szCs w:val="18"/>
              </w:rPr>
            </w:pPr>
          </w:p>
        </w:tc>
        <w:tc>
          <w:tcPr>
            <w:tcW w:w="1217" w:type="dxa"/>
            <w:vMerge/>
            <w:shd w:val="clear" w:color="auto" w:fill="CCFFCC"/>
            <w:vAlign w:val="center"/>
          </w:tcPr>
          <w:p w:rsidR="006E4777" w:rsidRPr="00605C5E" w:rsidRDefault="006E4777" w:rsidP="00506670">
            <w:pPr>
              <w:jc w:val="center"/>
              <w:rPr>
                <w:b/>
                <w:bCs/>
                <w:sz w:val="18"/>
                <w:szCs w:val="18"/>
              </w:rPr>
            </w:pPr>
          </w:p>
        </w:tc>
        <w:tc>
          <w:tcPr>
            <w:tcW w:w="709" w:type="dxa"/>
            <w:vMerge/>
            <w:shd w:val="clear" w:color="auto" w:fill="CCFFCC"/>
            <w:vAlign w:val="center"/>
          </w:tcPr>
          <w:p w:rsidR="006E4777" w:rsidRPr="00605C5E" w:rsidRDefault="006E4777" w:rsidP="00506670">
            <w:pPr>
              <w:jc w:val="center"/>
              <w:rPr>
                <w:b/>
                <w:bCs/>
                <w:sz w:val="18"/>
                <w:szCs w:val="18"/>
              </w:rPr>
            </w:pPr>
          </w:p>
        </w:tc>
        <w:tc>
          <w:tcPr>
            <w:tcW w:w="992" w:type="dxa"/>
            <w:vMerge/>
            <w:shd w:val="clear" w:color="auto" w:fill="CCFFCC"/>
            <w:vAlign w:val="center"/>
          </w:tcPr>
          <w:p w:rsidR="006E4777" w:rsidRPr="00605C5E" w:rsidRDefault="006E4777" w:rsidP="00506670">
            <w:pPr>
              <w:jc w:val="center"/>
              <w:rPr>
                <w:b/>
                <w:bCs/>
                <w:sz w:val="18"/>
                <w:szCs w:val="18"/>
              </w:rPr>
            </w:pPr>
          </w:p>
        </w:tc>
        <w:tc>
          <w:tcPr>
            <w:tcW w:w="966" w:type="dxa"/>
            <w:vMerge/>
            <w:shd w:val="clear" w:color="auto" w:fill="CCFFCC"/>
            <w:vAlign w:val="center"/>
          </w:tcPr>
          <w:p w:rsidR="006E4777" w:rsidRPr="00605C5E" w:rsidRDefault="006E4777" w:rsidP="00506670">
            <w:pPr>
              <w:jc w:val="center"/>
              <w:rPr>
                <w:b/>
                <w:bCs/>
                <w:sz w:val="18"/>
                <w:szCs w:val="18"/>
              </w:rPr>
            </w:pPr>
          </w:p>
        </w:tc>
        <w:tc>
          <w:tcPr>
            <w:tcW w:w="992" w:type="dxa"/>
            <w:shd w:val="clear" w:color="auto" w:fill="CCFFCC"/>
            <w:vAlign w:val="center"/>
          </w:tcPr>
          <w:p w:rsidR="006E4777" w:rsidRPr="00605C5E" w:rsidRDefault="006E4777" w:rsidP="00506670">
            <w:pPr>
              <w:jc w:val="center"/>
              <w:rPr>
                <w:b/>
                <w:bCs/>
                <w:sz w:val="18"/>
                <w:szCs w:val="18"/>
              </w:rPr>
            </w:pPr>
            <w:r w:rsidRPr="00605C5E">
              <w:rPr>
                <w:b/>
                <w:bCs/>
                <w:sz w:val="18"/>
                <w:szCs w:val="18"/>
              </w:rPr>
              <w:t>Погрузка</w:t>
            </w:r>
          </w:p>
          <w:p w:rsidR="006E4777" w:rsidRPr="00605C5E" w:rsidRDefault="006E4777" w:rsidP="00506670">
            <w:pPr>
              <w:jc w:val="center"/>
              <w:rPr>
                <w:b/>
                <w:bCs/>
                <w:sz w:val="18"/>
                <w:szCs w:val="18"/>
              </w:rPr>
            </w:pPr>
            <w:r w:rsidRPr="00605C5E">
              <w:rPr>
                <w:b/>
                <w:bCs/>
                <w:sz w:val="18"/>
                <w:szCs w:val="18"/>
              </w:rPr>
              <w:t>Вагон/</w:t>
            </w:r>
          </w:p>
          <w:p w:rsidR="006E4777" w:rsidRPr="00605C5E" w:rsidRDefault="006E4777" w:rsidP="00506670">
            <w:pPr>
              <w:jc w:val="center"/>
              <w:rPr>
                <w:b/>
                <w:bCs/>
                <w:sz w:val="18"/>
                <w:szCs w:val="18"/>
              </w:rPr>
            </w:pPr>
            <w:r w:rsidRPr="00605C5E">
              <w:rPr>
                <w:b/>
                <w:bCs/>
                <w:sz w:val="18"/>
                <w:szCs w:val="18"/>
              </w:rPr>
              <w:t>тонн</w:t>
            </w:r>
          </w:p>
        </w:tc>
        <w:tc>
          <w:tcPr>
            <w:tcW w:w="992" w:type="dxa"/>
            <w:shd w:val="clear" w:color="auto" w:fill="CCFFCC"/>
            <w:vAlign w:val="center"/>
          </w:tcPr>
          <w:p w:rsidR="006E4777" w:rsidRPr="00605C5E" w:rsidRDefault="006E4777" w:rsidP="00506670">
            <w:pPr>
              <w:jc w:val="center"/>
              <w:rPr>
                <w:b/>
                <w:bCs/>
                <w:sz w:val="18"/>
                <w:szCs w:val="18"/>
              </w:rPr>
            </w:pPr>
            <w:r w:rsidRPr="00605C5E">
              <w:rPr>
                <w:b/>
                <w:bCs/>
                <w:sz w:val="18"/>
                <w:szCs w:val="18"/>
              </w:rPr>
              <w:t>Выгруза</w:t>
            </w:r>
          </w:p>
          <w:p w:rsidR="006E4777" w:rsidRPr="00605C5E" w:rsidRDefault="006E4777" w:rsidP="00506670">
            <w:pPr>
              <w:jc w:val="center"/>
              <w:rPr>
                <w:b/>
                <w:bCs/>
                <w:sz w:val="18"/>
                <w:szCs w:val="18"/>
              </w:rPr>
            </w:pPr>
            <w:r w:rsidRPr="00605C5E">
              <w:rPr>
                <w:b/>
                <w:bCs/>
                <w:sz w:val="18"/>
                <w:szCs w:val="18"/>
              </w:rPr>
              <w:t>вагонов</w:t>
            </w:r>
          </w:p>
        </w:tc>
        <w:tc>
          <w:tcPr>
            <w:tcW w:w="851" w:type="dxa"/>
            <w:shd w:val="clear" w:color="auto" w:fill="CCFFCC"/>
            <w:vAlign w:val="center"/>
          </w:tcPr>
          <w:p w:rsidR="006E4777" w:rsidRPr="00605C5E" w:rsidRDefault="006E4777" w:rsidP="00506670">
            <w:pPr>
              <w:jc w:val="center"/>
              <w:rPr>
                <w:b/>
                <w:bCs/>
                <w:sz w:val="18"/>
                <w:szCs w:val="18"/>
              </w:rPr>
            </w:pPr>
            <w:r w:rsidRPr="00605C5E">
              <w:rPr>
                <w:b/>
                <w:bCs/>
                <w:sz w:val="18"/>
                <w:szCs w:val="18"/>
              </w:rPr>
              <w:t>Прямое</w:t>
            </w:r>
          </w:p>
        </w:tc>
        <w:tc>
          <w:tcPr>
            <w:tcW w:w="992" w:type="dxa"/>
            <w:shd w:val="clear" w:color="auto" w:fill="CCFFCC"/>
            <w:vAlign w:val="center"/>
          </w:tcPr>
          <w:p w:rsidR="006E4777" w:rsidRPr="00605C5E" w:rsidRDefault="006E4777" w:rsidP="00506670">
            <w:pPr>
              <w:jc w:val="center"/>
              <w:rPr>
                <w:b/>
                <w:bCs/>
                <w:sz w:val="18"/>
                <w:szCs w:val="18"/>
              </w:rPr>
            </w:pPr>
            <w:r w:rsidRPr="00605C5E">
              <w:rPr>
                <w:b/>
                <w:bCs/>
                <w:sz w:val="18"/>
                <w:szCs w:val="18"/>
              </w:rPr>
              <w:t>Местное</w:t>
            </w:r>
          </w:p>
        </w:tc>
        <w:tc>
          <w:tcPr>
            <w:tcW w:w="992" w:type="dxa"/>
            <w:shd w:val="clear" w:color="auto" w:fill="CCFFCC"/>
            <w:vAlign w:val="center"/>
          </w:tcPr>
          <w:p w:rsidR="006E4777" w:rsidRPr="00605C5E" w:rsidRDefault="006E4777" w:rsidP="00506670">
            <w:pPr>
              <w:jc w:val="center"/>
              <w:rPr>
                <w:b/>
                <w:bCs/>
                <w:sz w:val="18"/>
                <w:szCs w:val="18"/>
              </w:rPr>
            </w:pPr>
            <w:r w:rsidRPr="00605C5E">
              <w:rPr>
                <w:b/>
                <w:bCs/>
                <w:sz w:val="18"/>
                <w:szCs w:val="18"/>
              </w:rPr>
              <w:t>Пригорд-ное</w:t>
            </w:r>
          </w:p>
        </w:tc>
        <w:tc>
          <w:tcPr>
            <w:tcW w:w="851" w:type="dxa"/>
            <w:shd w:val="clear" w:color="auto" w:fill="CCFFCC"/>
            <w:vAlign w:val="center"/>
          </w:tcPr>
          <w:p w:rsidR="006E4777" w:rsidRPr="00605C5E" w:rsidRDefault="006E4777" w:rsidP="00506670">
            <w:pPr>
              <w:jc w:val="center"/>
              <w:rPr>
                <w:b/>
                <w:bCs/>
                <w:sz w:val="18"/>
                <w:szCs w:val="18"/>
              </w:rPr>
            </w:pPr>
            <w:r w:rsidRPr="00605C5E">
              <w:rPr>
                <w:b/>
                <w:bCs/>
                <w:sz w:val="18"/>
                <w:szCs w:val="18"/>
              </w:rPr>
              <w:t>Итого</w:t>
            </w:r>
          </w:p>
        </w:tc>
      </w:tr>
      <w:tr w:rsidR="006E4777" w:rsidRPr="00605C5E" w:rsidTr="00506670">
        <w:trPr>
          <w:trHeight w:val="300"/>
          <w:jc w:val="center"/>
        </w:trPr>
        <w:tc>
          <w:tcPr>
            <w:tcW w:w="484" w:type="dxa"/>
            <w:shd w:val="clear" w:color="auto" w:fill="auto"/>
            <w:vAlign w:val="center"/>
          </w:tcPr>
          <w:p w:rsidR="006E4777" w:rsidRPr="00605C5E" w:rsidRDefault="006E4777" w:rsidP="00506670">
            <w:pPr>
              <w:jc w:val="center"/>
              <w:rPr>
                <w:sz w:val="20"/>
                <w:szCs w:val="20"/>
              </w:rPr>
            </w:pPr>
            <w:r w:rsidRPr="00605C5E">
              <w:rPr>
                <w:sz w:val="20"/>
                <w:szCs w:val="20"/>
              </w:rPr>
              <w:t>1.</w:t>
            </w:r>
          </w:p>
        </w:tc>
        <w:tc>
          <w:tcPr>
            <w:tcW w:w="1217" w:type="dxa"/>
            <w:shd w:val="clear" w:color="auto" w:fill="auto"/>
            <w:vAlign w:val="center"/>
          </w:tcPr>
          <w:p w:rsidR="006E4777" w:rsidRPr="00605C5E" w:rsidRDefault="006E4777" w:rsidP="00506670">
            <w:pPr>
              <w:jc w:val="center"/>
              <w:rPr>
                <w:sz w:val="20"/>
                <w:szCs w:val="20"/>
              </w:rPr>
            </w:pPr>
            <w:r w:rsidRPr="00605C5E">
              <w:rPr>
                <w:sz w:val="20"/>
                <w:szCs w:val="20"/>
              </w:rPr>
              <w:t>Сещинская</w:t>
            </w:r>
          </w:p>
        </w:tc>
        <w:tc>
          <w:tcPr>
            <w:tcW w:w="709" w:type="dxa"/>
            <w:shd w:val="clear" w:color="auto" w:fill="auto"/>
            <w:vAlign w:val="center"/>
          </w:tcPr>
          <w:p w:rsidR="006E4777" w:rsidRPr="00605C5E" w:rsidRDefault="006E4777" w:rsidP="00506670">
            <w:pPr>
              <w:jc w:val="center"/>
              <w:rPr>
                <w:sz w:val="20"/>
                <w:szCs w:val="20"/>
              </w:rPr>
            </w:pPr>
            <w:r w:rsidRPr="00605C5E">
              <w:rPr>
                <w:sz w:val="20"/>
                <w:szCs w:val="20"/>
              </w:rPr>
              <w:t>5</w:t>
            </w:r>
          </w:p>
        </w:tc>
        <w:tc>
          <w:tcPr>
            <w:tcW w:w="992" w:type="dxa"/>
            <w:shd w:val="clear" w:color="auto" w:fill="auto"/>
            <w:vAlign w:val="center"/>
          </w:tcPr>
          <w:p w:rsidR="006E4777" w:rsidRPr="00605C5E" w:rsidRDefault="006E4777" w:rsidP="00506670">
            <w:pPr>
              <w:jc w:val="center"/>
              <w:rPr>
                <w:sz w:val="20"/>
                <w:szCs w:val="20"/>
              </w:rPr>
            </w:pPr>
            <w:r w:rsidRPr="00605C5E">
              <w:rPr>
                <w:sz w:val="20"/>
                <w:szCs w:val="20"/>
              </w:rPr>
              <w:t>промежуточная</w:t>
            </w:r>
          </w:p>
        </w:tc>
        <w:tc>
          <w:tcPr>
            <w:tcW w:w="966" w:type="dxa"/>
            <w:shd w:val="clear" w:color="auto" w:fill="auto"/>
            <w:vAlign w:val="center"/>
          </w:tcPr>
          <w:p w:rsidR="006E4777" w:rsidRPr="00605C5E" w:rsidRDefault="006E4777" w:rsidP="00506670">
            <w:pPr>
              <w:jc w:val="center"/>
              <w:rPr>
                <w:sz w:val="20"/>
                <w:szCs w:val="20"/>
              </w:rPr>
            </w:pPr>
            <w:r w:rsidRPr="00605C5E">
              <w:rPr>
                <w:sz w:val="20"/>
                <w:szCs w:val="20"/>
              </w:rPr>
              <w:t>150</w:t>
            </w:r>
          </w:p>
        </w:tc>
        <w:tc>
          <w:tcPr>
            <w:tcW w:w="992" w:type="dxa"/>
            <w:shd w:val="clear" w:color="auto" w:fill="auto"/>
            <w:vAlign w:val="center"/>
          </w:tcPr>
          <w:p w:rsidR="006E4777" w:rsidRPr="00605C5E" w:rsidRDefault="006E4777" w:rsidP="00506670">
            <w:pPr>
              <w:jc w:val="center"/>
              <w:rPr>
                <w:sz w:val="20"/>
                <w:szCs w:val="20"/>
              </w:rPr>
            </w:pPr>
            <w:r w:rsidRPr="00605C5E">
              <w:rPr>
                <w:sz w:val="20"/>
                <w:szCs w:val="20"/>
              </w:rPr>
              <w:t>-</w:t>
            </w:r>
          </w:p>
        </w:tc>
        <w:tc>
          <w:tcPr>
            <w:tcW w:w="992" w:type="dxa"/>
            <w:shd w:val="clear" w:color="auto" w:fill="auto"/>
            <w:vAlign w:val="center"/>
          </w:tcPr>
          <w:p w:rsidR="006E4777" w:rsidRPr="00605C5E" w:rsidRDefault="006E4777" w:rsidP="00506670">
            <w:pPr>
              <w:jc w:val="center"/>
              <w:rPr>
                <w:sz w:val="20"/>
                <w:szCs w:val="20"/>
              </w:rPr>
            </w:pPr>
            <w:r w:rsidRPr="00605C5E">
              <w:rPr>
                <w:sz w:val="20"/>
                <w:szCs w:val="20"/>
              </w:rPr>
              <w:t>98</w:t>
            </w:r>
          </w:p>
        </w:tc>
        <w:tc>
          <w:tcPr>
            <w:tcW w:w="851" w:type="dxa"/>
            <w:shd w:val="clear" w:color="auto" w:fill="auto"/>
            <w:vAlign w:val="center"/>
          </w:tcPr>
          <w:p w:rsidR="006E4777" w:rsidRPr="00605C5E" w:rsidRDefault="006E4777" w:rsidP="00506670">
            <w:pPr>
              <w:jc w:val="center"/>
              <w:rPr>
                <w:sz w:val="20"/>
                <w:szCs w:val="20"/>
              </w:rPr>
            </w:pPr>
            <w:r w:rsidRPr="00605C5E">
              <w:rPr>
                <w:sz w:val="20"/>
                <w:szCs w:val="20"/>
              </w:rPr>
              <w:t>314</w:t>
            </w:r>
          </w:p>
        </w:tc>
        <w:tc>
          <w:tcPr>
            <w:tcW w:w="992" w:type="dxa"/>
            <w:shd w:val="clear" w:color="auto" w:fill="auto"/>
            <w:vAlign w:val="center"/>
          </w:tcPr>
          <w:p w:rsidR="006E4777" w:rsidRPr="00605C5E" w:rsidRDefault="006E4777" w:rsidP="00506670">
            <w:pPr>
              <w:jc w:val="center"/>
              <w:rPr>
                <w:sz w:val="20"/>
                <w:szCs w:val="20"/>
              </w:rPr>
            </w:pPr>
            <w:r w:rsidRPr="00605C5E">
              <w:rPr>
                <w:sz w:val="20"/>
                <w:szCs w:val="20"/>
              </w:rPr>
              <w:t>40</w:t>
            </w:r>
          </w:p>
        </w:tc>
        <w:tc>
          <w:tcPr>
            <w:tcW w:w="992" w:type="dxa"/>
            <w:shd w:val="clear" w:color="auto" w:fill="auto"/>
            <w:vAlign w:val="center"/>
          </w:tcPr>
          <w:p w:rsidR="006E4777" w:rsidRPr="00605C5E" w:rsidRDefault="006E4777" w:rsidP="00506670">
            <w:pPr>
              <w:jc w:val="center"/>
              <w:rPr>
                <w:sz w:val="20"/>
                <w:szCs w:val="20"/>
              </w:rPr>
            </w:pPr>
            <w:r w:rsidRPr="00605C5E">
              <w:rPr>
                <w:sz w:val="20"/>
                <w:szCs w:val="20"/>
              </w:rPr>
              <w:t>51575</w:t>
            </w:r>
          </w:p>
        </w:tc>
        <w:tc>
          <w:tcPr>
            <w:tcW w:w="851" w:type="dxa"/>
            <w:shd w:val="clear" w:color="auto" w:fill="auto"/>
            <w:vAlign w:val="center"/>
          </w:tcPr>
          <w:p w:rsidR="006E4777" w:rsidRPr="00605C5E" w:rsidRDefault="006E4777" w:rsidP="00506670">
            <w:pPr>
              <w:jc w:val="center"/>
              <w:rPr>
                <w:sz w:val="20"/>
                <w:szCs w:val="20"/>
              </w:rPr>
            </w:pPr>
            <w:r w:rsidRPr="00605C5E">
              <w:rPr>
                <w:sz w:val="20"/>
                <w:szCs w:val="20"/>
              </w:rPr>
              <w:t>51929</w:t>
            </w:r>
          </w:p>
        </w:tc>
      </w:tr>
    </w:tbl>
    <w:p w:rsidR="006E4777" w:rsidRPr="00605C5E" w:rsidRDefault="006E4777" w:rsidP="006E4777">
      <w:pPr>
        <w:spacing w:before="240" w:line="276" w:lineRule="auto"/>
        <w:ind w:firstLine="709"/>
        <w:jc w:val="both"/>
      </w:pPr>
      <w:r w:rsidRPr="00605C5E">
        <w:t xml:space="preserve">Состояние станции неудовлетворительное, требуется капитальный ремонт. Железнодорожное сообщение связывает Дубровский район с областным центром и Смоленской областью,  поезда курсируют ежедневно.  </w:t>
      </w:r>
    </w:p>
    <w:p w:rsidR="006E4777" w:rsidRPr="00605C5E" w:rsidRDefault="006E4777" w:rsidP="006E4777">
      <w:pPr>
        <w:spacing w:line="360" w:lineRule="auto"/>
        <w:jc w:val="right"/>
        <w:rPr>
          <w:i/>
        </w:rPr>
      </w:pPr>
      <w:r w:rsidRPr="00605C5E">
        <w:rPr>
          <w:i/>
        </w:rPr>
        <w:t>Таблица</w:t>
      </w:r>
      <w:r>
        <w:rPr>
          <w:i/>
        </w:rPr>
        <w:t xml:space="preserve"> </w:t>
      </w:r>
      <w:r w:rsidR="006109B5">
        <w:rPr>
          <w:i/>
        </w:rPr>
        <w:t>16</w:t>
      </w:r>
    </w:p>
    <w:p w:rsidR="006E4777" w:rsidRPr="00605C5E" w:rsidRDefault="006E4777" w:rsidP="006E4777">
      <w:pPr>
        <w:tabs>
          <w:tab w:val="left" w:pos="8931"/>
        </w:tabs>
        <w:spacing w:after="240"/>
        <w:jc w:val="center"/>
      </w:pPr>
      <w:r w:rsidRPr="00605C5E">
        <w:t xml:space="preserve">Расписание движения пригородных пассажирских поездов по станции </w:t>
      </w:r>
      <w:r w:rsidRPr="00605C5E">
        <w:rPr>
          <w:bCs/>
        </w:rPr>
        <w:t>Сещинская</w:t>
      </w:r>
      <w:r w:rsidRPr="00605C5E">
        <w:t xml:space="preserve"> </w:t>
      </w:r>
      <w:r w:rsidRPr="00605C5E">
        <w:rPr>
          <w:vertAlign w:val="superscript"/>
        </w:rPr>
        <w:footnoteReference w:id="1"/>
      </w:r>
    </w:p>
    <w:tbl>
      <w:tblPr>
        <w:tblW w:w="0" w:type="auto"/>
        <w:jc w:val="center"/>
        <w:tblInd w:w="817" w:type="dxa"/>
        <w:tblLayout w:type="fixed"/>
        <w:tblLook w:val="00A0"/>
      </w:tblPr>
      <w:tblGrid>
        <w:gridCol w:w="417"/>
        <w:gridCol w:w="2276"/>
        <w:gridCol w:w="1843"/>
        <w:gridCol w:w="2835"/>
      </w:tblGrid>
      <w:tr w:rsidR="006E4777" w:rsidRPr="00605C5E" w:rsidTr="00506670">
        <w:trPr>
          <w:trHeight w:val="340"/>
          <w:jc w:val="center"/>
        </w:trPr>
        <w:tc>
          <w:tcPr>
            <w:tcW w:w="417" w:type="dxa"/>
            <w:tcBorders>
              <w:top w:val="single" w:sz="4" w:space="0" w:color="auto"/>
              <w:left w:val="single" w:sz="4" w:space="0" w:color="auto"/>
              <w:bottom w:val="single" w:sz="4" w:space="0" w:color="auto"/>
              <w:right w:val="single" w:sz="4" w:space="0" w:color="auto"/>
            </w:tcBorders>
            <w:shd w:val="clear" w:color="auto" w:fill="CCFFCC"/>
            <w:vAlign w:val="center"/>
          </w:tcPr>
          <w:p w:rsidR="006E4777" w:rsidRPr="00605C5E" w:rsidRDefault="006E4777" w:rsidP="00506670">
            <w:pPr>
              <w:jc w:val="center"/>
              <w:rPr>
                <w:b/>
                <w:bCs/>
                <w:sz w:val="20"/>
                <w:szCs w:val="20"/>
              </w:rPr>
            </w:pPr>
            <w:r w:rsidRPr="00605C5E">
              <w:rPr>
                <w:b/>
                <w:bCs/>
                <w:sz w:val="20"/>
                <w:szCs w:val="20"/>
              </w:rPr>
              <w:t>№</w:t>
            </w:r>
          </w:p>
        </w:tc>
        <w:tc>
          <w:tcPr>
            <w:tcW w:w="2276"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6E4777" w:rsidRPr="00605C5E" w:rsidRDefault="006E4777" w:rsidP="00506670">
            <w:pPr>
              <w:jc w:val="center"/>
              <w:rPr>
                <w:b/>
                <w:bCs/>
                <w:sz w:val="20"/>
                <w:szCs w:val="20"/>
              </w:rPr>
            </w:pPr>
            <w:r w:rsidRPr="00605C5E">
              <w:rPr>
                <w:b/>
                <w:bCs/>
                <w:sz w:val="20"/>
                <w:szCs w:val="20"/>
              </w:rPr>
              <w:t>Направление</w:t>
            </w:r>
          </w:p>
        </w:tc>
        <w:tc>
          <w:tcPr>
            <w:tcW w:w="1843" w:type="dxa"/>
            <w:tcBorders>
              <w:top w:val="single" w:sz="4" w:space="0" w:color="auto"/>
              <w:left w:val="nil"/>
              <w:bottom w:val="single" w:sz="4" w:space="0" w:color="auto"/>
              <w:right w:val="single" w:sz="4" w:space="0" w:color="auto"/>
            </w:tcBorders>
            <w:shd w:val="clear" w:color="auto" w:fill="CCFFCC"/>
            <w:noWrap/>
            <w:vAlign w:val="center"/>
          </w:tcPr>
          <w:p w:rsidR="006E4777" w:rsidRPr="00605C5E" w:rsidRDefault="006E4777" w:rsidP="00506670">
            <w:pPr>
              <w:jc w:val="center"/>
              <w:rPr>
                <w:b/>
                <w:bCs/>
                <w:sz w:val="20"/>
                <w:szCs w:val="20"/>
              </w:rPr>
            </w:pPr>
            <w:r w:rsidRPr="00605C5E">
              <w:rPr>
                <w:b/>
                <w:bCs/>
                <w:sz w:val="20"/>
                <w:szCs w:val="20"/>
              </w:rPr>
              <w:t>Дни следования</w:t>
            </w:r>
          </w:p>
        </w:tc>
        <w:tc>
          <w:tcPr>
            <w:tcW w:w="2835" w:type="dxa"/>
            <w:tcBorders>
              <w:top w:val="single" w:sz="4" w:space="0" w:color="auto"/>
              <w:left w:val="nil"/>
              <w:bottom w:val="single" w:sz="4" w:space="0" w:color="auto"/>
              <w:right w:val="single" w:sz="4" w:space="0" w:color="auto"/>
            </w:tcBorders>
            <w:shd w:val="clear" w:color="auto" w:fill="CCFFCC"/>
            <w:noWrap/>
            <w:vAlign w:val="center"/>
          </w:tcPr>
          <w:p w:rsidR="006E4777" w:rsidRPr="00605C5E" w:rsidRDefault="006E4777" w:rsidP="00506670">
            <w:pPr>
              <w:jc w:val="center"/>
              <w:rPr>
                <w:b/>
                <w:bCs/>
                <w:sz w:val="20"/>
                <w:szCs w:val="20"/>
              </w:rPr>
            </w:pPr>
            <w:r w:rsidRPr="00605C5E">
              <w:rPr>
                <w:b/>
                <w:bCs/>
                <w:sz w:val="20"/>
                <w:szCs w:val="20"/>
              </w:rPr>
              <w:t>Количество поездов в день</w:t>
            </w:r>
          </w:p>
        </w:tc>
      </w:tr>
      <w:tr w:rsidR="006E4777" w:rsidRPr="00605C5E" w:rsidTr="00506670">
        <w:trPr>
          <w:trHeight w:val="340"/>
          <w:jc w:val="center"/>
        </w:trPr>
        <w:tc>
          <w:tcPr>
            <w:tcW w:w="417" w:type="dxa"/>
            <w:tcBorders>
              <w:top w:val="single" w:sz="4" w:space="0" w:color="auto"/>
              <w:left w:val="single" w:sz="4" w:space="0" w:color="auto"/>
              <w:bottom w:val="single" w:sz="4" w:space="0" w:color="auto"/>
              <w:right w:val="single" w:sz="4" w:space="0" w:color="auto"/>
            </w:tcBorders>
            <w:shd w:val="clear" w:color="auto" w:fill="FFFFFF"/>
            <w:vAlign w:val="center"/>
          </w:tcPr>
          <w:p w:rsidR="006E4777" w:rsidRPr="00605C5E" w:rsidRDefault="006E4777" w:rsidP="00506670">
            <w:pPr>
              <w:jc w:val="center"/>
              <w:rPr>
                <w:bCs/>
                <w:sz w:val="20"/>
                <w:szCs w:val="20"/>
              </w:rPr>
            </w:pPr>
            <w:r w:rsidRPr="00605C5E">
              <w:rPr>
                <w:bCs/>
                <w:sz w:val="20"/>
                <w:szCs w:val="20"/>
              </w:rPr>
              <w:t>1.</w:t>
            </w:r>
          </w:p>
        </w:tc>
        <w:tc>
          <w:tcPr>
            <w:tcW w:w="2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E4777" w:rsidRPr="00605C5E" w:rsidRDefault="006E4777" w:rsidP="00506670">
            <w:pPr>
              <w:jc w:val="center"/>
              <w:rPr>
                <w:b/>
                <w:bCs/>
                <w:sz w:val="20"/>
                <w:szCs w:val="20"/>
              </w:rPr>
            </w:pPr>
            <w:r w:rsidRPr="00605C5E">
              <w:rPr>
                <w:sz w:val="20"/>
                <w:szCs w:val="20"/>
              </w:rPr>
              <w:t>Жуковка - Рославль</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6E4777" w:rsidRPr="00605C5E" w:rsidRDefault="006E4777" w:rsidP="00506670">
            <w:pPr>
              <w:jc w:val="center"/>
              <w:rPr>
                <w:b/>
                <w:bCs/>
                <w:sz w:val="20"/>
                <w:szCs w:val="20"/>
              </w:rPr>
            </w:pPr>
            <w:r w:rsidRPr="00605C5E">
              <w:rPr>
                <w:sz w:val="20"/>
                <w:szCs w:val="20"/>
              </w:rPr>
              <w:t>ежедневно</w:t>
            </w:r>
          </w:p>
        </w:tc>
        <w:tc>
          <w:tcPr>
            <w:tcW w:w="2835" w:type="dxa"/>
            <w:tcBorders>
              <w:top w:val="single" w:sz="4" w:space="0" w:color="auto"/>
              <w:left w:val="nil"/>
              <w:bottom w:val="single" w:sz="4" w:space="0" w:color="auto"/>
              <w:right w:val="single" w:sz="4" w:space="0" w:color="auto"/>
            </w:tcBorders>
            <w:shd w:val="clear" w:color="auto" w:fill="FFFFFF"/>
            <w:noWrap/>
            <w:vAlign w:val="center"/>
          </w:tcPr>
          <w:p w:rsidR="006E4777" w:rsidRPr="00605C5E" w:rsidRDefault="006E4777" w:rsidP="00506670">
            <w:pPr>
              <w:jc w:val="center"/>
              <w:rPr>
                <w:bCs/>
                <w:sz w:val="20"/>
                <w:szCs w:val="20"/>
              </w:rPr>
            </w:pPr>
            <w:r w:rsidRPr="00605C5E">
              <w:rPr>
                <w:bCs/>
                <w:sz w:val="20"/>
                <w:szCs w:val="20"/>
              </w:rPr>
              <w:t>3</w:t>
            </w:r>
          </w:p>
        </w:tc>
      </w:tr>
      <w:tr w:rsidR="006E4777" w:rsidRPr="00605C5E" w:rsidTr="00506670">
        <w:trPr>
          <w:trHeight w:val="340"/>
          <w:jc w:val="center"/>
        </w:trPr>
        <w:tc>
          <w:tcPr>
            <w:tcW w:w="417" w:type="dxa"/>
            <w:tcBorders>
              <w:top w:val="single" w:sz="4" w:space="0" w:color="auto"/>
              <w:left w:val="single" w:sz="4" w:space="0" w:color="auto"/>
              <w:bottom w:val="single" w:sz="4" w:space="0" w:color="auto"/>
              <w:right w:val="single" w:sz="4" w:space="0" w:color="auto"/>
            </w:tcBorders>
            <w:shd w:val="clear" w:color="auto" w:fill="FFFFFF"/>
            <w:vAlign w:val="center"/>
          </w:tcPr>
          <w:p w:rsidR="006E4777" w:rsidRPr="00605C5E" w:rsidRDefault="006E4777" w:rsidP="00506670">
            <w:pPr>
              <w:jc w:val="center"/>
              <w:rPr>
                <w:bCs/>
                <w:sz w:val="20"/>
                <w:szCs w:val="20"/>
              </w:rPr>
            </w:pPr>
            <w:r w:rsidRPr="00605C5E">
              <w:rPr>
                <w:bCs/>
                <w:sz w:val="20"/>
                <w:szCs w:val="20"/>
              </w:rPr>
              <w:t>2.</w:t>
            </w:r>
          </w:p>
        </w:tc>
        <w:tc>
          <w:tcPr>
            <w:tcW w:w="2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E4777" w:rsidRPr="00605C5E" w:rsidRDefault="006E4777" w:rsidP="00506670">
            <w:pPr>
              <w:jc w:val="center"/>
              <w:rPr>
                <w:sz w:val="20"/>
                <w:szCs w:val="20"/>
              </w:rPr>
            </w:pPr>
            <w:r w:rsidRPr="00605C5E">
              <w:rPr>
                <w:sz w:val="20"/>
                <w:szCs w:val="20"/>
              </w:rPr>
              <w:t>Рославль - Жуковка</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6E4777" w:rsidRPr="00605C5E" w:rsidRDefault="006E4777" w:rsidP="00506670">
            <w:pPr>
              <w:jc w:val="center"/>
              <w:rPr>
                <w:sz w:val="20"/>
                <w:szCs w:val="20"/>
              </w:rPr>
            </w:pPr>
            <w:r w:rsidRPr="00605C5E">
              <w:rPr>
                <w:sz w:val="20"/>
                <w:szCs w:val="20"/>
              </w:rPr>
              <w:t>ежедневно</w:t>
            </w:r>
          </w:p>
        </w:tc>
        <w:tc>
          <w:tcPr>
            <w:tcW w:w="2835" w:type="dxa"/>
            <w:tcBorders>
              <w:top w:val="single" w:sz="4" w:space="0" w:color="auto"/>
              <w:left w:val="nil"/>
              <w:bottom w:val="single" w:sz="4" w:space="0" w:color="auto"/>
              <w:right w:val="single" w:sz="4" w:space="0" w:color="auto"/>
            </w:tcBorders>
            <w:shd w:val="clear" w:color="auto" w:fill="FFFFFF"/>
            <w:noWrap/>
            <w:vAlign w:val="center"/>
          </w:tcPr>
          <w:p w:rsidR="006E4777" w:rsidRPr="00605C5E" w:rsidRDefault="006E4777" w:rsidP="00506670">
            <w:pPr>
              <w:jc w:val="center"/>
              <w:rPr>
                <w:bCs/>
                <w:sz w:val="20"/>
                <w:szCs w:val="20"/>
              </w:rPr>
            </w:pPr>
            <w:r w:rsidRPr="00605C5E">
              <w:rPr>
                <w:bCs/>
                <w:sz w:val="20"/>
                <w:szCs w:val="20"/>
              </w:rPr>
              <w:t>3</w:t>
            </w:r>
          </w:p>
        </w:tc>
      </w:tr>
      <w:tr w:rsidR="006E4777" w:rsidRPr="00605C5E" w:rsidTr="00506670">
        <w:trPr>
          <w:trHeight w:val="340"/>
          <w:jc w:val="center"/>
        </w:trPr>
        <w:tc>
          <w:tcPr>
            <w:tcW w:w="417" w:type="dxa"/>
            <w:tcBorders>
              <w:top w:val="single" w:sz="4" w:space="0" w:color="auto"/>
              <w:left w:val="single" w:sz="4" w:space="0" w:color="auto"/>
              <w:bottom w:val="single" w:sz="4" w:space="0" w:color="auto"/>
              <w:right w:val="single" w:sz="4" w:space="0" w:color="auto"/>
            </w:tcBorders>
            <w:shd w:val="clear" w:color="auto" w:fill="FFFFFF"/>
            <w:vAlign w:val="center"/>
          </w:tcPr>
          <w:p w:rsidR="006E4777" w:rsidRPr="00605C5E" w:rsidRDefault="006E4777" w:rsidP="00506670">
            <w:pPr>
              <w:autoSpaceDE w:val="0"/>
              <w:autoSpaceDN w:val="0"/>
              <w:jc w:val="center"/>
              <w:rPr>
                <w:bCs/>
                <w:sz w:val="20"/>
                <w:szCs w:val="20"/>
              </w:rPr>
            </w:pPr>
            <w:r w:rsidRPr="00605C5E">
              <w:rPr>
                <w:bCs/>
                <w:sz w:val="20"/>
                <w:szCs w:val="20"/>
              </w:rPr>
              <w:t>3.</w:t>
            </w:r>
          </w:p>
        </w:tc>
        <w:tc>
          <w:tcPr>
            <w:tcW w:w="2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E4777" w:rsidRPr="00605C5E" w:rsidRDefault="006E4777" w:rsidP="00506670">
            <w:pPr>
              <w:jc w:val="center"/>
              <w:rPr>
                <w:b/>
                <w:bCs/>
                <w:sz w:val="20"/>
                <w:szCs w:val="20"/>
              </w:rPr>
            </w:pPr>
            <w:r w:rsidRPr="00605C5E">
              <w:rPr>
                <w:sz w:val="20"/>
                <w:szCs w:val="20"/>
              </w:rPr>
              <w:t>Брянск-Рославль</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6E4777" w:rsidRPr="00605C5E" w:rsidRDefault="006E4777" w:rsidP="00506670">
            <w:pPr>
              <w:jc w:val="center"/>
              <w:rPr>
                <w:b/>
                <w:bCs/>
                <w:sz w:val="20"/>
                <w:szCs w:val="20"/>
              </w:rPr>
            </w:pPr>
            <w:r w:rsidRPr="00605C5E">
              <w:rPr>
                <w:sz w:val="20"/>
                <w:szCs w:val="20"/>
              </w:rPr>
              <w:t>ежедневно</w:t>
            </w:r>
          </w:p>
        </w:tc>
        <w:tc>
          <w:tcPr>
            <w:tcW w:w="2835" w:type="dxa"/>
            <w:tcBorders>
              <w:top w:val="single" w:sz="4" w:space="0" w:color="auto"/>
              <w:left w:val="nil"/>
              <w:bottom w:val="single" w:sz="4" w:space="0" w:color="auto"/>
              <w:right w:val="single" w:sz="4" w:space="0" w:color="auto"/>
            </w:tcBorders>
            <w:shd w:val="clear" w:color="auto" w:fill="FFFFFF"/>
            <w:noWrap/>
            <w:vAlign w:val="center"/>
          </w:tcPr>
          <w:p w:rsidR="006E4777" w:rsidRPr="00605C5E" w:rsidRDefault="006E4777" w:rsidP="00506670">
            <w:pPr>
              <w:jc w:val="center"/>
              <w:rPr>
                <w:bCs/>
                <w:sz w:val="20"/>
                <w:szCs w:val="20"/>
              </w:rPr>
            </w:pPr>
            <w:r w:rsidRPr="00605C5E">
              <w:rPr>
                <w:bCs/>
                <w:sz w:val="20"/>
                <w:szCs w:val="20"/>
              </w:rPr>
              <w:t>1</w:t>
            </w:r>
          </w:p>
        </w:tc>
      </w:tr>
      <w:tr w:rsidR="006E4777" w:rsidRPr="00605C5E" w:rsidTr="00506670">
        <w:trPr>
          <w:trHeight w:val="340"/>
          <w:jc w:val="center"/>
        </w:trPr>
        <w:tc>
          <w:tcPr>
            <w:tcW w:w="417" w:type="dxa"/>
            <w:tcBorders>
              <w:top w:val="single" w:sz="4" w:space="0" w:color="auto"/>
              <w:left w:val="single" w:sz="4" w:space="0" w:color="auto"/>
              <w:bottom w:val="single" w:sz="4" w:space="0" w:color="auto"/>
              <w:right w:val="single" w:sz="4" w:space="0" w:color="auto"/>
            </w:tcBorders>
            <w:shd w:val="clear" w:color="auto" w:fill="FFFFFF"/>
            <w:vAlign w:val="center"/>
          </w:tcPr>
          <w:p w:rsidR="006E4777" w:rsidRPr="00605C5E" w:rsidRDefault="006E4777" w:rsidP="00506670">
            <w:pPr>
              <w:autoSpaceDE w:val="0"/>
              <w:autoSpaceDN w:val="0"/>
              <w:jc w:val="center"/>
              <w:rPr>
                <w:bCs/>
                <w:sz w:val="20"/>
                <w:szCs w:val="20"/>
              </w:rPr>
            </w:pPr>
            <w:r w:rsidRPr="00605C5E">
              <w:rPr>
                <w:bCs/>
                <w:sz w:val="20"/>
                <w:szCs w:val="20"/>
              </w:rPr>
              <w:t>4.</w:t>
            </w:r>
          </w:p>
        </w:tc>
        <w:tc>
          <w:tcPr>
            <w:tcW w:w="2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E4777" w:rsidRPr="00605C5E" w:rsidRDefault="006E4777" w:rsidP="00506670">
            <w:pPr>
              <w:jc w:val="center"/>
              <w:rPr>
                <w:sz w:val="20"/>
                <w:szCs w:val="20"/>
              </w:rPr>
            </w:pPr>
            <w:r w:rsidRPr="00605C5E">
              <w:rPr>
                <w:sz w:val="20"/>
                <w:szCs w:val="20"/>
              </w:rPr>
              <w:t>Рославль- Брянск</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6E4777" w:rsidRPr="00605C5E" w:rsidRDefault="006E4777" w:rsidP="00506670">
            <w:pPr>
              <w:jc w:val="center"/>
              <w:rPr>
                <w:sz w:val="20"/>
                <w:szCs w:val="20"/>
              </w:rPr>
            </w:pPr>
            <w:r w:rsidRPr="00605C5E">
              <w:rPr>
                <w:sz w:val="20"/>
                <w:szCs w:val="20"/>
              </w:rPr>
              <w:t>ежедневно</w:t>
            </w:r>
          </w:p>
        </w:tc>
        <w:tc>
          <w:tcPr>
            <w:tcW w:w="2835" w:type="dxa"/>
            <w:tcBorders>
              <w:top w:val="single" w:sz="4" w:space="0" w:color="auto"/>
              <w:left w:val="nil"/>
              <w:bottom w:val="single" w:sz="4" w:space="0" w:color="auto"/>
              <w:right w:val="single" w:sz="4" w:space="0" w:color="auto"/>
            </w:tcBorders>
            <w:shd w:val="clear" w:color="auto" w:fill="FFFFFF"/>
            <w:noWrap/>
            <w:vAlign w:val="center"/>
          </w:tcPr>
          <w:p w:rsidR="006E4777" w:rsidRPr="00605C5E" w:rsidRDefault="006E4777" w:rsidP="00506670">
            <w:pPr>
              <w:jc w:val="center"/>
              <w:rPr>
                <w:bCs/>
                <w:sz w:val="20"/>
                <w:szCs w:val="20"/>
              </w:rPr>
            </w:pPr>
            <w:r w:rsidRPr="00605C5E">
              <w:rPr>
                <w:bCs/>
                <w:sz w:val="20"/>
                <w:szCs w:val="20"/>
              </w:rPr>
              <w:t>1</w:t>
            </w:r>
          </w:p>
        </w:tc>
      </w:tr>
    </w:tbl>
    <w:p w:rsidR="00E44B58" w:rsidRDefault="006E4777" w:rsidP="00A80BFB">
      <w:pPr>
        <w:spacing w:line="288" w:lineRule="auto"/>
        <w:ind w:firstLine="709"/>
        <w:jc w:val="both"/>
        <w:rPr>
          <w:color w:val="FF0000"/>
        </w:rPr>
      </w:pPr>
      <w:r w:rsidRPr="00605C5E">
        <w:t>Также, по данному участку железной дороги проходят поезда дальнего следования по маршруту «Калининград-Адлер» с особым графиком движения.</w:t>
      </w:r>
      <w:r w:rsidR="00DD6183" w:rsidRPr="00B82AA1">
        <w:rPr>
          <w:color w:val="FF0000"/>
        </w:rPr>
        <w:t xml:space="preserve"> </w:t>
      </w:r>
      <w:bookmarkStart w:id="95" w:name="_Toc286309962"/>
      <w:bookmarkStart w:id="96" w:name="_Toc286310113"/>
    </w:p>
    <w:p w:rsidR="00AB0775" w:rsidRPr="00AB0775" w:rsidRDefault="00AB0775" w:rsidP="00A80BFB">
      <w:pPr>
        <w:spacing w:line="288" w:lineRule="auto"/>
        <w:ind w:firstLine="709"/>
        <w:jc w:val="both"/>
      </w:pPr>
    </w:p>
    <w:p w:rsidR="00AE1233" w:rsidRPr="00AB0775" w:rsidRDefault="00180C73" w:rsidP="00E44B58">
      <w:pPr>
        <w:spacing w:line="360" w:lineRule="auto"/>
        <w:ind w:firstLine="709"/>
        <w:jc w:val="both"/>
        <w:rPr>
          <w:b/>
        </w:rPr>
      </w:pPr>
      <w:r w:rsidRPr="00AB0775">
        <w:rPr>
          <w:b/>
        </w:rPr>
        <w:t>1.</w:t>
      </w:r>
      <w:r w:rsidR="00463E89">
        <w:rPr>
          <w:b/>
        </w:rPr>
        <w:t>6</w:t>
      </w:r>
      <w:r w:rsidRPr="00AB0775">
        <w:rPr>
          <w:b/>
        </w:rPr>
        <w:t xml:space="preserve">.3. </w:t>
      </w:r>
      <w:r w:rsidR="00DE74B0" w:rsidRPr="00AB0775">
        <w:rPr>
          <w:b/>
        </w:rPr>
        <w:t>Выводы по обеспеченности территории транспортной инфраструктурой</w:t>
      </w:r>
      <w:bookmarkEnd w:id="95"/>
      <w:bookmarkEnd w:id="96"/>
    </w:p>
    <w:p w:rsidR="006E4777" w:rsidRPr="00605C5E" w:rsidRDefault="006E4777" w:rsidP="006E4777">
      <w:pPr>
        <w:spacing w:line="276" w:lineRule="auto"/>
        <w:ind w:firstLine="720"/>
        <w:jc w:val="both"/>
      </w:pPr>
      <w:r w:rsidRPr="00605C5E">
        <w:t>К достоинствам сложившейся транспортной инфраструктуры на территории Сещин</w:t>
      </w:r>
      <w:r w:rsidRPr="00605C5E">
        <w:rPr>
          <w:szCs w:val="28"/>
        </w:rPr>
        <w:t>ского</w:t>
      </w:r>
      <w:r w:rsidRPr="00605C5E">
        <w:t xml:space="preserve"> сельского поселения относятся:</w:t>
      </w:r>
    </w:p>
    <w:p w:rsidR="006E4777" w:rsidRPr="00605C5E" w:rsidRDefault="006E4777" w:rsidP="006E4777">
      <w:pPr>
        <w:spacing w:line="276" w:lineRule="auto"/>
        <w:ind w:firstLine="720"/>
        <w:jc w:val="both"/>
      </w:pPr>
      <w:r w:rsidRPr="00605C5E">
        <w:t>- наличие 3 видов транспорта: железнодорожный, автомобильный и воздушный;</w:t>
      </w:r>
    </w:p>
    <w:p w:rsidR="006E4777" w:rsidRPr="00605C5E" w:rsidRDefault="006E4777" w:rsidP="006E4777">
      <w:pPr>
        <w:spacing w:line="276" w:lineRule="auto"/>
        <w:ind w:firstLine="720"/>
        <w:jc w:val="both"/>
      </w:pPr>
      <w:r w:rsidRPr="00605C5E">
        <w:t>-  охват поселения системой автомобильного и железнодорожного транспортного обслуживания, в т.ч. наличие развитой системы пассажирского сообщения;</w:t>
      </w:r>
    </w:p>
    <w:p w:rsidR="006E4777" w:rsidRPr="00605C5E" w:rsidRDefault="006E4777" w:rsidP="006E4777">
      <w:pPr>
        <w:spacing w:line="276" w:lineRule="auto"/>
        <w:ind w:firstLine="720"/>
        <w:jc w:val="both"/>
      </w:pPr>
      <w:r w:rsidRPr="00605C5E">
        <w:t>- наличие на территории поселения железнодорожной станции Сещинская.</w:t>
      </w:r>
    </w:p>
    <w:p w:rsidR="006E4777" w:rsidRPr="00605C5E" w:rsidRDefault="006E4777" w:rsidP="006E4777">
      <w:pPr>
        <w:spacing w:line="276" w:lineRule="auto"/>
        <w:ind w:firstLine="720"/>
        <w:jc w:val="both"/>
      </w:pPr>
      <w:r w:rsidRPr="00605C5E">
        <w:t>К недостаткам сложившейся транспортной инфраструктуры на территории Сещин</w:t>
      </w:r>
      <w:r w:rsidRPr="00605C5E">
        <w:rPr>
          <w:szCs w:val="28"/>
        </w:rPr>
        <w:t>ского</w:t>
      </w:r>
      <w:r w:rsidRPr="00605C5E">
        <w:t xml:space="preserve"> сельского поселения относятся:</w:t>
      </w:r>
    </w:p>
    <w:p w:rsidR="006E4777" w:rsidRPr="00605C5E" w:rsidRDefault="006E4777" w:rsidP="006E4777">
      <w:pPr>
        <w:numPr>
          <w:ilvl w:val="0"/>
          <w:numId w:val="10"/>
        </w:numPr>
        <w:spacing w:line="276" w:lineRule="auto"/>
        <w:jc w:val="both"/>
        <w:rPr>
          <w:sz w:val="28"/>
        </w:rPr>
      </w:pPr>
      <w:r w:rsidRPr="00605C5E">
        <w:lastRenderedPageBreak/>
        <w:t>прохождение автодороги федерального значения А-141 «Орел – Брянск – Смоленск – граница Республики Беларусь», а также железнодорожной линии «Орел – Брянск – Смоленск», а следовательно и наличие интенсивного транзитного движения через п. Сеща.</w:t>
      </w:r>
    </w:p>
    <w:p w:rsidR="00921EB2" w:rsidRPr="00AB0775" w:rsidRDefault="006E4777" w:rsidP="006E4777">
      <w:pPr>
        <w:spacing w:line="276" w:lineRule="auto"/>
        <w:ind w:firstLine="709"/>
        <w:jc w:val="both"/>
      </w:pPr>
      <w:r w:rsidRPr="00605C5E">
        <w:t>износ автобусов, осуществляющих пассажироперевозки.</w:t>
      </w:r>
    </w:p>
    <w:p w:rsidR="0058746D" w:rsidRDefault="0058746D" w:rsidP="0058746D">
      <w:pPr>
        <w:spacing w:line="288" w:lineRule="auto"/>
        <w:jc w:val="both"/>
        <w:rPr>
          <w:color w:val="FF0000"/>
        </w:rPr>
      </w:pPr>
    </w:p>
    <w:p w:rsidR="00921EB2" w:rsidRPr="0058746D" w:rsidRDefault="00A07BED" w:rsidP="009B43AA">
      <w:pPr>
        <w:jc w:val="center"/>
        <w:outlineLvl w:val="1"/>
        <w:rPr>
          <w:b/>
          <w:szCs w:val="28"/>
        </w:rPr>
      </w:pPr>
      <w:bookmarkStart w:id="97" w:name="_Toc10204558"/>
      <w:r w:rsidRPr="0058746D">
        <w:rPr>
          <w:b/>
          <w:szCs w:val="28"/>
        </w:rPr>
        <w:t>1.</w:t>
      </w:r>
      <w:r w:rsidR="00463E89">
        <w:rPr>
          <w:b/>
          <w:szCs w:val="28"/>
        </w:rPr>
        <w:t>7</w:t>
      </w:r>
      <w:r w:rsidR="00921EB2" w:rsidRPr="0058746D">
        <w:rPr>
          <w:b/>
          <w:szCs w:val="28"/>
        </w:rPr>
        <w:t xml:space="preserve">. </w:t>
      </w:r>
      <w:r w:rsidR="009B43AA" w:rsidRPr="0058746D">
        <w:rPr>
          <w:b/>
          <w:szCs w:val="28"/>
        </w:rPr>
        <w:t>Анализ о</w:t>
      </w:r>
      <w:r w:rsidR="00921EB2" w:rsidRPr="0058746D">
        <w:rPr>
          <w:b/>
          <w:szCs w:val="28"/>
        </w:rPr>
        <w:t>рганизаци</w:t>
      </w:r>
      <w:r w:rsidR="009B43AA" w:rsidRPr="0058746D">
        <w:rPr>
          <w:b/>
          <w:szCs w:val="28"/>
        </w:rPr>
        <w:t>и</w:t>
      </w:r>
      <w:r w:rsidR="00921EB2" w:rsidRPr="0058746D">
        <w:rPr>
          <w:b/>
          <w:szCs w:val="28"/>
        </w:rPr>
        <w:t xml:space="preserve"> ритуальных услуг и содержание мест захоронения</w:t>
      </w:r>
      <w:bookmarkEnd w:id="97"/>
    </w:p>
    <w:p w:rsidR="009B43AA" w:rsidRPr="0058746D" w:rsidRDefault="009B43AA" w:rsidP="009B43AA">
      <w:pPr>
        <w:jc w:val="center"/>
        <w:outlineLvl w:val="1"/>
        <w:rPr>
          <w:b/>
          <w:szCs w:val="28"/>
        </w:rPr>
      </w:pPr>
    </w:p>
    <w:p w:rsidR="00CD24C5" w:rsidRPr="00605C5E" w:rsidRDefault="00CD24C5" w:rsidP="00CD24C5">
      <w:pPr>
        <w:spacing w:line="276" w:lineRule="auto"/>
        <w:ind w:firstLine="709"/>
        <w:jc w:val="both"/>
        <w:rPr>
          <w:szCs w:val="28"/>
        </w:rPr>
      </w:pPr>
      <w:r w:rsidRPr="00605C5E">
        <w:rPr>
          <w:szCs w:val="28"/>
        </w:rPr>
        <w:t xml:space="preserve">Согласно п.19 ч.1 ст. 14 Федерального закона Российской Федерации от 6 октября </w:t>
      </w:r>
      <w:smartTag w:uri="urn:schemas-microsoft-com:office:smarttags" w:element="metricconverter">
        <w:smartTagPr>
          <w:attr w:name="ProductID" w:val="2003 г"/>
        </w:smartTagPr>
        <w:r w:rsidRPr="00605C5E">
          <w:rPr>
            <w:szCs w:val="28"/>
          </w:rPr>
          <w:t>2003 г</w:t>
        </w:r>
      </w:smartTag>
      <w:r w:rsidRPr="00605C5E">
        <w:rPr>
          <w:szCs w:val="28"/>
        </w:rPr>
        <w:t>. № 131-ФЗ «Об общих принципах организации местного самоуправления в Российской Федерации», к полномочиям органов местного самоуправления поселения относится организация ритуальных услуг и содержание мест захоронения.</w:t>
      </w:r>
    </w:p>
    <w:p w:rsidR="00CD24C5" w:rsidRPr="00605C5E" w:rsidRDefault="00CD24C5" w:rsidP="00CD24C5">
      <w:pPr>
        <w:spacing w:line="276" w:lineRule="auto"/>
        <w:ind w:firstLine="709"/>
        <w:jc w:val="both"/>
        <w:rPr>
          <w:szCs w:val="28"/>
        </w:rPr>
      </w:pPr>
      <w:r w:rsidRPr="00605C5E">
        <w:rPr>
          <w:szCs w:val="28"/>
        </w:rPr>
        <w:t>Для организации захоронения в структуре муниципального образования выделены территории, отнесенные к зонам специального назначения  - кладбища традиционного захоронения, с возможностью захоронения после кремирования.</w:t>
      </w:r>
    </w:p>
    <w:p w:rsidR="00EC6B26" w:rsidRPr="0058746D" w:rsidRDefault="00CD24C5" w:rsidP="00CD24C5">
      <w:pPr>
        <w:spacing w:line="276" w:lineRule="auto"/>
        <w:ind w:firstLine="709"/>
        <w:jc w:val="both"/>
      </w:pPr>
      <w:r w:rsidRPr="00605C5E">
        <w:rPr>
          <w:szCs w:val="28"/>
        </w:rPr>
        <w:t xml:space="preserve">Характеристики существующих кладбищ на территории </w:t>
      </w:r>
      <w:r w:rsidRPr="00605C5E">
        <w:t>Сещин</w:t>
      </w:r>
      <w:r w:rsidRPr="00605C5E">
        <w:rPr>
          <w:szCs w:val="28"/>
        </w:rPr>
        <w:t>ского</w:t>
      </w:r>
      <w:r w:rsidRPr="00605C5E">
        <w:t xml:space="preserve"> сельского поселения</w:t>
      </w:r>
      <w:r w:rsidRPr="00605C5E">
        <w:rPr>
          <w:szCs w:val="28"/>
        </w:rPr>
        <w:t xml:space="preserve"> приведены в таблице</w:t>
      </w:r>
      <w:r w:rsidR="0077504C" w:rsidRPr="0058746D">
        <w:t xml:space="preserve"> </w:t>
      </w:r>
      <w:r w:rsidR="002519AC">
        <w:t>1</w:t>
      </w:r>
      <w:r w:rsidR="006109B5">
        <w:t>7</w:t>
      </w:r>
      <w:r w:rsidR="0077504C" w:rsidRPr="0058746D">
        <w:t>.</w:t>
      </w:r>
    </w:p>
    <w:p w:rsidR="007B449E" w:rsidRDefault="007B449E" w:rsidP="001F387F">
      <w:pPr>
        <w:ind w:right="566"/>
        <w:jc w:val="right"/>
        <w:rPr>
          <w:i/>
          <w:szCs w:val="28"/>
        </w:rPr>
      </w:pPr>
    </w:p>
    <w:p w:rsidR="007B449E" w:rsidRDefault="007B449E" w:rsidP="001F387F">
      <w:pPr>
        <w:ind w:right="566"/>
        <w:jc w:val="right"/>
        <w:rPr>
          <w:i/>
          <w:szCs w:val="28"/>
        </w:rPr>
      </w:pPr>
    </w:p>
    <w:p w:rsidR="00EC6B26" w:rsidRPr="0002066D" w:rsidRDefault="00EC6B26" w:rsidP="001F387F">
      <w:pPr>
        <w:ind w:right="566"/>
        <w:jc w:val="right"/>
        <w:rPr>
          <w:i/>
          <w:szCs w:val="28"/>
        </w:rPr>
      </w:pPr>
      <w:r w:rsidRPr="0002066D">
        <w:rPr>
          <w:i/>
          <w:szCs w:val="28"/>
        </w:rPr>
        <w:t>Таблица</w:t>
      </w:r>
      <w:r w:rsidR="0077504C" w:rsidRPr="0002066D">
        <w:rPr>
          <w:i/>
          <w:szCs w:val="28"/>
        </w:rPr>
        <w:t xml:space="preserve"> </w:t>
      </w:r>
      <w:r w:rsidR="0002066D" w:rsidRPr="0002066D">
        <w:rPr>
          <w:i/>
          <w:szCs w:val="28"/>
        </w:rPr>
        <w:t>1</w:t>
      </w:r>
      <w:r w:rsidR="006109B5">
        <w:rPr>
          <w:i/>
          <w:szCs w:val="28"/>
        </w:rPr>
        <w:t>7</w:t>
      </w:r>
    </w:p>
    <w:p w:rsidR="00EC6B26" w:rsidRPr="00555002" w:rsidRDefault="00EC6B26" w:rsidP="001F387F">
      <w:pPr>
        <w:spacing w:line="360" w:lineRule="auto"/>
        <w:jc w:val="center"/>
        <w:rPr>
          <w:b/>
          <w:i/>
          <w:szCs w:val="28"/>
        </w:rPr>
      </w:pPr>
      <w:r w:rsidRPr="00555002">
        <w:rPr>
          <w:b/>
          <w:i/>
          <w:szCs w:val="28"/>
        </w:rPr>
        <w:t>Характеристики существующих кладбищ</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901"/>
        <w:gridCol w:w="1597"/>
        <w:gridCol w:w="1375"/>
      </w:tblGrid>
      <w:tr w:rsidR="00BD1680" w:rsidRPr="00555002" w:rsidTr="001B21B9">
        <w:trPr>
          <w:trHeight w:val="318"/>
          <w:jc w:val="center"/>
        </w:trPr>
        <w:tc>
          <w:tcPr>
            <w:tcW w:w="540" w:type="dxa"/>
            <w:shd w:val="clear" w:color="auto" w:fill="CCFFCC"/>
          </w:tcPr>
          <w:p w:rsidR="00BD1680" w:rsidRPr="00555002" w:rsidRDefault="00BD1680" w:rsidP="00D1615B">
            <w:pPr>
              <w:jc w:val="both"/>
            </w:pPr>
            <w:r w:rsidRPr="00555002">
              <w:t>№ п/п</w:t>
            </w:r>
          </w:p>
        </w:tc>
        <w:tc>
          <w:tcPr>
            <w:tcW w:w="4901" w:type="dxa"/>
            <w:shd w:val="clear" w:color="auto" w:fill="CCFFCC"/>
            <w:vAlign w:val="center"/>
          </w:tcPr>
          <w:p w:rsidR="00BD1680" w:rsidRPr="00555002" w:rsidRDefault="00BD1680" w:rsidP="00D1615B">
            <w:pPr>
              <w:jc w:val="center"/>
            </w:pPr>
            <w:r w:rsidRPr="00555002">
              <w:t>Наименование</w:t>
            </w:r>
          </w:p>
        </w:tc>
        <w:tc>
          <w:tcPr>
            <w:tcW w:w="1597" w:type="dxa"/>
            <w:shd w:val="clear" w:color="auto" w:fill="CCFFCC"/>
            <w:vAlign w:val="center"/>
          </w:tcPr>
          <w:p w:rsidR="00BD1680" w:rsidRPr="00555002" w:rsidRDefault="00BD1680" w:rsidP="00D1615B">
            <w:pPr>
              <w:jc w:val="center"/>
            </w:pPr>
            <w:r w:rsidRPr="00555002">
              <w:t>Площадь, га</w:t>
            </w:r>
          </w:p>
        </w:tc>
        <w:tc>
          <w:tcPr>
            <w:tcW w:w="1375" w:type="dxa"/>
            <w:shd w:val="clear" w:color="auto" w:fill="CCFFCC"/>
            <w:vAlign w:val="center"/>
          </w:tcPr>
          <w:p w:rsidR="00BD1680" w:rsidRPr="00555002" w:rsidRDefault="00BD1680" w:rsidP="00D1615B">
            <w:pPr>
              <w:jc w:val="center"/>
            </w:pPr>
            <w:r w:rsidRPr="00555002">
              <w:t>Размер СЗЗ, м</w:t>
            </w:r>
          </w:p>
        </w:tc>
      </w:tr>
      <w:tr w:rsidR="00CD24C5" w:rsidRPr="00555002" w:rsidTr="00506670">
        <w:trPr>
          <w:trHeight w:val="469"/>
          <w:jc w:val="center"/>
        </w:trPr>
        <w:tc>
          <w:tcPr>
            <w:tcW w:w="540" w:type="dxa"/>
          </w:tcPr>
          <w:p w:rsidR="00CD24C5" w:rsidRPr="00555002" w:rsidRDefault="00CD24C5" w:rsidP="00D1615B">
            <w:pPr>
              <w:jc w:val="both"/>
            </w:pPr>
            <w:r w:rsidRPr="00555002">
              <w:t>1.</w:t>
            </w:r>
          </w:p>
        </w:tc>
        <w:tc>
          <w:tcPr>
            <w:tcW w:w="4901" w:type="dxa"/>
          </w:tcPr>
          <w:p w:rsidR="00CD24C5" w:rsidRPr="00605C5E" w:rsidRDefault="00CD24C5" w:rsidP="00506670">
            <w:pPr>
              <w:jc w:val="both"/>
            </w:pPr>
            <w:r w:rsidRPr="00605C5E">
              <w:t>Кладбище в д.Сеславль</w:t>
            </w:r>
          </w:p>
        </w:tc>
        <w:tc>
          <w:tcPr>
            <w:tcW w:w="1597" w:type="dxa"/>
          </w:tcPr>
          <w:p w:rsidR="00CD24C5" w:rsidRPr="00605C5E" w:rsidRDefault="00CD24C5" w:rsidP="00506670">
            <w:pPr>
              <w:jc w:val="center"/>
            </w:pPr>
            <w:r w:rsidRPr="00605C5E">
              <w:t>0,58</w:t>
            </w:r>
          </w:p>
        </w:tc>
        <w:tc>
          <w:tcPr>
            <w:tcW w:w="1375" w:type="dxa"/>
          </w:tcPr>
          <w:p w:rsidR="00CD24C5" w:rsidRPr="00605C5E" w:rsidRDefault="00CD24C5" w:rsidP="00506670">
            <w:pPr>
              <w:jc w:val="center"/>
            </w:pPr>
            <w:r w:rsidRPr="00605C5E">
              <w:t>50</w:t>
            </w:r>
          </w:p>
        </w:tc>
      </w:tr>
      <w:tr w:rsidR="00CD24C5" w:rsidRPr="00555002" w:rsidTr="00506670">
        <w:trPr>
          <w:trHeight w:val="469"/>
          <w:jc w:val="center"/>
        </w:trPr>
        <w:tc>
          <w:tcPr>
            <w:tcW w:w="540" w:type="dxa"/>
          </w:tcPr>
          <w:p w:rsidR="00CD24C5" w:rsidRPr="00555002" w:rsidRDefault="00CD24C5" w:rsidP="00D1615B">
            <w:pPr>
              <w:jc w:val="both"/>
            </w:pPr>
            <w:r w:rsidRPr="00555002">
              <w:t>2.</w:t>
            </w:r>
          </w:p>
        </w:tc>
        <w:tc>
          <w:tcPr>
            <w:tcW w:w="4901" w:type="dxa"/>
          </w:tcPr>
          <w:p w:rsidR="00CD24C5" w:rsidRPr="00605C5E" w:rsidRDefault="00CD24C5" w:rsidP="00506670">
            <w:r w:rsidRPr="00605C5E">
              <w:t>Кладбище, расположенное около д.Старое Узкое</w:t>
            </w:r>
          </w:p>
        </w:tc>
        <w:tc>
          <w:tcPr>
            <w:tcW w:w="1597" w:type="dxa"/>
          </w:tcPr>
          <w:p w:rsidR="00CD24C5" w:rsidRPr="00605C5E" w:rsidRDefault="00CD24C5" w:rsidP="00506670">
            <w:pPr>
              <w:jc w:val="center"/>
            </w:pPr>
            <w:r w:rsidRPr="00605C5E">
              <w:t>0,53</w:t>
            </w:r>
          </w:p>
        </w:tc>
        <w:tc>
          <w:tcPr>
            <w:tcW w:w="1375" w:type="dxa"/>
          </w:tcPr>
          <w:p w:rsidR="00CD24C5" w:rsidRPr="00605C5E" w:rsidRDefault="00CD24C5" w:rsidP="00506670">
            <w:pPr>
              <w:jc w:val="center"/>
            </w:pPr>
            <w:r w:rsidRPr="00605C5E">
              <w:t>50</w:t>
            </w:r>
          </w:p>
        </w:tc>
      </w:tr>
      <w:tr w:rsidR="00CD24C5" w:rsidRPr="00555002" w:rsidTr="00506670">
        <w:trPr>
          <w:trHeight w:val="469"/>
          <w:jc w:val="center"/>
        </w:trPr>
        <w:tc>
          <w:tcPr>
            <w:tcW w:w="540" w:type="dxa"/>
          </w:tcPr>
          <w:p w:rsidR="00CD24C5" w:rsidRPr="00555002" w:rsidRDefault="00CD24C5" w:rsidP="00D1615B">
            <w:pPr>
              <w:jc w:val="both"/>
            </w:pPr>
            <w:r w:rsidRPr="00555002">
              <w:t>3.</w:t>
            </w:r>
          </w:p>
        </w:tc>
        <w:tc>
          <w:tcPr>
            <w:tcW w:w="4901" w:type="dxa"/>
          </w:tcPr>
          <w:p w:rsidR="00CD24C5" w:rsidRPr="00605C5E" w:rsidRDefault="00CD24C5" w:rsidP="00506670">
            <w:r w:rsidRPr="00605C5E">
              <w:t>Кладбище, расположенное около д.Радичи</w:t>
            </w:r>
          </w:p>
        </w:tc>
        <w:tc>
          <w:tcPr>
            <w:tcW w:w="1597" w:type="dxa"/>
          </w:tcPr>
          <w:p w:rsidR="00CD24C5" w:rsidRPr="00605C5E" w:rsidRDefault="00CD24C5" w:rsidP="00506670">
            <w:pPr>
              <w:jc w:val="center"/>
            </w:pPr>
            <w:r w:rsidRPr="00605C5E">
              <w:t>1,97</w:t>
            </w:r>
          </w:p>
        </w:tc>
        <w:tc>
          <w:tcPr>
            <w:tcW w:w="1375" w:type="dxa"/>
          </w:tcPr>
          <w:p w:rsidR="00CD24C5" w:rsidRPr="00605C5E" w:rsidRDefault="00CD24C5" w:rsidP="00506670">
            <w:pPr>
              <w:jc w:val="center"/>
            </w:pPr>
            <w:r w:rsidRPr="00605C5E">
              <w:t>50</w:t>
            </w:r>
          </w:p>
        </w:tc>
      </w:tr>
      <w:tr w:rsidR="00CD24C5" w:rsidRPr="00555002" w:rsidTr="00506670">
        <w:trPr>
          <w:trHeight w:val="469"/>
          <w:jc w:val="center"/>
        </w:trPr>
        <w:tc>
          <w:tcPr>
            <w:tcW w:w="540" w:type="dxa"/>
          </w:tcPr>
          <w:p w:rsidR="00CD24C5" w:rsidRPr="00555002" w:rsidRDefault="00CD24C5" w:rsidP="00D1615B">
            <w:pPr>
              <w:jc w:val="both"/>
            </w:pPr>
            <w:r w:rsidRPr="00555002">
              <w:t>4.</w:t>
            </w:r>
          </w:p>
        </w:tc>
        <w:tc>
          <w:tcPr>
            <w:tcW w:w="4901" w:type="dxa"/>
          </w:tcPr>
          <w:p w:rsidR="00CD24C5" w:rsidRPr="00605C5E" w:rsidRDefault="00CD24C5" w:rsidP="00506670">
            <w:r w:rsidRPr="00605C5E">
              <w:t>Кладбище, расположенное около д.Старое Колышкино</w:t>
            </w:r>
          </w:p>
        </w:tc>
        <w:tc>
          <w:tcPr>
            <w:tcW w:w="1597" w:type="dxa"/>
          </w:tcPr>
          <w:p w:rsidR="00CD24C5" w:rsidRPr="00605C5E" w:rsidRDefault="00CD24C5" w:rsidP="00506670">
            <w:pPr>
              <w:jc w:val="center"/>
            </w:pPr>
            <w:r w:rsidRPr="00605C5E">
              <w:t>1,15</w:t>
            </w:r>
          </w:p>
        </w:tc>
        <w:tc>
          <w:tcPr>
            <w:tcW w:w="1375" w:type="dxa"/>
          </w:tcPr>
          <w:p w:rsidR="00CD24C5" w:rsidRPr="00605C5E" w:rsidRDefault="00CD24C5" w:rsidP="00506670">
            <w:pPr>
              <w:jc w:val="center"/>
            </w:pPr>
            <w:r w:rsidRPr="00605C5E">
              <w:t>50</w:t>
            </w:r>
          </w:p>
        </w:tc>
      </w:tr>
      <w:tr w:rsidR="00CD24C5" w:rsidRPr="00555002" w:rsidTr="00506670">
        <w:trPr>
          <w:trHeight w:val="469"/>
          <w:jc w:val="center"/>
        </w:trPr>
        <w:tc>
          <w:tcPr>
            <w:tcW w:w="540" w:type="dxa"/>
          </w:tcPr>
          <w:p w:rsidR="00CD24C5" w:rsidRPr="00555002" w:rsidRDefault="00CD24C5" w:rsidP="00D1615B">
            <w:pPr>
              <w:jc w:val="both"/>
            </w:pPr>
            <w:r w:rsidRPr="00555002">
              <w:t>5.</w:t>
            </w:r>
          </w:p>
        </w:tc>
        <w:tc>
          <w:tcPr>
            <w:tcW w:w="4901" w:type="dxa"/>
          </w:tcPr>
          <w:p w:rsidR="00CD24C5" w:rsidRPr="00605C5E" w:rsidRDefault="00CD24C5" w:rsidP="00506670">
            <w:r w:rsidRPr="00605C5E">
              <w:t>Кладбище, расположенное около д.Холмовая</w:t>
            </w:r>
          </w:p>
        </w:tc>
        <w:tc>
          <w:tcPr>
            <w:tcW w:w="1597" w:type="dxa"/>
          </w:tcPr>
          <w:p w:rsidR="00CD24C5" w:rsidRPr="00605C5E" w:rsidRDefault="00CD24C5" w:rsidP="00506670">
            <w:pPr>
              <w:jc w:val="center"/>
            </w:pPr>
            <w:r w:rsidRPr="00605C5E">
              <w:t>0,57</w:t>
            </w:r>
          </w:p>
        </w:tc>
        <w:tc>
          <w:tcPr>
            <w:tcW w:w="1375" w:type="dxa"/>
          </w:tcPr>
          <w:p w:rsidR="00CD24C5" w:rsidRPr="00605C5E" w:rsidRDefault="00CD24C5" w:rsidP="00506670">
            <w:pPr>
              <w:jc w:val="center"/>
            </w:pPr>
            <w:r w:rsidRPr="00605C5E">
              <w:t>50</w:t>
            </w:r>
          </w:p>
        </w:tc>
      </w:tr>
      <w:tr w:rsidR="00CD24C5" w:rsidRPr="00555002" w:rsidTr="00506670">
        <w:trPr>
          <w:trHeight w:val="469"/>
          <w:jc w:val="center"/>
        </w:trPr>
        <w:tc>
          <w:tcPr>
            <w:tcW w:w="540" w:type="dxa"/>
          </w:tcPr>
          <w:p w:rsidR="00CD24C5" w:rsidRPr="00555002" w:rsidRDefault="00CD24C5" w:rsidP="00D1615B">
            <w:pPr>
              <w:jc w:val="both"/>
            </w:pPr>
            <w:r>
              <w:t>6.</w:t>
            </w:r>
          </w:p>
        </w:tc>
        <w:tc>
          <w:tcPr>
            <w:tcW w:w="4901" w:type="dxa"/>
          </w:tcPr>
          <w:p w:rsidR="00CD24C5" w:rsidRPr="00605C5E" w:rsidRDefault="00CD24C5" w:rsidP="00506670">
            <w:pPr>
              <w:rPr>
                <w:color w:val="008080"/>
              </w:rPr>
            </w:pPr>
            <w:r w:rsidRPr="00605C5E">
              <w:t xml:space="preserve">Кладбище, расположенное в </w:t>
            </w:r>
            <w:smartTag w:uri="urn:schemas-microsoft-com:office:smarttags" w:element="metricconverter">
              <w:smartTagPr>
                <w:attr w:name="ProductID" w:val="2,2 км"/>
              </w:smartTagPr>
              <w:r w:rsidRPr="00605C5E">
                <w:t>2,2 км</w:t>
              </w:r>
            </w:smartTag>
            <w:r w:rsidRPr="00605C5E">
              <w:t xml:space="preserve"> к западу от  д.Холмовая</w:t>
            </w:r>
          </w:p>
        </w:tc>
        <w:tc>
          <w:tcPr>
            <w:tcW w:w="1597" w:type="dxa"/>
          </w:tcPr>
          <w:p w:rsidR="00CD24C5" w:rsidRPr="00605C5E" w:rsidRDefault="00CD24C5" w:rsidP="00506670">
            <w:pPr>
              <w:jc w:val="center"/>
            </w:pPr>
            <w:r w:rsidRPr="00605C5E">
              <w:t>0,33</w:t>
            </w:r>
          </w:p>
        </w:tc>
        <w:tc>
          <w:tcPr>
            <w:tcW w:w="1375" w:type="dxa"/>
          </w:tcPr>
          <w:p w:rsidR="00CD24C5" w:rsidRPr="00605C5E" w:rsidRDefault="00CD24C5" w:rsidP="00506670">
            <w:pPr>
              <w:jc w:val="center"/>
            </w:pPr>
            <w:r w:rsidRPr="00605C5E">
              <w:t>50</w:t>
            </w:r>
          </w:p>
        </w:tc>
      </w:tr>
      <w:tr w:rsidR="00CD24C5" w:rsidRPr="00555002" w:rsidTr="00506670">
        <w:trPr>
          <w:trHeight w:val="469"/>
          <w:jc w:val="center"/>
        </w:trPr>
        <w:tc>
          <w:tcPr>
            <w:tcW w:w="540" w:type="dxa"/>
          </w:tcPr>
          <w:p w:rsidR="00CD24C5" w:rsidRPr="00555002" w:rsidRDefault="00CD24C5" w:rsidP="00D1615B">
            <w:pPr>
              <w:jc w:val="both"/>
            </w:pPr>
            <w:r>
              <w:t>7.</w:t>
            </w:r>
          </w:p>
        </w:tc>
        <w:tc>
          <w:tcPr>
            <w:tcW w:w="4901" w:type="dxa"/>
          </w:tcPr>
          <w:p w:rsidR="00CD24C5" w:rsidRPr="00605C5E" w:rsidRDefault="00CD24C5" w:rsidP="00506670">
            <w:r w:rsidRPr="00605C5E">
              <w:t>Кладбище, расположенное около д.Большая Островня</w:t>
            </w:r>
          </w:p>
        </w:tc>
        <w:tc>
          <w:tcPr>
            <w:tcW w:w="1597" w:type="dxa"/>
          </w:tcPr>
          <w:p w:rsidR="00CD24C5" w:rsidRPr="00605C5E" w:rsidRDefault="00CD24C5" w:rsidP="00506670">
            <w:pPr>
              <w:jc w:val="center"/>
            </w:pPr>
            <w:r w:rsidRPr="00605C5E">
              <w:t>0,9</w:t>
            </w:r>
          </w:p>
        </w:tc>
        <w:tc>
          <w:tcPr>
            <w:tcW w:w="1375" w:type="dxa"/>
          </w:tcPr>
          <w:p w:rsidR="00CD24C5" w:rsidRPr="00605C5E" w:rsidRDefault="00CD24C5" w:rsidP="00506670">
            <w:pPr>
              <w:jc w:val="center"/>
            </w:pPr>
            <w:r w:rsidRPr="00605C5E">
              <w:t>50</w:t>
            </w:r>
          </w:p>
        </w:tc>
      </w:tr>
      <w:tr w:rsidR="00CD24C5" w:rsidRPr="00555002" w:rsidTr="00506670">
        <w:trPr>
          <w:trHeight w:val="469"/>
          <w:jc w:val="center"/>
        </w:trPr>
        <w:tc>
          <w:tcPr>
            <w:tcW w:w="540" w:type="dxa"/>
          </w:tcPr>
          <w:p w:rsidR="00CD24C5" w:rsidRPr="00555002" w:rsidRDefault="00CD24C5" w:rsidP="00D1615B">
            <w:pPr>
              <w:jc w:val="both"/>
            </w:pPr>
            <w:r>
              <w:t>8.</w:t>
            </w:r>
          </w:p>
        </w:tc>
        <w:tc>
          <w:tcPr>
            <w:tcW w:w="4901" w:type="dxa"/>
          </w:tcPr>
          <w:p w:rsidR="00CD24C5" w:rsidRPr="00605C5E" w:rsidRDefault="00CD24C5" w:rsidP="00506670">
            <w:r w:rsidRPr="00605C5E">
              <w:t xml:space="preserve">Кладбище, расположенное в </w:t>
            </w:r>
            <w:smartTag w:uri="urn:schemas-microsoft-com:office:smarttags" w:element="metricconverter">
              <w:smartTagPr>
                <w:attr w:name="ProductID" w:val="1,59 км"/>
              </w:smartTagPr>
              <w:r w:rsidRPr="00605C5E">
                <w:t>1,59 км</w:t>
              </w:r>
            </w:smartTag>
            <w:r w:rsidRPr="00605C5E">
              <w:t xml:space="preserve"> к югу от  д.Казенное Узкое</w:t>
            </w:r>
          </w:p>
        </w:tc>
        <w:tc>
          <w:tcPr>
            <w:tcW w:w="1597" w:type="dxa"/>
          </w:tcPr>
          <w:p w:rsidR="00CD24C5" w:rsidRPr="00605C5E" w:rsidRDefault="00CD24C5" w:rsidP="00506670">
            <w:pPr>
              <w:jc w:val="center"/>
            </w:pPr>
            <w:r w:rsidRPr="00605C5E">
              <w:t>0,65</w:t>
            </w:r>
          </w:p>
        </w:tc>
        <w:tc>
          <w:tcPr>
            <w:tcW w:w="1375" w:type="dxa"/>
          </w:tcPr>
          <w:p w:rsidR="00CD24C5" w:rsidRPr="00605C5E" w:rsidRDefault="00CD24C5" w:rsidP="00506670">
            <w:pPr>
              <w:jc w:val="center"/>
            </w:pPr>
            <w:r w:rsidRPr="00605C5E">
              <w:t>50</w:t>
            </w:r>
          </w:p>
        </w:tc>
      </w:tr>
      <w:tr w:rsidR="00CD24C5" w:rsidRPr="00555002" w:rsidTr="00506670">
        <w:trPr>
          <w:trHeight w:val="469"/>
          <w:jc w:val="center"/>
        </w:trPr>
        <w:tc>
          <w:tcPr>
            <w:tcW w:w="540" w:type="dxa"/>
          </w:tcPr>
          <w:p w:rsidR="00CD24C5" w:rsidRPr="00555002" w:rsidRDefault="00CD24C5" w:rsidP="00D1615B">
            <w:pPr>
              <w:jc w:val="both"/>
            </w:pPr>
            <w:r>
              <w:t>9.</w:t>
            </w:r>
          </w:p>
        </w:tc>
        <w:tc>
          <w:tcPr>
            <w:tcW w:w="4901" w:type="dxa"/>
          </w:tcPr>
          <w:p w:rsidR="00CD24C5" w:rsidRPr="00605C5E" w:rsidRDefault="00CD24C5" w:rsidP="00506670">
            <w:r w:rsidRPr="00605C5E">
              <w:t xml:space="preserve">Кладбище, расположенное в </w:t>
            </w:r>
            <w:smartTag w:uri="urn:schemas-microsoft-com:office:smarttags" w:element="metricconverter">
              <w:smartTagPr>
                <w:attr w:name="ProductID" w:val="1,5 км"/>
              </w:smartTagPr>
              <w:r w:rsidRPr="00605C5E">
                <w:t>1,5 км</w:t>
              </w:r>
            </w:smartTag>
            <w:r w:rsidRPr="00605C5E">
              <w:t xml:space="preserve"> к юго-востоку от  д.Казенное Узкое</w:t>
            </w:r>
          </w:p>
        </w:tc>
        <w:tc>
          <w:tcPr>
            <w:tcW w:w="1597" w:type="dxa"/>
          </w:tcPr>
          <w:p w:rsidR="00CD24C5" w:rsidRPr="00605C5E" w:rsidRDefault="00CD24C5" w:rsidP="00506670">
            <w:pPr>
              <w:jc w:val="center"/>
            </w:pPr>
            <w:r w:rsidRPr="00605C5E">
              <w:t>0,2</w:t>
            </w:r>
          </w:p>
        </w:tc>
        <w:tc>
          <w:tcPr>
            <w:tcW w:w="1375" w:type="dxa"/>
          </w:tcPr>
          <w:p w:rsidR="00CD24C5" w:rsidRPr="00605C5E" w:rsidRDefault="00CD24C5" w:rsidP="00506670">
            <w:pPr>
              <w:jc w:val="center"/>
            </w:pPr>
            <w:r w:rsidRPr="00605C5E">
              <w:t>50</w:t>
            </w:r>
          </w:p>
        </w:tc>
      </w:tr>
      <w:tr w:rsidR="00CD24C5" w:rsidRPr="00555002" w:rsidTr="00506670">
        <w:trPr>
          <w:trHeight w:val="469"/>
          <w:jc w:val="center"/>
        </w:trPr>
        <w:tc>
          <w:tcPr>
            <w:tcW w:w="540" w:type="dxa"/>
          </w:tcPr>
          <w:p w:rsidR="00CD24C5" w:rsidRPr="00555002" w:rsidRDefault="00CD24C5" w:rsidP="00D1615B">
            <w:pPr>
              <w:jc w:val="both"/>
            </w:pPr>
            <w:r>
              <w:t>10.</w:t>
            </w:r>
          </w:p>
        </w:tc>
        <w:tc>
          <w:tcPr>
            <w:tcW w:w="4901" w:type="dxa"/>
          </w:tcPr>
          <w:p w:rsidR="00CD24C5" w:rsidRPr="00605C5E" w:rsidRDefault="00CD24C5" w:rsidP="00506670">
            <w:r w:rsidRPr="00605C5E">
              <w:t xml:space="preserve">Кладбище, расположенное в </w:t>
            </w:r>
            <w:smartTag w:uri="urn:schemas-microsoft-com:office:smarttags" w:element="metricconverter">
              <w:smartTagPr>
                <w:attr w:name="ProductID" w:val="2,4 км"/>
              </w:smartTagPr>
              <w:r w:rsidRPr="00605C5E">
                <w:t>2,4 км</w:t>
              </w:r>
            </w:smartTag>
            <w:r w:rsidRPr="00605C5E">
              <w:t xml:space="preserve"> к юго-западу от  д.Мирошки</w:t>
            </w:r>
          </w:p>
        </w:tc>
        <w:tc>
          <w:tcPr>
            <w:tcW w:w="1597" w:type="dxa"/>
          </w:tcPr>
          <w:p w:rsidR="00CD24C5" w:rsidRPr="00605C5E" w:rsidRDefault="00CD24C5" w:rsidP="00506670">
            <w:pPr>
              <w:jc w:val="center"/>
            </w:pPr>
            <w:r w:rsidRPr="00605C5E">
              <w:t>0,83</w:t>
            </w:r>
          </w:p>
        </w:tc>
        <w:tc>
          <w:tcPr>
            <w:tcW w:w="1375" w:type="dxa"/>
          </w:tcPr>
          <w:p w:rsidR="00CD24C5" w:rsidRPr="00605C5E" w:rsidRDefault="00CD24C5" w:rsidP="00506670">
            <w:pPr>
              <w:jc w:val="center"/>
            </w:pPr>
            <w:r w:rsidRPr="00605C5E">
              <w:t>50</w:t>
            </w:r>
          </w:p>
        </w:tc>
      </w:tr>
      <w:tr w:rsidR="00CD24C5" w:rsidRPr="00555002" w:rsidTr="00506670">
        <w:trPr>
          <w:trHeight w:val="469"/>
          <w:jc w:val="center"/>
        </w:trPr>
        <w:tc>
          <w:tcPr>
            <w:tcW w:w="540" w:type="dxa"/>
          </w:tcPr>
          <w:p w:rsidR="00CD24C5" w:rsidRPr="00555002" w:rsidRDefault="00CD24C5" w:rsidP="00D1615B">
            <w:pPr>
              <w:jc w:val="both"/>
            </w:pPr>
            <w:r>
              <w:t>11.</w:t>
            </w:r>
          </w:p>
        </w:tc>
        <w:tc>
          <w:tcPr>
            <w:tcW w:w="4901" w:type="dxa"/>
          </w:tcPr>
          <w:p w:rsidR="00CD24C5" w:rsidRPr="00605C5E" w:rsidRDefault="00CD24C5" w:rsidP="00506670">
            <w:r w:rsidRPr="00605C5E">
              <w:t xml:space="preserve">Кладбище, расположенное в </w:t>
            </w:r>
            <w:smartTag w:uri="urn:schemas-microsoft-com:office:smarttags" w:element="metricconverter">
              <w:smartTagPr>
                <w:attr w:name="ProductID" w:val="1,97 км"/>
              </w:smartTagPr>
              <w:r w:rsidRPr="00605C5E">
                <w:t>1,97 км</w:t>
              </w:r>
            </w:smartTag>
            <w:r w:rsidRPr="00605C5E">
              <w:t xml:space="preserve"> к западу от  д.Мирошки</w:t>
            </w:r>
          </w:p>
        </w:tc>
        <w:tc>
          <w:tcPr>
            <w:tcW w:w="1597" w:type="dxa"/>
          </w:tcPr>
          <w:p w:rsidR="00CD24C5" w:rsidRPr="00605C5E" w:rsidRDefault="00CD24C5" w:rsidP="00506670">
            <w:pPr>
              <w:jc w:val="center"/>
            </w:pPr>
            <w:r w:rsidRPr="00605C5E">
              <w:t>1,18</w:t>
            </w:r>
          </w:p>
        </w:tc>
        <w:tc>
          <w:tcPr>
            <w:tcW w:w="1375" w:type="dxa"/>
          </w:tcPr>
          <w:p w:rsidR="00CD24C5" w:rsidRPr="00605C5E" w:rsidRDefault="00CD24C5" w:rsidP="00506670">
            <w:pPr>
              <w:jc w:val="center"/>
            </w:pPr>
            <w:r w:rsidRPr="00605C5E">
              <w:t>50</w:t>
            </w:r>
          </w:p>
        </w:tc>
      </w:tr>
      <w:tr w:rsidR="00CD24C5" w:rsidRPr="00555002" w:rsidTr="00506670">
        <w:trPr>
          <w:trHeight w:val="469"/>
          <w:jc w:val="center"/>
        </w:trPr>
        <w:tc>
          <w:tcPr>
            <w:tcW w:w="540" w:type="dxa"/>
          </w:tcPr>
          <w:p w:rsidR="00CD24C5" w:rsidRPr="00555002" w:rsidRDefault="00CD24C5" w:rsidP="00D1615B">
            <w:pPr>
              <w:jc w:val="both"/>
            </w:pPr>
            <w:r>
              <w:t>12.</w:t>
            </w:r>
          </w:p>
        </w:tc>
        <w:tc>
          <w:tcPr>
            <w:tcW w:w="4901" w:type="dxa"/>
          </w:tcPr>
          <w:p w:rsidR="00CD24C5" w:rsidRPr="00605C5E" w:rsidRDefault="00CD24C5" w:rsidP="00506670">
            <w:r w:rsidRPr="00605C5E">
              <w:t xml:space="preserve">Кладбище, расположенное в </w:t>
            </w:r>
            <w:smartTag w:uri="urn:schemas-microsoft-com:office:smarttags" w:element="metricconverter">
              <w:smartTagPr>
                <w:attr w:name="ProductID" w:val="2 км"/>
              </w:smartTagPr>
              <w:r w:rsidRPr="00605C5E">
                <w:t>2 км</w:t>
              </w:r>
            </w:smartTag>
            <w:r w:rsidRPr="00605C5E">
              <w:t xml:space="preserve"> к западу от  д.Мирошки</w:t>
            </w:r>
          </w:p>
        </w:tc>
        <w:tc>
          <w:tcPr>
            <w:tcW w:w="1597" w:type="dxa"/>
          </w:tcPr>
          <w:p w:rsidR="00CD24C5" w:rsidRPr="00605C5E" w:rsidRDefault="00CD24C5" w:rsidP="00506670">
            <w:pPr>
              <w:jc w:val="center"/>
            </w:pPr>
            <w:r w:rsidRPr="00605C5E">
              <w:t>1,16</w:t>
            </w:r>
          </w:p>
        </w:tc>
        <w:tc>
          <w:tcPr>
            <w:tcW w:w="1375" w:type="dxa"/>
          </w:tcPr>
          <w:p w:rsidR="00CD24C5" w:rsidRPr="00605C5E" w:rsidRDefault="00CD24C5" w:rsidP="00506670">
            <w:pPr>
              <w:jc w:val="center"/>
            </w:pPr>
            <w:r w:rsidRPr="00605C5E">
              <w:t>50</w:t>
            </w:r>
          </w:p>
        </w:tc>
      </w:tr>
      <w:tr w:rsidR="00CD24C5" w:rsidRPr="00555002" w:rsidTr="001B21B9">
        <w:trPr>
          <w:trHeight w:val="318"/>
          <w:jc w:val="center"/>
        </w:trPr>
        <w:tc>
          <w:tcPr>
            <w:tcW w:w="540" w:type="dxa"/>
          </w:tcPr>
          <w:p w:rsidR="00CD24C5" w:rsidRPr="00555002" w:rsidRDefault="00CD24C5" w:rsidP="00D1615B">
            <w:pPr>
              <w:jc w:val="both"/>
            </w:pPr>
          </w:p>
        </w:tc>
        <w:tc>
          <w:tcPr>
            <w:tcW w:w="4901" w:type="dxa"/>
          </w:tcPr>
          <w:p w:rsidR="00CD24C5" w:rsidRPr="00555002" w:rsidRDefault="00CD24C5" w:rsidP="00D1615B">
            <w:pPr>
              <w:jc w:val="both"/>
            </w:pPr>
            <w:r w:rsidRPr="00555002">
              <w:t>Итого</w:t>
            </w:r>
          </w:p>
        </w:tc>
        <w:tc>
          <w:tcPr>
            <w:tcW w:w="1597" w:type="dxa"/>
          </w:tcPr>
          <w:p w:rsidR="00CD24C5" w:rsidRPr="00605C5E" w:rsidRDefault="00CD24C5" w:rsidP="00506670">
            <w:pPr>
              <w:jc w:val="center"/>
            </w:pPr>
            <w:r w:rsidRPr="00605C5E">
              <w:t>10,05</w:t>
            </w:r>
          </w:p>
        </w:tc>
        <w:tc>
          <w:tcPr>
            <w:tcW w:w="1375" w:type="dxa"/>
          </w:tcPr>
          <w:p w:rsidR="00CD24C5" w:rsidRPr="00605C5E" w:rsidRDefault="00CD24C5" w:rsidP="00506670">
            <w:pPr>
              <w:jc w:val="center"/>
            </w:pPr>
            <w:r w:rsidRPr="00605C5E">
              <w:t>-</w:t>
            </w:r>
          </w:p>
        </w:tc>
      </w:tr>
    </w:tbl>
    <w:p w:rsidR="00944143" w:rsidRPr="00555002" w:rsidRDefault="00944143" w:rsidP="00EC6B26">
      <w:pPr>
        <w:jc w:val="both"/>
        <w:rPr>
          <w:szCs w:val="28"/>
        </w:rPr>
      </w:pPr>
    </w:p>
    <w:p w:rsidR="00EC6B26" w:rsidRPr="00B82AA1" w:rsidRDefault="009C1A99" w:rsidP="00BD4DF4">
      <w:pPr>
        <w:spacing w:line="288" w:lineRule="auto"/>
        <w:ind w:firstLine="709"/>
        <w:jc w:val="both"/>
        <w:rPr>
          <w:color w:val="FF0000"/>
        </w:rPr>
      </w:pPr>
      <w:r w:rsidRPr="00605C5E">
        <w:rPr>
          <w:szCs w:val="28"/>
        </w:rPr>
        <w:t xml:space="preserve">Согласно СНиП 2.07.01-89*, при расчете площади кладбищ, следует принимать нормативным показателем площади территории под захоронение 0,24 га/тыс. чел. Принимая во внимание существующую численность населения  2,75 тыс. человек, расчетная потребность в территориях для захоронения, при 100% захоронении традиционным способом, составляет </w:t>
      </w:r>
      <w:smartTag w:uri="urn:schemas-microsoft-com:office:smarttags" w:element="metricconverter">
        <w:smartTagPr>
          <w:attr w:name="ProductID" w:val="0,66 га"/>
        </w:smartTagPr>
        <w:r w:rsidRPr="00605C5E">
          <w:rPr>
            <w:szCs w:val="28"/>
          </w:rPr>
          <w:t>0,66 га</w:t>
        </w:r>
      </w:smartTag>
      <w:r w:rsidRPr="00605C5E">
        <w:rPr>
          <w:szCs w:val="28"/>
        </w:rPr>
        <w:t>. Исходя из этого, можно сделать заключение о том, что территория муниципального образования обеспечена местами для захоронений.</w:t>
      </w:r>
    </w:p>
    <w:p w:rsidR="005B0175" w:rsidRPr="00B82AA1" w:rsidRDefault="005B0175" w:rsidP="00BD4DF4">
      <w:pPr>
        <w:spacing w:line="288" w:lineRule="auto"/>
        <w:ind w:firstLine="709"/>
        <w:jc w:val="both"/>
        <w:rPr>
          <w:color w:val="FF0000"/>
        </w:rPr>
      </w:pPr>
    </w:p>
    <w:p w:rsidR="000A4AE1" w:rsidRPr="00E80B8C" w:rsidRDefault="006A1177" w:rsidP="00EE01AD">
      <w:pPr>
        <w:jc w:val="center"/>
        <w:outlineLvl w:val="1"/>
        <w:rPr>
          <w:b/>
          <w:szCs w:val="28"/>
        </w:rPr>
      </w:pPr>
      <w:bookmarkStart w:id="98" w:name="_Toc286309963"/>
      <w:bookmarkStart w:id="99" w:name="_Toc286310114"/>
      <w:bookmarkStart w:id="100" w:name="_Toc10204559"/>
      <w:r w:rsidRPr="00E80B8C">
        <w:rPr>
          <w:b/>
          <w:szCs w:val="28"/>
        </w:rPr>
        <w:t>1.</w:t>
      </w:r>
      <w:r w:rsidR="00463E89">
        <w:rPr>
          <w:b/>
          <w:szCs w:val="28"/>
        </w:rPr>
        <w:t>8</w:t>
      </w:r>
      <w:r w:rsidR="00180C73" w:rsidRPr="00E80B8C">
        <w:rPr>
          <w:b/>
          <w:szCs w:val="28"/>
        </w:rPr>
        <w:t xml:space="preserve">. </w:t>
      </w:r>
      <w:bookmarkEnd w:id="98"/>
      <w:bookmarkEnd w:id="99"/>
      <w:r w:rsidR="00EE01AD" w:rsidRPr="00E80B8C">
        <w:rPr>
          <w:b/>
          <w:szCs w:val="28"/>
        </w:rPr>
        <w:t>Анализ организации в границах поселения электро-, тепло-, газо- и водоснабжения населения, водоотведения, снабжения населения топливом</w:t>
      </w:r>
      <w:bookmarkEnd w:id="100"/>
    </w:p>
    <w:p w:rsidR="00ED23BC" w:rsidRPr="00E80B8C" w:rsidRDefault="00ED23BC" w:rsidP="00EE01AD">
      <w:pPr>
        <w:jc w:val="center"/>
        <w:outlineLvl w:val="1"/>
        <w:rPr>
          <w:b/>
          <w:szCs w:val="28"/>
        </w:rPr>
      </w:pPr>
    </w:p>
    <w:p w:rsidR="00ED23BC" w:rsidRPr="00E80B8C" w:rsidRDefault="00ED23BC" w:rsidP="00ED23BC">
      <w:pPr>
        <w:spacing w:line="360" w:lineRule="auto"/>
        <w:jc w:val="center"/>
        <w:outlineLvl w:val="2"/>
        <w:rPr>
          <w:b/>
          <w:szCs w:val="28"/>
        </w:rPr>
      </w:pPr>
      <w:bookmarkStart w:id="101" w:name="_Toc10204560"/>
      <w:r w:rsidRPr="00E80B8C">
        <w:rPr>
          <w:b/>
          <w:szCs w:val="28"/>
        </w:rPr>
        <w:t>1.</w:t>
      </w:r>
      <w:r w:rsidR="00463E89">
        <w:rPr>
          <w:b/>
          <w:szCs w:val="28"/>
        </w:rPr>
        <w:t>8</w:t>
      </w:r>
      <w:r w:rsidRPr="00E80B8C">
        <w:rPr>
          <w:b/>
          <w:szCs w:val="28"/>
        </w:rPr>
        <w:t>.1. Водоснабжение</w:t>
      </w:r>
      <w:bookmarkEnd w:id="101"/>
    </w:p>
    <w:p w:rsidR="006B47A6" w:rsidRPr="000821BC" w:rsidRDefault="006B47A6" w:rsidP="006B47A6">
      <w:pPr>
        <w:spacing w:line="276" w:lineRule="auto"/>
        <w:ind w:firstLine="840"/>
        <w:jc w:val="both"/>
      </w:pPr>
      <w:r w:rsidRPr="000821BC">
        <w:t xml:space="preserve">Источником водоснабжения потребителей, расположенных на территории Дубровского района, являются подземные воды. </w:t>
      </w:r>
    </w:p>
    <w:p w:rsidR="006B47A6" w:rsidRPr="000821BC" w:rsidRDefault="006B47A6" w:rsidP="006B47A6">
      <w:pPr>
        <w:spacing w:line="276" w:lineRule="auto"/>
        <w:ind w:firstLine="709"/>
        <w:jc w:val="both"/>
      </w:pPr>
      <w:r w:rsidRPr="000821BC">
        <w:t>Подземные воды приурочены к коренным и к четвертичным отложениям.</w:t>
      </w:r>
    </w:p>
    <w:p w:rsidR="006B47A6" w:rsidRPr="000821BC" w:rsidRDefault="006B47A6" w:rsidP="006B47A6">
      <w:pPr>
        <w:spacing w:line="276" w:lineRule="auto"/>
        <w:ind w:firstLine="709"/>
        <w:jc w:val="both"/>
      </w:pPr>
      <w:r w:rsidRPr="000821BC">
        <w:t>Четвертичные флювиогляциальные и аллювиальные осадки содержат грунтовые поровые и порово-пластовые воды; моренные – грунтовые воды типа «верховодки», имеющей локальный и сезонный характер распространения.</w:t>
      </w:r>
    </w:p>
    <w:p w:rsidR="006B47A6" w:rsidRPr="000821BC" w:rsidRDefault="006B47A6" w:rsidP="006B47A6">
      <w:pPr>
        <w:spacing w:line="276" w:lineRule="auto"/>
        <w:ind w:firstLine="709"/>
        <w:jc w:val="both"/>
      </w:pPr>
      <w:r w:rsidRPr="000821BC">
        <w:t xml:space="preserve">В коренных породах подземные воды приурочены практически ко всем стратиграфо-литологическим комплексам отложений. </w:t>
      </w:r>
    </w:p>
    <w:p w:rsidR="006B47A6" w:rsidRPr="000821BC" w:rsidRDefault="006B47A6" w:rsidP="006B47A6">
      <w:pPr>
        <w:spacing w:line="276" w:lineRule="auto"/>
        <w:ind w:firstLine="709"/>
        <w:jc w:val="both"/>
      </w:pPr>
      <w:r w:rsidRPr="000821BC">
        <w:t>До глубины 160-</w:t>
      </w:r>
      <w:smartTag w:uri="urn:schemas-microsoft-com:office:smarttags" w:element="metricconverter">
        <w:smartTagPr>
          <w:attr w:name="ProductID" w:val="180 м"/>
        </w:smartTagPr>
        <w:r w:rsidRPr="000821BC">
          <w:t>180 м</w:t>
        </w:r>
      </w:smartTag>
      <w:r w:rsidRPr="000821BC">
        <w:t xml:space="preserve"> подземные воды находятся в зоне свободного водообмена и являются, как правило, пресными, либо слабоминерализованными. Более глубокие водоносные комплексы и горизонты находятся в зоне затрудненного водообмена. Подземные воды в этой зоне характеризуются высокой минерализацией, вплоть до рассолов, в связи с чем для водоснабжения они непригодны, однако представляют интерес в бальнеологическом отношении.</w:t>
      </w:r>
    </w:p>
    <w:p w:rsidR="006B47A6" w:rsidRPr="000821BC" w:rsidRDefault="006B47A6" w:rsidP="006B47A6">
      <w:pPr>
        <w:spacing w:line="276" w:lineRule="auto"/>
        <w:ind w:firstLine="709"/>
        <w:jc w:val="both"/>
      </w:pPr>
      <w:r w:rsidRPr="000821BC">
        <w:t>Таким образом, в данном районе наибольший практический интерес для целей водоснабжения, исходя из водообильности, представляют водоносные комплексы, приуроченные к меловым отложениям – альб-сеноманский и турон-маастрихский.</w:t>
      </w:r>
    </w:p>
    <w:p w:rsidR="006B47A6" w:rsidRPr="000821BC" w:rsidRDefault="006B47A6" w:rsidP="006B47A6">
      <w:pPr>
        <w:spacing w:line="276" w:lineRule="auto"/>
        <w:ind w:firstLine="840"/>
        <w:jc w:val="both"/>
      </w:pPr>
      <w:r w:rsidRPr="000821BC">
        <w:t>Для индивидуального водоснабжения в сельской местности (через колодцы и родники) воды характеризуются минерализацией 0,2 – 0,3 г/л, гидрокарбонатным, магниево-кальциевым составом, умеренной жесткостью, иногда агрессивны по отношению к некоторым маркам бетона. Они наиболее подвержены загрязнению.</w:t>
      </w:r>
    </w:p>
    <w:p w:rsidR="00ED23BC" w:rsidRPr="00E80B8C" w:rsidRDefault="006B47A6" w:rsidP="006B47A6">
      <w:pPr>
        <w:spacing w:line="276" w:lineRule="auto"/>
        <w:ind w:firstLine="709"/>
        <w:jc w:val="both"/>
      </w:pPr>
      <w:r w:rsidRPr="000821BC">
        <w:t>По химическому составу воды турон – маастрихтского комплекса пресные, с минерализацией от 0,2 до 0,9 г/л (средняя минерализация 0,3 – 0,5 г/л), гидрокарбонатные кальциевые, реже кальциево – магниевые, с преобладающими значениями общей жесткости 3-7 мг-экв/л. Азотистые и азотные соединения в воде, как правило, содержатся в незначительном количестве или полностью отсутствуют. Железа в воде содержится менее 0,1 г/л. Микрокомпоненты, регламентируемые СанПиН, в подземных водах содержатся в пределах допустимых норм.</w:t>
      </w:r>
    </w:p>
    <w:p w:rsidR="00ED23BC" w:rsidRPr="00E80B8C" w:rsidRDefault="00ED23BC" w:rsidP="00F71074">
      <w:pPr>
        <w:spacing w:line="288" w:lineRule="auto"/>
        <w:ind w:firstLine="840"/>
        <w:jc w:val="right"/>
        <w:rPr>
          <w:i/>
        </w:rPr>
      </w:pPr>
      <w:r w:rsidRPr="00E80B8C">
        <w:rPr>
          <w:i/>
        </w:rPr>
        <w:t xml:space="preserve">Таблица </w:t>
      </w:r>
      <w:r w:rsidR="0002066D">
        <w:rPr>
          <w:i/>
        </w:rPr>
        <w:t>1</w:t>
      </w:r>
      <w:r w:rsidR="006109B5">
        <w:rPr>
          <w:i/>
        </w:rPr>
        <w:t>8</w:t>
      </w:r>
    </w:p>
    <w:p w:rsidR="00ED23BC" w:rsidRPr="00E80B8C" w:rsidRDefault="00ED23BC" w:rsidP="00F71074">
      <w:pPr>
        <w:spacing w:line="288" w:lineRule="auto"/>
        <w:jc w:val="center"/>
        <w:rPr>
          <w:b/>
          <w:i/>
        </w:rPr>
      </w:pPr>
      <w:r w:rsidRPr="00E80B8C">
        <w:rPr>
          <w:b/>
          <w:i/>
        </w:rPr>
        <w:t>Динамика удельного веса площади жилищного фонда, оборудованного водопроводом, % (по данным Брянскстата).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14"/>
        <w:gridCol w:w="1914"/>
        <w:gridCol w:w="1914"/>
        <w:gridCol w:w="1914"/>
        <w:gridCol w:w="1915"/>
      </w:tblGrid>
      <w:tr w:rsidR="00ED23BC" w:rsidRPr="00E80B8C" w:rsidTr="00C466EC">
        <w:trPr>
          <w:jc w:val="center"/>
        </w:trPr>
        <w:tc>
          <w:tcPr>
            <w:tcW w:w="1914" w:type="dxa"/>
            <w:shd w:val="clear" w:color="auto" w:fill="CCFFCC"/>
          </w:tcPr>
          <w:p w:rsidR="00ED23BC" w:rsidRPr="00E80B8C" w:rsidRDefault="00ED23BC" w:rsidP="00C466EC">
            <w:pPr>
              <w:spacing w:line="360" w:lineRule="auto"/>
              <w:jc w:val="center"/>
            </w:pPr>
            <w:r w:rsidRPr="00E80B8C">
              <w:lastRenderedPageBreak/>
              <w:t>район</w:t>
            </w:r>
          </w:p>
        </w:tc>
        <w:tc>
          <w:tcPr>
            <w:tcW w:w="1914"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2 г"/>
              </w:smartTagPr>
              <w:r w:rsidRPr="00E80B8C">
                <w:t>2002 г</w:t>
              </w:r>
            </w:smartTag>
            <w:r w:rsidRPr="00E80B8C">
              <w:t>.</w:t>
            </w:r>
          </w:p>
        </w:tc>
        <w:tc>
          <w:tcPr>
            <w:tcW w:w="1914"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3 г"/>
              </w:smartTagPr>
              <w:r w:rsidRPr="00E80B8C">
                <w:t>2003 г</w:t>
              </w:r>
            </w:smartTag>
            <w:r w:rsidRPr="00E80B8C">
              <w:t>.</w:t>
            </w:r>
          </w:p>
        </w:tc>
        <w:tc>
          <w:tcPr>
            <w:tcW w:w="1914"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4 г"/>
              </w:smartTagPr>
              <w:r w:rsidRPr="00E80B8C">
                <w:t>2004 г</w:t>
              </w:r>
            </w:smartTag>
            <w:r w:rsidRPr="00E80B8C">
              <w:t>.</w:t>
            </w:r>
          </w:p>
        </w:tc>
        <w:tc>
          <w:tcPr>
            <w:tcW w:w="1915"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5 г"/>
              </w:smartTagPr>
              <w:r w:rsidRPr="00E80B8C">
                <w:t>2005 г</w:t>
              </w:r>
            </w:smartTag>
            <w:r w:rsidRPr="00E80B8C">
              <w:t>.</w:t>
            </w:r>
          </w:p>
        </w:tc>
      </w:tr>
      <w:tr w:rsidR="006B47A6" w:rsidRPr="00E80B8C" w:rsidTr="00C466EC">
        <w:trPr>
          <w:jc w:val="center"/>
        </w:trPr>
        <w:tc>
          <w:tcPr>
            <w:tcW w:w="1914" w:type="dxa"/>
          </w:tcPr>
          <w:p w:rsidR="006B47A6" w:rsidRPr="00E80B8C" w:rsidRDefault="006B47A6" w:rsidP="00C466EC">
            <w:pPr>
              <w:spacing w:line="360" w:lineRule="auto"/>
              <w:jc w:val="center"/>
            </w:pPr>
            <w:r w:rsidRPr="00E80B8C">
              <w:t>Дубровский</w:t>
            </w:r>
          </w:p>
        </w:tc>
        <w:tc>
          <w:tcPr>
            <w:tcW w:w="1914" w:type="dxa"/>
          </w:tcPr>
          <w:p w:rsidR="006B47A6" w:rsidRPr="000821BC" w:rsidRDefault="006B47A6" w:rsidP="00506670">
            <w:pPr>
              <w:spacing w:line="360" w:lineRule="auto"/>
              <w:jc w:val="center"/>
            </w:pPr>
            <w:r w:rsidRPr="000821BC">
              <w:t>46,7</w:t>
            </w:r>
          </w:p>
        </w:tc>
        <w:tc>
          <w:tcPr>
            <w:tcW w:w="1914" w:type="dxa"/>
          </w:tcPr>
          <w:p w:rsidR="006B47A6" w:rsidRPr="000821BC" w:rsidRDefault="006B47A6" w:rsidP="00506670">
            <w:pPr>
              <w:spacing w:line="360" w:lineRule="auto"/>
              <w:jc w:val="center"/>
            </w:pPr>
            <w:r w:rsidRPr="000821BC">
              <w:t>47,1</w:t>
            </w:r>
          </w:p>
        </w:tc>
        <w:tc>
          <w:tcPr>
            <w:tcW w:w="1914" w:type="dxa"/>
          </w:tcPr>
          <w:p w:rsidR="006B47A6" w:rsidRPr="000821BC" w:rsidRDefault="006B47A6" w:rsidP="00506670">
            <w:pPr>
              <w:spacing w:line="360" w:lineRule="auto"/>
              <w:jc w:val="center"/>
            </w:pPr>
            <w:r w:rsidRPr="000821BC">
              <w:t>47,6</w:t>
            </w:r>
          </w:p>
        </w:tc>
        <w:tc>
          <w:tcPr>
            <w:tcW w:w="1915" w:type="dxa"/>
          </w:tcPr>
          <w:p w:rsidR="006B47A6" w:rsidRPr="000821BC" w:rsidRDefault="006B47A6" w:rsidP="00506670">
            <w:pPr>
              <w:spacing w:line="360" w:lineRule="auto"/>
              <w:jc w:val="center"/>
            </w:pPr>
            <w:r w:rsidRPr="000821BC">
              <w:t>59,2</w:t>
            </w:r>
          </w:p>
        </w:tc>
      </w:tr>
    </w:tbl>
    <w:p w:rsidR="00ED23BC" w:rsidRPr="00E80B8C" w:rsidRDefault="00ED23BC" w:rsidP="00F71074">
      <w:pPr>
        <w:spacing w:line="288" w:lineRule="auto"/>
        <w:ind w:firstLine="839"/>
        <w:jc w:val="right"/>
        <w:rPr>
          <w:i/>
          <w:highlight w:val="magenta"/>
        </w:rPr>
      </w:pPr>
    </w:p>
    <w:p w:rsidR="00ED23BC" w:rsidRPr="00E80B8C" w:rsidRDefault="00ED23BC" w:rsidP="00F71074">
      <w:pPr>
        <w:spacing w:line="288" w:lineRule="auto"/>
        <w:ind w:firstLine="839"/>
        <w:jc w:val="right"/>
        <w:rPr>
          <w:i/>
        </w:rPr>
      </w:pPr>
      <w:r w:rsidRPr="00E80B8C">
        <w:rPr>
          <w:i/>
        </w:rPr>
        <w:t xml:space="preserve">Таблица </w:t>
      </w:r>
      <w:r w:rsidR="002519AC">
        <w:rPr>
          <w:i/>
        </w:rPr>
        <w:t>1</w:t>
      </w:r>
      <w:r w:rsidR="006109B5">
        <w:rPr>
          <w:i/>
        </w:rPr>
        <w:t>9</w:t>
      </w:r>
    </w:p>
    <w:p w:rsidR="00ED23BC" w:rsidRPr="00E80B8C" w:rsidRDefault="00ED23BC" w:rsidP="00F71074">
      <w:pPr>
        <w:spacing w:line="288" w:lineRule="auto"/>
        <w:jc w:val="center"/>
        <w:rPr>
          <w:b/>
          <w:i/>
        </w:rPr>
      </w:pPr>
      <w:r w:rsidRPr="00E80B8C">
        <w:rPr>
          <w:b/>
          <w:i/>
        </w:rPr>
        <w:t>Динамика объемов использования свежей воды на территории района, тыс. м</w:t>
      </w:r>
      <w:r w:rsidRPr="00E80B8C">
        <w:rPr>
          <w:b/>
          <w:i/>
          <w:vertAlign w:val="superscript"/>
        </w:rPr>
        <w:t>3</w:t>
      </w:r>
      <w:r w:rsidRPr="00E80B8C">
        <w:rPr>
          <w:b/>
          <w:i/>
        </w:rPr>
        <w:t xml:space="preserve"> (по данным Отдела водных ресурсов Московско-Окского БВУ по Брянской области).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6"/>
        <w:gridCol w:w="1367"/>
        <w:gridCol w:w="1367"/>
        <w:gridCol w:w="1367"/>
        <w:gridCol w:w="1367"/>
        <w:gridCol w:w="1368"/>
        <w:gridCol w:w="1368"/>
      </w:tblGrid>
      <w:tr w:rsidR="00ED23BC" w:rsidRPr="00E80B8C" w:rsidTr="00C466EC">
        <w:trPr>
          <w:jc w:val="center"/>
        </w:trPr>
        <w:tc>
          <w:tcPr>
            <w:tcW w:w="1546" w:type="dxa"/>
            <w:shd w:val="clear" w:color="auto" w:fill="CCFFCC"/>
          </w:tcPr>
          <w:p w:rsidR="00ED23BC" w:rsidRPr="00E80B8C" w:rsidRDefault="00ED23BC" w:rsidP="00C466EC">
            <w:pPr>
              <w:spacing w:line="360" w:lineRule="auto"/>
              <w:jc w:val="center"/>
            </w:pPr>
            <w:r w:rsidRPr="00E80B8C">
              <w:t>район</w:t>
            </w:r>
          </w:p>
        </w:tc>
        <w:tc>
          <w:tcPr>
            <w:tcW w:w="1367"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1999 г"/>
              </w:smartTagPr>
              <w:r w:rsidRPr="00E80B8C">
                <w:t>1999 г</w:t>
              </w:r>
            </w:smartTag>
            <w:r w:rsidRPr="00E80B8C">
              <w:t>.</w:t>
            </w:r>
          </w:p>
        </w:tc>
        <w:tc>
          <w:tcPr>
            <w:tcW w:w="1367"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0 г"/>
              </w:smartTagPr>
              <w:r w:rsidRPr="00E80B8C">
                <w:t>2000 г</w:t>
              </w:r>
            </w:smartTag>
            <w:r w:rsidRPr="00E80B8C">
              <w:t>.</w:t>
            </w:r>
          </w:p>
        </w:tc>
        <w:tc>
          <w:tcPr>
            <w:tcW w:w="1367"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1 г"/>
              </w:smartTagPr>
              <w:r w:rsidRPr="00E80B8C">
                <w:t>2001 г</w:t>
              </w:r>
            </w:smartTag>
            <w:r w:rsidRPr="00E80B8C">
              <w:t>.</w:t>
            </w:r>
          </w:p>
        </w:tc>
        <w:tc>
          <w:tcPr>
            <w:tcW w:w="1367"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2 г"/>
              </w:smartTagPr>
              <w:r w:rsidRPr="00E80B8C">
                <w:t>2002 г</w:t>
              </w:r>
            </w:smartTag>
            <w:r w:rsidRPr="00E80B8C">
              <w:t>.</w:t>
            </w:r>
          </w:p>
        </w:tc>
        <w:tc>
          <w:tcPr>
            <w:tcW w:w="1368"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3 г"/>
              </w:smartTagPr>
              <w:r w:rsidRPr="00E80B8C">
                <w:t>2003 г</w:t>
              </w:r>
            </w:smartTag>
            <w:r w:rsidRPr="00E80B8C">
              <w:t>.</w:t>
            </w:r>
          </w:p>
        </w:tc>
        <w:tc>
          <w:tcPr>
            <w:tcW w:w="1368"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4 г"/>
              </w:smartTagPr>
              <w:r w:rsidRPr="00E80B8C">
                <w:t>2004 г</w:t>
              </w:r>
            </w:smartTag>
            <w:r w:rsidRPr="00E80B8C">
              <w:t>.</w:t>
            </w:r>
          </w:p>
        </w:tc>
      </w:tr>
      <w:tr w:rsidR="006B47A6" w:rsidRPr="00E80B8C" w:rsidTr="00C466EC">
        <w:trPr>
          <w:jc w:val="center"/>
        </w:trPr>
        <w:tc>
          <w:tcPr>
            <w:tcW w:w="1546" w:type="dxa"/>
          </w:tcPr>
          <w:p w:rsidR="006B47A6" w:rsidRPr="00E80B8C" w:rsidRDefault="006B47A6" w:rsidP="00C466EC">
            <w:pPr>
              <w:spacing w:line="360" w:lineRule="auto"/>
              <w:jc w:val="center"/>
            </w:pPr>
            <w:r w:rsidRPr="00E80B8C">
              <w:t>Дубровский</w:t>
            </w:r>
          </w:p>
        </w:tc>
        <w:tc>
          <w:tcPr>
            <w:tcW w:w="1367" w:type="dxa"/>
          </w:tcPr>
          <w:p w:rsidR="006B47A6" w:rsidRPr="000821BC" w:rsidRDefault="006B47A6" w:rsidP="00506670">
            <w:pPr>
              <w:spacing w:line="360" w:lineRule="auto"/>
              <w:jc w:val="center"/>
            </w:pPr>
            <w:r w:rsidRPr="000821BC">
              <w:t>2250</w:t>
            </w:r>
          </w:p>
        </w:tc>
        <w:tc>
          <w:tcPr>
            <w:tcW w:w="1367" w:type="dxa"/>
          </w:tcPr>
          <w:p w:rsidR="006B47A6" w:rsidRPr="000821BC" w:rsidRDefault="006B47A6" w:rsidP="00506670">
            <w:pPr>
              <w:spacing w:line="360" w:lineRule="auto"/>
              <w:jc w:val="center"/>
            </w:pPr>
            <w:r w:rsidRPr="000821BC">
              <w:t>1602</w:t>
            </w:r>
          </w:p>
        </w:tc>
        <w:tc>
          <w:tcPr>
            <w:tcW w:w="1367" w:type="dxa"/>
          </w:tcPr>
          <w:p w:rsidR="006B47A6" w:rsidRPr="000821BC" w:rsidRDefault="006B47A6" w:rsidP="00506670">
            <w:pPr>
              <w:spacing w:line="360" w:lineRule="auto"/>
              <w:jc w:val="center"/>
            </w:pPr>
            <w:r w:rsidRPr="000821BC">
              <w:t>1712</w:t>
            </w:r>
          </w:p>
        </w:tc>
        <w:tc>
          <w:tcPr>
            <w:tcW w:w="1367" w:type="dxa"/>
          </w:tcPr>
          <w:p w:rsidR="006B47A6" w:rsidRPr="000821BC" w:rsidRDefault="006B47A6" w:rsidP="00506670">
            <w:pPr>
              <w:spacing w:line="360" w:lineRule="auto"/>
              <w:jc w:val="center"/>
            </w:pPr>
            <w:r w:rsidRPr="000821BC">
              <w:t>2221</w:t>
            </w:r>
          </w:p>
        </w:tc>
        <w:tc>
          <w:tcPr>
            <w:tcW w:w="1368" w:type="dxa"/>
          </w:tcPr>
          <w:p w:rsidR="006B47A6" w:rsidRPr="000821BC" w:rsidRDefault="006B47A6" w:rsidP="00506670">
            <w:pPr>
              <w:spacing w:line="360" w:lineRule="auto"/>
              <w:jc w:val="center"/>
            </w:pPr>
            <w:r w:rsidRPr="000821BC">
              <w:t>1852</w:t>
            </w:r>
          </w:p>
        </w:tc>
        <w:tc>
          <w:tcPr>
            <w:tcW w:w="1368" w:type="dxa"/>
          </w:tcPr>
          <w:p w:rsidR="006B47A6" w:rsidRPr="000821BC" w:rsidRDefault="006B47A6" w:rsidP="00506670">
            <w:pPr>
              <w:spacing w:line="360" w:lineRule="auto"/>
              <w:jc w:val="center"/>
            </w:pPr>
            <w:r w:rsidRPr="000821BC">
              <w:t>1943</w:t>
            </w:r>
          </w:p>
        </w:tc>
      </w:tr>
    </w:tbl>
    <w:p w:rsidR="00F71074" w:rsidRDefault="00F71074" w:rsidP="00F71074">
      <w:pPr>
        <w:spacing w:line="288" w:lineRule="auto"/>
        <w:ind w:firstLine="840"/>
        <w:jc w:val="right"/>
        <w:rPr>
          <w:i/>
        </w:rPr>
      </w:pPr>
    </w:p>
    <w:p w:rsidR="00ED23BC" w:rsidRPr="00E80B8C" w:rsidRDefault="00ED23BC" w:rsidP="00F71074">
      <w:pPr>
        <w:spacing w:line="288" w:lineRule="auto"/>
        <w:ind w:firstLine="840"/>
        <w:jc w:val="right"/>
        <w:rPr>
          <w:i/>
        </w:rPr>
      </w:pPr>
      <w:r w:rsidRPr="00E80B8C">
        <w:rPr>
          <w:i/>
        </w:rPr>
        <w:t xml:space="preserve">Таблица </w:t>
      </w:r>
      <w:r w:rsidR="006109B5">
        <w:rPr>
          <w:i/>
        </w:rPr>
        <w:t>20</w:t>
      </w:r>
    </w:p>
    <w:p w:rsidR="00ED23BC" w:rsidRPr="00E80B8C" w:rsidRDefault="00ED23BC" w:rsidP="00F71074">
      <w:pPr>
        <w:spacing w:line="288" w:lineRule="auto"/>
        <w:jc w:val="center"/>
        <w:rPr>
          <w:b/>
          <w:i/>
        </w:rPr>
      </w:pPr>
      <w:r w:rsidRPr="00E80B8C">
        <w:rPr>
          <w:b/>
          <w:i/>
        </w:rPr>
        <w:t>Динамика использования свежей воды на производственные нужды, тыс. м</w:t>
      </w:r>
      <w:r w:rsidRPr="00E80B8C">
        <w:rPr>
          <w:b/>
          <w:i/>
          <w:vertAlign w:val="superscript"/>
        </w:rPr>
        <w:t>3</w:t>
      </w:r>
      <w:r w:rsidRPr="00E80B8C">
        <w:rPr>
          <w:b/>
          <w:i/>
        </w:rPr>
        <w:t xml:space="preserve"> (по данным Отдела водных ресурсов Московско – Окского БВУ по Брянской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68"/>
        <w:gridCol w:w="1301"/>
        <w:gridCol w:w="1300"/>
        <w:gridCol w:w="1300"/>
        <w:gridCol w:w="1300"/>
        <w:gridCol w:w="1301"/>
        <w:gridCol w:w="1301"/>
      </w:tblGrid>
      <w:tr w:rsidR="00ED23BC" w:rsidRPr="00E80B8C" w:rsidTr="00C466EC">
        <w:tc>
          <w:tcPr>
            <w:tcW w:w="1768" w:type="dxa"/>
            <w:shd w:val="clear" w:color="auto" w:fill="CCFFCC"/>
          </w:tcPr>
          <w:p w:rsidR="00ED23BC" w:rsidRPr="00E80B8C" w:rsidRDefault="00ED23BC" w:rsidP="00C466EC">
            <w:pPr>
              <w:spacing w:line="360" w:lineRule="auto"/>
              <w:jc w:val="center"/>
            </w:pPr>
            <w:r w:rsidRPr="00E80B8C">
              <w:t>район</w:t>
            </w:r>
          </w:p>
        </w:tc>
        <w:tc>
          <w:tcPr>
            <w:tcW w:w="1301"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1999 г"/>
              </w:smartTagPr>
              <w:r w:rsidRPr="00E80B8C">
                <w:t>1999 г</w:t>
              </w:r>
            </w:smartTag>
            <w:r w:rsidRPr="00E80B8C">
              <w:t>.</w:t>
            </w:r>
          </w:p>
        </w:tc>
        <w:tc>
          <w:tcPr>
            <w:tcW w:w="1300"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0 г"/>
              </w:smartTagPr>
              <w:r w:rsidRPr="00E80B8C">
                <w:t>2000 г</w:t>
              </w:r>
            </w:smartTag>
            <w:r w:rsidRPr="00E80B8C">
              <w:t>.</w:t>
            </w:r>
          </w:p>
        </w:tc>
        <w:tc>
          <w:tcPr>
            <w:tcW w:w="1300"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1 г"/>
              </w:smartTagPr>
              <w:r w:rsidRPr="00E80B8C">
                <w:t>2001 г</w:t>
              </w:r>
            </w:smartTag>
            <w:r w:rsidRPr="00E80B8C">
              <w:t>.</w:t>
            </w:r>
          </w:p>
        </w:tc>
        <w:tc>
          <w:tcPr>
            <w:tcW w:w="1300"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2 г"/>
              </w:smartTagPr>
              <w:r w:rsidRPr="00E80B8C">
                <w:t>2002 г</w:t>
              </w:r>
            </w:smartTag>
            <w:r w:rsidRPr="00E80B8C">
              <w:t>.</w:t>
            </w:r>
          </w:p>
        </w:tc>
        <w:tc>
          <w:tcPr>
            <w:tcW w:w="1301"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3 г"/>
              </w:smartTagPr>
              <w:r w:rsidRPr="00E80B8C">
                <w:t>2003 г</w:t>
              </w:r>
            </w:smartTag>
            <w:r w:rsidRPr="00E80B8C">
              <w:t>.</w:t>
            </w:r>
          </w:p>
        </w:tc>
        <w:tc>
          <w:tcPr>
            <w:tcW w:w="1301"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4 г"/>
              </w:smartTagPr>
              <w:r w:rsidRPr="00E80B8C">
                <w:t>2004 г</w:t>
              </w:r>
            </w:smartTag>
            <w:r w:rsidRPr="00E80B8C">
              <w:t>.</w:t>
            </w:r>
          </w:p>
        </w:tc>
      </w:tr>
      <w:tr w:rsidR="006B47A6" w:rsidRPr="00E80B8C" w:rsidTr="00C466EC">
        <w:tc>
          <w:tcPr>
            <w:tcW w:w="1768" w:type="dxa"/>
          </w:tcPr>
          <w:p w:rsidR="006B47A6" w:rsidRPr="00E80B8C" w:rsidRDefault="006B47A6" w:rsidP="00C466EC">
            <w:pPr>
              <w:spacing w:line="360" w:lineRule="auto"/>
              <w:jc w:val="center"/>
            </w:pPr>
            <w:r w:rsidRPr="00E80B8C">
              <w:t>Дубровский</w:t>
            </w:r>
          </w:p>
        </w:tc>
        <w:tc>
          <w:tcPr>
            <w:tcW w:w="1301" w:type="dxa"/>
          </w:tcPr>
          <w:p w:rsidR="006B47A6" w:rsidRPr="000821BC" w:rsidRDefault="006B47A6" w:rsidP="00506670">
            <w:pPr>
              <w:spacing w:line="360" w:lineRule="auto"/>
              <w:jc w:val="center"/>
            </w:pPr>
            <w:r w:rsidRPr="000821BC">
              <w:t>400</w:t>
            </w:r>
          </w:p>
        </w:tc>
        <w:tc>
          <w:tcPr>
            <w:tcW w:w="1300" w:type="dxa"/>
          </w:tcPr>
          <w:p w:rsidR="006B47A6" w:rsidRPr="000821BC" w:rsidRDefault="006B47A6" w:rsidP="00506670">
            <w:pPr>
              <w:spacing w:line="360" w:lineRule="auto"/>
              <w:jc w:val="center"/>
            </w:pPr>
            <w:r w:rsidRPr="000821BC">
              <w:t>569</w:t>
            </w:r>
          </w:p>
        </w:tc>
        <w:tc>
          <w:tcPr>
            <w:tcW w:w="1300" w:type="dxa"/>
          </w:tcPr>
          <w:p w:rsidR="006B47A6" w:rsidRPr="000821BC" w:rsidRDefault="006B47A6" w:rsidP="00506670">
            <w:pPr>
              <w:spacing w:line="360" w:lineRule="auto"/>
              <w:jc w:val="center"/>
            </w:pPr>
            <w:r w:rsidRPr="000821BC">
              <w:t>842</w:t>
            </w:r>
          </w:p>
        </w:tc>
        <w:tc>
          <w:tcPr>
            <w:tcW w:w="1300" w:type="dxa"/>
          </w:tcPr>
          <w:p w:rsidR="006B47A6" w:rsidRPr="000821BC" w:rsidRDefault="006B47A6" w:rsidP="00506670">
            <w:pPr>
              <w:spacing w:line="360" w:lineRule="auto"/>
              <w:jc w:val="center"/>
            </w:pPr>
            <w:r w:rsidRPr="000821BC">
              <w:t>1037</w:t>
            </w:r>
          </w:p>
        </w:tc>
        <w:tc>
          <w:tcPr>
            <w:tcW w:w="1301" w:type="dxa"/>
          </w:tcPr>
          <w:p w:rsidR="006B47A6" w:rsidRPr="000821BC" w:rsidRDefault="006B47A6" w:rsidP="00506670">
            <w:pPr>
              <w:spacing w:line="360" w:lineRule="auto"/>
              <w:jc w:val="center"/>
            </w:pPr>
            <w:r w:rsidRPr="000821BC">
              <w:t>959</w:t>
            </w:r>
          </w:p>
        </w:tc>
        <w:tc>
          <w:tcPr>
            <w:tcW w:w="1301" w:type="dxa"/>
          </w:tcPr>
          <w:p w:rsidR="006B47A6" w:rsidRPr="000821BC" w:rsidRDefault="006B47A6" w:rsidP="00506670">
            <w:pPr>
              <w:spacing w:line="360" w:lineRule="auto"/>
              <w:jc w:val="center"/>
            </w:pPr>
            <w:r w:rsidRPr="000821BC">
              <w:t>1059</w:t>
            </w:r>
          </w:p>
        </w:tc>
      </w:tr>
    </w:tbl>
    <w:p w:rsidR="00ED23BC" w:rsidRPr="00E80B8C" w:rsidRDefault="00ED23BC" w:rsidP="00ED23BC">
      <w:pPr>
        <w:spacing w:line="288" w:lineRule="auto"/>
        <w:ind w:firstLine="709"/>
        <w:jc w:val="both"/>
      </w:pPr>
      <w:r w:rsidRPr="00E80B8C">
        <w:t>Одной из положительных тенденций развития систем водоснабжения по району в целом является оборотное и последовательное использование воды.</w:t>
      </w:r>
    </w:p>
    <w:p w:rsidR="00ED23BC" w:rsidRPr="00E80B8C" w:rsidRDefault="00ED23BC" w:rsidP="00F71074">
      <w:pPr>
        <w:spacing w:line="288" w:lineRule="auto"/>
        <w:ind w:firstLine="840"/>
        <w:jc w:val="right"/>
        <w:rPr>
          <w:i/>
        </w:rPr>
      </w:pPr>
      <w:r w:rsidRPr="00E80B8C">
        <w:rPr>
          <w:i/>
        </w:rPr>
        <w:t xml:space="preserve">Таблица </w:t>
      </w:r>
      <w:r w:rsidR="006109B5">
        <w:rPr>
          <w:i/>
        </w:rPr>
        <w:t>21</w:t>
      </w:r>
    </w:p>
    <w:p w:rsidR="00ED23BC" w:rsidRPr="00E80B8C" w:rsidRDefault="00ED23BC" w:rsidP="00F71074">
      <w:pPr>
        <w:spacing w:line="288" w:lineRule="auto"/>
        <w:jc w:val="center"/>
        <w:rPr>
          <w:b/>
          <w:i/>
        </w:rPr>
      </w:pPr>
      <w:r w:rsidRPr="00E80B8C">
        <w:rPr>
          <w:b/>
          <w:i/>
        </w:rPr>
        <w:t>Динамика объемов оборотного и повторно - последовательного использования воды, тыс. м</w:t>
      </w:r>
      <w:r w:rsidRPr="00E80B8C">
        <w:rPr>
          <w:b/>
          <w:i/>
          <w:vertAlign w:val="superscript"/>
        </w:rPr>
        <w:t>3</w:t>
      </w:r>
    </w:p>
    <w:tbl>
      <w:tblPr>
        <w:tblW w:w="94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07"/>
        <w:gridCol w:w="1085"/>
        <w:gridCol w:w="1331"/>
        <w:gridCol w:w="1175"/>
        <w:gridCol w:w="1071"/>
        <w:gridCol w:w="1162"/>
      </w:tblGrid>
      <w:tr w:rsidR="00ED23BC" w:rsidRPr="00E80B8C" w:rsidTr="00C466EC">
        <w:trPr>
          <w:jc w:val="center"/>
        </w:trPr>
        <w:tc>
          <w:tcPr>
            <w:tcW w:w="3607" w:type="dxa"/>
            <w:shd w:val="clear" w:color="auto" w:fill="CCFFCC"/>
          </w:tcPr>
          <w:p w:rsidR="00ED23BC" w:rsidRPr="00E80B8C" w:rsidRDefault="00ED23BC" w:rsidP="00C466EC">
            <w:pPr>
              <w:jc w:val="center"/>
            </w:pPr>
            <w:r w:rsidRPr="00E80B8C">
              <w:t>район</w:t>
            </w:r>
          </w:p>
        </w:tc>
        <w:tc>
          <w:tcPr>
            <w:tcW w:w="1085"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2 г"/>
              </w:smartTagPr>
              <w:r w:rsidRPr="00E80B8C">
                <w:t>2002 г</w:t>
              </w:r>
            </w:smartTag>
            <w:r w:rsidRPr="00E80B8C">
              <w:t>.</w:t>
            </w:r>
          </w:p>
        </w:tc>
        <w:tc>
          <w:tcPr>
            <w:tcW w:w="1331"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3 г"/>
              </w:smartTagPr>
              <w:r w:rsidRPr="00E80B8C">
                <w:t>2003 г</w:t>
              </w:r>
            </w:smartTag>
            <w:r w:rsidRPr="00E80B8C">
              <w:t>.</w:t>
            </w:r>
          </w:p>
        </w:tc>
        <w:tc>
          <w:tcPr>
            <w:tcW w:w="1175"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4 г"/>
              </w:smartTagPr>
              <w:r w:rsidRPr="00E80B8C">
                <w:t>2004 г</w:t>
              </w:r>
            </w:smartTag>
            <w:r w:rsidRPr="00E80B8C">
              <w:t>.</w:t>
            </w:r>
          </w:p>
        </w:tc>
        <w:tc>
          <w:tcPr>
            <w:tcW w:w="1071"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5 г"/>
              </w:smartTagPr>
              <w:r w:rsidRPr="00E80B8C">
                <w:t>2005 г</w:t>
              </w:r>
            </w:smartTag>
            <w:r w:rsidRPr="00E80B8C">
              <w:t>.</w:t>
            </w:r>
          </w:p>
        </w:tc>
        <w:tc>
          <w:tcPr>
            <w:tcW w:w="1162"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6 г"/>
              </w:smartTagPr>
              <w:r w:rsidRPr="00E80B8C">
                <w:t>2006 г</w:t>
              </w:r>
            </w:smartTag>
            <w:r w:rsidRPr="00E80B8C">
              <w:t>.</w:t>
            </w:r>
          </w:p>
        </w:tc>
      </w:tr>
      <w:tr w:rsidR="006B47A6" w:rsidRPr="00E80B8C" w:rsidTr="00C466EC">
        <w:trPr>
          <w:jc w:val="center"/>
        </w:trPr>
        <w:tc>
          <w:tcPr>
            <w:tcW w:w="3607" w:type="dxa"/>
          </w:tcPr>
          <w:p w:rsidR="006B47A6" w:rsidRPr="00E80B8C" w:rsidRDefault="006B47A6" w:rsidP="00C466EC">
            <w:pPr>
              <w:spacing w:line="360" w:lineRule="auto"/>
              <w:jc w:val="center"/>
            </w:pPr>
            <w:r w:rsidRPr="00E80B8C">
              <w:t>Дубровский</w:t>
            </w:r>
          </w:p>
        </w:tc>
        <w:tc>
          <w:tcPr>
            <w:tcW w:w="1085" w:type="dxa"/>
          </w:tcPr>
          <w:p w:rsidR="006B47A6" w:rsidRPr="000821BC" w:rsidRDefault="006B47A6" w:rsidP="00506670">
            <w:pPr>
              <w:spacing w:line="360" w:lineRule="auto"/>
              <w:jc w:val="center"/>
            </w:pPr>
            <w:r w:rsidRPr="000821BC">
              <w:t>455</w:t>
            </w:r>
          </w:p>
        </w:tc>
        <w:tc>
          <w:tcPr>
            <w:tcW w:w="1331" w:type="dxa"/>
          </w:tcPr>
          <w:p w:rsidR="006B47A6" w:rsidRPr="000821BC" w:rsidRDefault="006B47A6" w:rsidP="00506670">
            <w:pPr>
              <w:spacing w:line="360" w:lineRule="auto"/>
              <w:jc w:val="center"/>
            </w:pPr>
            <w:r w:rsidRPr="000821BC">
              <w:t>455</w:t>
            </w:r>
          </w:p>
        </w:tc>
        <w:tc>
          <w:tcPr>
            <w:tcW w:w="1175" w:type="dxa"/>
          </w:tcPr>
          <w:p w:rsidR="006B47A6" w:rsidRPr="000821BC" w:rsidRDefault="006B47A6" w:rsidP="00506670">
            <w:pPr>
              <w:spacing w:line="360" w:lineRule="auto"/>
              <w:jc w:val="center"/>
            </w:pPr>
            <w:r w:rsidRPr="000821BC">
              <w:t>455</w:t>
            </w:r>
          </w:p>
        </w:tc>
        <w:tc>
          <w:tcPr>
            <w:tcW w:w="1071" w:type="dxa"/>
          </w:tcPr>
          <w:p w:rsidR="006B47A6" w:rsidRPr="000821BC" w:rsidRDefault="006B47A6" w:rsidP="00506670">
            <w:pPr>
              <w:spacing w:line="360" w:lineRule="auto"/>
              <w:jc w:val="center"/>
            </w:pPr>
            <w:r w:rsidRPr="000821BC">
              <w:t>455</w:t>
            </w:r>
          </w:p>
        </w:tc>
        <w:tc>
          <w:tcPr>
            <w:tcW w:w="1162" w:type="dxa"/>
          </w:tcPr>
          <w:p w:rsidR="006B47A6" w:rsidRPr="000821BC" w:rsidRDefault="006B47A6" w:rsidP="00506670">
            <w:pPr>
              <w:spacing w:line="360" w:lineRule="auto"/>
              <w:jc w:val="center"/>
            </w:pPr>
            <w:r w:rsidRPr="000821BC">
              <w:t>455</w:t>
            </w:r>
          </w:p>
        </w:tc>
      </w:tr>
    </w:tbl>
    <w:p w:rsidR="00ED23BC" w:rsidRPr="00E80B8C" w:rsidRDefault="00ED23BC" w:rsidP="00F71074">
      <w:pPr>
        <w:spacing w:line="288" w:lineRule="auto"/>
        <w:ind w:firstLine="840"/>
        <w:jc w:val="right"/>
        <w:rPr>
          <w:i/>
        </w:rPr>
      </w:pPr>
    </w:p>
    <w:p w:rsidR="00ED23BC" w:rsidRPr="00E80B8C" w:rsidRDefault="00ED23BC" w:rsidP="00F71074">
      <w:pPr>
        <w:spacing w:line="288" w:lineRule="auto"/>
        <w:ind w:firstLine="840"/>
        <w:jc w:val="right"/>
        <w:rPr>
          <w:i/>
        </w:rPr>
      </w:pPr>
      <w:r w:rsidRPr="00E80B8C">
        <w:rPr>
          <w:i/>
        </w:rPr>
        <w:t xml:space="preserve">Таблица </w:t>
      </w:r>
      <w:r w:rsidR="006109B5">
        <w:rPr>
          <w:i/>
        </w:rPr>
        <w:t>22</w:t>
      </w:r>
    </w:p>
    <w:p w:rsidR="00ED23BC" w:rsidRPr="00E80B8C" w:rsidRDefault="00ED23BC" w:rsidP="00F71074">
      <w:pPr>
        <w:spacing w:line="288" w:lineRule="auto"/>
        <w:jc w:val="center"/>
        <w:rPr>
          <w:b/>
          <w:i/>
        </w:rPr>
      </w:pPr>
      <w:r w:rsidRPr="00E80B8C">
        <w:rPr>
          <w:b/>
          <w:i/>
        </w:rPr>
        <w:t>Динамика использования свежей воды на хозяйственно-питьевые нужды на территории района, тыс. м</w:t>
      </w:r>
      <w:r w:rsidRPr="00E80B8C">
        <w:rPr>
          <w:b/>
          <w:i/>
          <w:vertAlign w:val="superscript"/>
        </w:rPr>
        <w:t>3</w:t>
      </w:r>
      <w:r w:rsidRPr="00E80B8C">
        <w:rPr>
          <w:b/>
          <w:i/>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56"/>
        <w:gridCol w:w="1367"/>
        <w:gridCol w:w="1367"/>
        <w:gridCol w:w="1367"/>
        <w:gridCol w:w="1367"/>
        <w:gridCol w:w="1368"/>
        <w:gridCol w:w="1368"/>
      </w:tblGrid>
      <w:tr w:rsidR="00ED23BC" w:rsidRPr="00E80B8C" w:rsidTr="00C466EC">
        <w:trPr>
          <w:jc w:val="center"/>
        </w:trPr>
        <w:tc>
          <w:tcPr>
            <w:tcW w:w="1456" w:type="dxa"/>
            <w:shd w:val="clear" w:color="auto" w:fill="CCFFCC"/>
          </w:tcPr>
          <w:p w:rsidR="00ED23BC" w:rsidRPr="00E80B8C" w:rsidRDefault="00ED23BC" w:rsidP="00C466EC">
            <w:pPr>
              <w:spacing w:line="360" w:lineRule="auto"/>
              <w:jc w:val="center"/>
            </w:pPr>
            <w:r w:rsidRPr="00E80B8C">
              <w:t>район</w:t>
            </w:r>
          </w:p>
        </w:tc>
        <w:tc>
          <w:tcPr>
            <w:tcW w:w="1367"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1999 г"/>
              </w:smartTagPr>
              <w:r w:rsidRPr="00E80B8C">
                <w:t>1999 г</w:t>
              </w:r>
            </w:smartTag>
            <w:r w:rsidRPr="00E80B8C">
              <w:t>.</w:t>
            </w:r>
          </w:p>
        </w:tc>
        <w:tc>
          <w:tcPr>
            <w:tcW w:w="1367"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0 г"/>
              </w:smartTagPr>
              <w:r w:rsidRPr="00E80B8C">
                <w:t>2000 г</w:t>
              </w:r>
            </w:smartTag>
            <w:r w:rsidRPr="00E80B8C">
              <w:t>.</w:t>
            </w:r>
          </w:p>
        </w:tc>
        <w:tc>
          <w:tcPr>
            <w:tcW w:w="1367"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1 г"/>
              </w:smartTagPr>
              <w:r w:rsidRPr="00E80B8C">
                <w:t>2001 г</w:t>
              </w:r>
            </w:smartTag>
            <w:r w:rsidRPr="00E80B8C">
              <w:t>.</w:t>
            </w:r>
          </w:p>
        </w:tc>
        <w:tc>
          <w:tcPr>
            <w:tcW w:w="1367"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2 г"/>
              </w:smartTagPr>
              <w:r w:rsidRPr="00E80B8C">
                <w:t>2002 г</w:t>
              </w:r>
            </w:smartTag>
            <w:r w:rsidRPr="00E80B8C">
              <w:t>.</w:t>
            </w:r>
          </w:p>
        </w:tc>
        <w:tc>
          <w:tcPr>
            <w:tcW w:w="1368"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3 г"/>
              </w:smartTagPr>
              <w:r w:rsidRPr="00E80B8C">
                <w:t>2003 г</w:t>
              </w:r>
            </w:smartTag>
            <w:r w:rsidRPr="00E80B8C">
              <w:t>.</w:t>
            </w:r>
          </w:p>
        </w:tc>
        <w:tc>
          <w:tcPr>
            <w:tcW w:w="1368"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4 г"/>
              </w:smartTagPr>
              <w:r w:rsidRPr="00E80B8C">
                <w:t>2004 г</w:t>
              </w:r>
            </w:smartTag>
            <w:r w:rsidRPr="00E80B8C">
              <w:t>.</w:t>
            </w:r>
          </w:p>
        </w:tc>
      </w:tr>
      <w:tr w:rsidR="006B47A6" w:rsidRPr="00E80B8C" w:rsidTr="00C466EC">
        <w:trPr>
          <w:jc w:val="center"/>
        </w:trPr>
        <w:tc>
          <w:tcPr>
            <w:tcW w:w="1456" w:type="dxa"/>
          </w:tcPr>
          <w:p w:rsidR="006B47A6" w:rsidRPr="00E80B8C" w:rsidRDefault="006B47A6" w:rsidP="00C466EC">
            <w:pPr>
              <w:spacing w:line="360" w:lineRule="auto"/>
              <w:jc w:val="both"/>
            </w:pPr>
            <w:r w:rsidRPr="00E80B8C">
              <w:t>Дубровский</w:t>
            </w:r>
          </w:p>
        </w:tc>
        <w:tc>
          <w:tcPr>
            <w:tcW w:w="1367" w:type="dxa"/>
          </w:tcPr>
          <w:p w:rsidR="006B47A6" w:rsidRPr="000821BC" w:rsidRDefault="006B47A6" w:rsidP="00506670">
            <w:pPr>
              <w:spacing w:line="360" w:lineRule="auto"/>
              <w:jc w:val="both"/>
            </w:pPr>
            <w:r w:rsidRPr="000821BC">
              <w:t>470</w:t>
            </w:r>
          </w:p>
        </w:tc>
        <w:tc>
          <w:tcPr>
            <w:tcW w:w="1367" w:type="dxa"/>
          </w:tcPr>
          <w:p w:rsidR="006B47A6" w:rsidRPr="000821BC" w:rsidRDefault="006B47A6" w:rsidP="00506670">
            <w:pPr>
              <w:spacing w:line="360" w:lineRule="auto"/>
              <w:jc w:val="both"/>
            </w:pPr>
            <w:r w:rsidRPr="000821BC">
              <w:t>786</w:t>
            </w:r>
          </w:p>
        </w:tc>
        <w:tc>
          <w:tcPr>
            <w:tcW w:w="1367" w:type="dxa"/>
          </w:tcPr>
          <w:p w:rsidR="006B47A6" w:rsidRPr="000821BC" w:rsidRDefault="006B47A6" w:rsidP="00506670">
            <w:pPr>
              <w:spacing w:line="360" w:lineRule="auto"/>
              <w:jc w:val="both"/>
            </w:pPr>
            <w:r w:rsidRPr="000821BC">
              <w:t>551</w:t>
            </w:r>
          </w:p>
        </w:tc>
        <w:tc>
          <w:tcPr>
            <w:tcW w:w="1367" w:type="dxa"/>
          </w:tcPr>
          <w:p w:rsidR="006B47A6" w:rsidRPr="000821BC" w:rsidRDefault="006B47A6" w:rsidP="00506670">
            <w:pPr>
              <w:spacing w:line="360" w:lineRule="auto"/>
              <w:jc w:val="both"/>
            </w:pPr>
            <w:r w:rsidRPr="000821BC">
              <w:t>965</w:t>
            </w:r>
          </w:p>
        </w:tc>
        <w:tc>
          <w:tcPr>
            <w:tcW w:w="1368" w:type="dxa"/>
          </w:tcPr>
          <w:p w:rsidR="006B47A6" w:rsidRPr="000821BC" w:rsidRDefault="006B47A6" w:rsidP="00506670">
            <w:pPr>
              <w:spacing w:line="360" w:lineRule="auto"/>
              <w:jc w:val="both"/>
            </w:pPr>
            <w:r w:rsidRPr="000821BC">
              <w:t>792</w:t>
            </w:r>
          </w:p>
        </w:tc>
        <w:tc>
          <w:tcPr>
            <w:tcW w:w="1368" w:type="dxa"/>
          </w:tcPr>
          <w:p w:rsidR="006B47A6" w:rsidRPr="000821BC" w:rsidRDefault="006B47A6" w:rsidP="00506670">
            <w:pPr>
              <w:spacing w:line="360" w:lineRule="auto"/>
              <w:jc w:val="both"/>
            </w:pPr>
            <w:r w:rsidRPr="000821BC">
              <w:t>809</w:t>
            </w:r>
          </w:p>
        </w:tc>
      </w:tr>
    </w:tbl>
    <w:p w:rsidR="00ED23BC" w:rsidRPr="00E80B8C" w:rsidRDefault="00ED23BC" w:rsidP="00ED23BC">
      <w:pPr>
        <w:spacing w:line="360" w:lineRule="auto"/>
        <w:ind w:firstLine="840"/>
        <w:jc w:val="both"/>
        <w:rPr>
          <w:highlight w:val="magenta"/>
        </w:rPr>
      </w:pPr>
    </w:p>
    <w:p w:rsidR="006B47A6" w:rsidRPr="000821BC" w:rsidRDefault="006B47A6" w:rsidP="006B47A6">
      <w:pPr>
        <w:spacing w:line="276" w:lineRule="auto"/>
        <w:ind w:firstLine="840"/>
        <w:jc w:val="both"/>
      </w:pPr>
      <w:r w:rsidRPr="000821BC">
        <w:t>Система централизованного водоснабжения на территории Сещинского сельского поселения представлена, локальными водопроводами, имеющими водозаборы из артезианских скважин, водонапорной башни и водопроводных сетей.</w:t>
      </w:r>
    </w:p>
    <w:p w:rsidR="006B47A6" w:rsidRPr="000821BC" w:rsidRDefault="006B47A6" w:rsidP="006B47A6">
      <w:pPr>
        <w:spacing w:line="276" w:lineRule="auto"/>
        <w:ind w:firstLine="840"/>
        <w:jc w:val="both"/>
        <w:rPr>
          <w:color w:val="FF00FF"/>
        </w:rPr>
      </w:pPr>
      <w:r w:rsidRPr="000821BC">
        <w:t>Водоснабжение потребителей поселка Сеща, деревень Большая Островня, Радичи и Старое Колышкино осуществляется от водозаборных сооружений (артезианский скважин). Вода подается в дома 70% жителей. Водоподготовка отсутствует, качество подаваемой воды потребителям соответствует нормативным требованиям.</w:t>
      </w:r>
      <w:r w:rsidRPr="000821BC">
        <w:rPr>
          <w:color w:val="FF00FF"/>
        </w:rPr>
        <w:t xml:space="preserve"> </w:t>
      </w:r>
    </w:p>
    <w:p w:rsidR="006B47A6" w:rsidRPr="000821BC" w:rsidRDefault="006B47A6" w:rsidP="006B47A6">
      <w:pPr>
        <w:spacing w:line="276" w:lineRule="auto"/>
        <w:ind w:firstLine="840"/>
        <w:jc w:val="both"/>
      </w:pPr>
      <w:r w:rsidRPr="000821BC">
        <w:t xml:space="preserve">Подача воды населению, которое не охвачено системами централизованного водоснабжения, осуществляется колодцами и скважинами, которые находятся на территориях домовладений. </w:t>
      </w:r>
    </w:p>
    <w:p w:rsidR="006B47A6" w:rsidRPr="000821BC" w:rsidRDefault="006B47A6" w:rsidP="006B47A6">
      <w:pPr>
        <w:spacing w:line="276" w:lineRule="auto"/>
        <w:ind w:firstLine="840"/>
        <w:jc w:val="both"/>
        <w:rPr>
          <w:b/>
          <w:i/>
          <w:u w:val="single"/>
        </w:rPr>
      </w:pPr>
      <w:r w:rsidRPr="000821BC">
        <w:rPr>
          <w:b/>
          <w:i/>
          <w:u w:val="single"/>
        </w:rPr>
        <w:t>Основные проблемы централизованных систем водоснабжения по поселению:</w:t>
      </w:r>
    </w:p>
    <w:p w:rsidR="006B47A6" w:rsidRPr="000821BC" w:rsidRDefault="006B47A6" w:rsidP="006B47A6">
      <w:pPr>
        <w:spacing w:line="276" w:lineRule="auto"/>
        <w:ind w:firstLine="840"/>
        <w:jc w:val="both"/>
      </w:pPr>
      <w:r w:rsidRPr="000821BC">
        <w:lastRenderedPageBreak/>
        <w:t>1. 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w:t>
      </w:r>
    </w:p>
    <w:p w:rsidR="006B47A6" w:rsidRPr="000821BC" w:rsidRDefault="006B47A6" w:rsidP="006B47A6">
      <w:pPr>
        <w:spacing w:line="276" w:lineRule="auto"/>
        <w:ind w:firstLine="840"/>
        <w:jc w:val="both"/>
      </w:pPr>
      <w:r w:rsidRPr="000821BC">
        <w:t>2. Низкий уровень внедрения современных технологий водоочистки.</w:t>
      </w:r>
    </w:p>
    <w:p w:rsidR="006B47A6" w:rsidRPr="000821BC" w:rsidRDefault="006B47A6" w:rsidP="006B47A6">
      <w:pPr>
        <w:spacing w:line="276" w:lineRule="auto"/>
        <w:ind w:firstLine="840"/>
        <w:jc w:val="both"/>
      </w:pPr>
      <w:r w:rsidRPr="000821BC">
        <w:t>3. Высокая изношенность головных сооружений и разводящих сетей.</w:t>
      </w:r>
    </w:p>
    <w:p w:rsidR="00ED23BC" w:rsidRPr="00E80B8C" w:rsidRDefault="006B47A6" w:rsidP="006B47A6">
      <w:pPr>
        <w:spacing w:line="276" w:lineRule="auto"/>
        <w:ind w:firstLine="709"/>
        <w:jc w:val="both"/>
      </w:pPr>
      <w:r w:rsidRPr="000821BC">
        <w:t>4. Высокие потери воды в процессе транспортировки ее к местам потребления.</w:t>
      </w:r>
    </w:p>
    <w:p w:rsidR="004825FD" w:rsidRDefault="004825FD" w:rsidP="00ED23BC">
      <w:pPr>
        <w:spacing w:line="360" w:lineRule="auto"/>
        <w:jc w:val="center"/>
        <w:outlineLvl w:val="2"/>
        <w:rPr>
          <w:b/>
          <w:color w:val="FF0000"/>
          <w:szCs w:val="28"/>
        </w:rPr>
      </w:pPr>
    </w:p>
    <w:p w:rsidR="00ED23BC" w:rsidRPr="00E80B8C" w:rsidRDefault="00ED23BC" w:rsidP="00ED23BC">
      <w:pPr>
        <w:spacing w:line="360" w:lineRule="auto"/>
        <w:jc w:val="center"/>
        <w:outlineLvl w:val="2"/>
        <w:rPr>
          <w:b/>
          <w:szCs w:val="28"/>
        </w:rPr>
      </w:pPr>
      <w:bookmarkStart w:id="102" w:name="_Toc10204561"/>
      <w:r w:rsidRPr="00E80B8C">
        <w:rPr>
          <w:b/>
          <w:szCs w:val="28"/>
        </w:rPr>
        <w:t>1.</w:t>
      </w:r>
      <w:r w:rsidR="00463E89">
        <w:rPr>
          <w:b/>
          <w:szCs w:val="28"/>
        </w:rPr>
        <w:t>8</w:t>
      </w:r>
      <w:r w:rsidRPr="00E80B8C">
        <w:rPr>
          <w:b/>
          <w:szCs w:val="28"/>
        </w:rPr>
        <w:t>.2. Канализация</w:t>
      </w:r>
      <w:bookmarkEnd w:id="102"/>
    </w:p>
    <w:p w:rsidR="00ED23BC" w:rsidRPr="00E80B8C" w:rsidRDefault="00ED23BC" w:rsidP="00ED23BC">
      <w:pPr>
        <w:spacing w:line="288" w:lineRule="auto"/>
        <w:ind w:firstLine="709"/>
        <w:jc w:val="both"/>
      </w:pPr>
      <w:r w:rsidRPr="00E80B8C">
        <w:t>В Дубровском районе нормально функционирующими являются очистные сооружения города Дубровка и нескольких населенных пунктов, тип очистки очистных сооружений – биологический.</w:t>
      </w:r>
    </w:p>
    <w:p w:rsidR="00ED23BC" w:rsidRPr="00E80B8C" w:rsidRDefault="00ED23BC" w:rsidP="00ED23BC">
      <w:pPr>
        <w:spacing w:line="288" w:lineRule="auto"/>
        <w:ind w:firstLine="709"/>
        <w:jc w:val="both"/>
      </w:pPr>
      <w:r w:rsidRPr="00E80B8C">
        <w:t>В большинстве сельских населенных пунктов системы водоотведения отсутствуют.</w:t>
      </w:r>
    </w:p>
    <w:p w:rsidR="00ED23BC" w:rsidRPr="00E80B8C" w:rsidRDefault="00ED23BC" w:rsidP="002E62A5">
      <w:pPr>
        <w:spacing w:line="288" w:lineRule="auto"/>
        <w:jc w:val="right"/>
        <w:rPr>
          <w:i/>
        </w:rPr>
      </w:pPr>
      <w:r w:rsidRPr="00E80B8C">
        <w:rPr>
          <w:i/>
        </w:rPr>
        <w:t>Таблица 2</w:t>
      </w:r>
      <w:r w:rsidR="006109B5">
        <w:rPr>
          <w:i/>
        </w:rPr>
        <w:t>3</w:t>
      </w:r>
    </w:p>
    <w:p w:rsidR="00ED23BC" w:rsidRPr="00E80B8C" w:rsidRDefault="00ED23BC" w:rsidP="002E62A5">
      <w:pPr>
        <w:spacing w:line="288" w:lineRule="auto"/>
        <w:jc w:val="center"/>
        <w:rPr>
          <w:b/>
          <w:i/>
        </w:rPr>
      </w:pPr>
      <w:r w:rsidRPr="00E80B8C">
        <w:rPr>
          <w:b/>
          <w:i/>
        </w:rPr>
        <w:t>Динамика удельного веса площади жилищного фонда области, оборудованной канализацией, % (по данным Брянскстата)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14"/>
        <w:gridCol w:w="1914"/>
        <w:gridCol w:w="1914"/>
        <w:gridCol w:w="1914"/>
        <w:gridCol w:w="1915"/>
      </w:tblGrid>
      <w:tr w:rsidR="00ED23BC" w:rsidRPr="00E80B8C" w:rsidTr="00C466EC">
        <w:trPr>
          <w:jc w:val="center"/>
        </w:trPr>
        <w:tc>
          <w:tcPr>
            <w:tcW w:w="1914" w:type="dxa"/>
            <w:shd w:val="clear" w:color="auto" w:fill="CCFFCC"/>
          </w:tcPr>
          <w:p w:rsidR="00ED23BC" w:rsidRPr="00E80B8C" w:rsidRDefault="00ED23BC" w:rsidP="00C466EC">
            <w:pPr>
              <w:spacing w:line="360" w:lineRule="auto"/>
              <w:jc w:val="center"/>
            </w:pPr>
            <w:r w:rsidRPr="00E80B8C">
              <w:t>район</w:t>
            </w:r>
          </w:p>
        </w:tc>
        <w:tc>
          <w:tcPr>
            <w:tcW w:w="1914"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2 г"/>
              </w:smartTagPr>
              <w:r w:rsidRPr="00E80B8C">
                <w:t>2002 г</w:t>
              </w:r>
            </w:smartTag>
            <w:r w:rsidRPr="00E80B8C">
              <w:t>.</w:t>
            </w:r>
          </w:p>
        </w:tc>
        <w:tc>
          <w:tcPr>
            <w:tcW w:w="1914"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3 г"/>
              </w:smartTagPr>
              <w:r w:rsidRPr="00E80B8C">
                <w:t>2003 г</w:t>
              </w:r>
            </w:smartTag>
            <w:r w:rsidRPr="00E80B8C">
              <w:t>.</w:t>
            </w:r>
          </w:p>
        </w:tc>
        <w:tc>
          <w:tcPr>
            <w:tcW w:w="1914"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4 г"/>
              </w:smartTagPr>
              <w:r w:rsidRPr="00E80B8C">
                <w:t>2004 г</w:t>
              </w:r>
            </w:smartTag>
            <w:r w:rsidRPr="00E80B8C">
              <w:t>.</w:t>
            </w:r>
          </w:p>
        </w:tc>
        <w:tc>
          <w:tcPr>
            <w:tcW w:w="1915"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5 г"/>
              </w:smartTagPr>
              <w:r w:rsidRPr="00E80B8C">
                <w:t>2005 г</w:t>
              </w:r>
            </w:smartTag>
            <w:r w:rsidRPr="00E80B8C">
              <w:t>.</w:t>
            </w:r>
          </w:p>
        </w:tc>
      </w:tr>
      <w:tr w:rsidR="00F32155" w:rsidRPr="00E80B8C" w:rsidTr="00C466EC">
        <w:trPr>
          <w:jc w:val="center"/>
        </w:trPr>
        <w:tc>
          <w:tcPr>
            <w:tcW w:w="1914" w:type="dxa"/>
          </w:tcPr>
          <w:p w:rsidR="00F32155" w:rsidRPr="00E80B8C" w:rsidRDefault="00F32155" w:rsidP="00C466EC">
            <w:pPr>
              <w:spacing w:line="360" w:lineRule="auto"/>
              <w:jc w:val="center"/>
            </w:pPr>
            <w:r w:rsidRPr="00E80B8C">
              <w:t>Дубровский</w:t>
            </w:r>
          </w:p>
        </w:tc>
        <w:tc>
          <w:tcPr>
            <w:tcW w:w="1914" w:type="dxa"/>
          </w:tcPr>
          <w:p w:rsidR="00F32155" w:rsidRPr="000821BC" w:rsidRDefault="00F32155" w:rsidP="00506670">
            <w:pPr>
              <w:spacing w:line="360" w:lineRule="auto"/>
              <w:jc w:val="center"/>
            </w:pPr>
            <w:r w:rsidRPr="000821BC">
              <w:t>36,6</w:t>
            </w:r>
          </w:p>
        </w:tc>
        <w:tc>
          <w:tcPr>
            <w:tcW w:w="1914" w:type="dxa"/>
          </w:tcPr>
          <w:p w:rsidR="00F32155" w:rsidRPr="000821BC" w:rsidRDefault="00F32155" w:rsidP="00506670">
            <w:pPr>
              <w:spacing w:line="360" w:lineRule="auto"/>
              <w:jc w:val="center"/>
            </w:pPr>
            <w:r w:rsidRPr="000821BC">
              <w:t>36,9</w:t>
            </w:r>
          </w:p>
        </w:tc>
        <w:tc>
          <w:tcPr>
            <w:tcW w:w="1914" w:type="dxa"/>
          </w:tcPr>
          <w:p w:rsidR="00F32155" w:rsidRPr="000821BC" w:rsidRDefault="00F32155" w:rsidP="00506670">
            <w:pPr>
              <w:spacing w:line="360" w:lineRule="auto"/>
              <w:jc w:val="center"/>
            </w:pPr>
            <w:r w:rsidRPr="000821BC">
              <w:t>37,5</w:t>
            </w:r>
          </w:p>
        </w:tc>
        <w:tc>
          <w:tcPr>
            <w:tcW w:w="1915" w:type="dxa"/>
          </w:tcPr>
          <w:p w:rsidR="00F32155" w:rsidRPr="000821BC" w:rsidRDefault="00F32155" w:rsidP="00506670">
            <w:pPr>
              <w:spacing w:line="360" w:lineRule="auto"/>
              <w:jc w:val="center"/>
            </w:pPr>
            <w:r w:rsidRPr="000821BC">
              <w:t>43,3</w:t>
            </w:r>
          </w:p>
        </w:tc>
      </w:tr>
    </w:tbl>
    <w:p w:rsidR="00ED23BC" w:rsidRPr="00E80B8C" w:rsidRDefault="00ED23BC" w:rsidP="002E62A5">
      <w:pPr>
        <w:spacing w:line="288" w:lineRule="auto"/>
        <w:jc w:val="right"/>
        <w:rPr>
          <w:highlight w:val="magenta"/>
        </w:rPr>
      </w:pPr>
    </w:p>
    <w:p w:rsidR="00ED23BC" w:rsidRPr="00E80B8C" w:rsidRDefault="00ED23BC" w:rsidP="002E62A5">
      <w:pPr>
        <w:spacing w:line="288" w:lineRule="auto"/>
        <w:jc w:val="right"/>
        <w:rPr>
          <w:i/>
        </w:rPr>
      </w:pPr>
      <w:r w:rsidRPr="00E80B8C">
        <w:rPr>
          <w:i/>
        </w:rPr>
        <w:t xml:space="preserve">Таблица </w:t>
      </w:r>
      <w:r w:rsidR="0002066D">
        <w:rPr>
          <w:i/>
        </w:rPr>
        <w:t>2</w:t>
      </w:r>
      <w:r w:rsidR="006109B5">
        <w:rPr>
          <w:i/>
        </w:rPr>
        <w:t>4</w:t>
      </w:r>
    </w:p>
    <w:p w:rsidR="00ED23BC" w:rsidRPr="00E80B8C" w:rsidRDefault="00ED23BC" w:rsidP="002E62A5">
      <w:pPr>
        <w:spacing w:line="288" w:lineRule="auto"/>
        <w:jc w:val="center"/>
        <w:rPr>
          <w:b/>
          <w:i/>
        </w:rPr>
      </w:pPr>
      <w:r w:rsidRPr="00E80B8C">
        <w:rPr>
          <w:b/>
          <w:i/>
        </w:rPr>
        <w:t>Динамика объемов сброса загрязненных сточных вод по району (по данным Отдела водных ресурсов Московско – Окског</w:t>
      </w:r>
      <w:r w:rsidR="004825FD" w:rsidRPr="00E80B8C">
        <w:rPr>
          <w:b/>
          <w:i/>
        </w:rPr>
        <w:t>о БВУ по Брянской области), тыс</w:t>
      </w:r>
      <w:r w:rsidRPr="00E80B8C">
        <w:rPr>
          <w:b/>
          <w:i/>
        </w:rPr>
        <w:t>.</w:t>
      </w:r>
      <w:r w:rsidR="004825FD" w:rsidRPr="00E80B8C">
        <w:rPr>
          <w:b/>
          <w:i/>
        </w:rPr>
        <w:t xml:space="preserve"> </w:t>
      </w:r>
      <w:r w:rsidRPr="00E80B8C">
        <w:rPr>
          <w:b/>
          <w:i/>
        </w:rPr>
        <w:t>м</w:t>
      </w:r>
      <w:r w:rsidRPr="00E80B8C">
        <w:rPr>
          <w:b/>
          <w:i/>
          <w:vertAlign w:val="superscript"/>
        </w:rPr>
        <w:t>3</w:t>
      </w:r>
      <w:r w:rsidRPr="00E80B8C">
        <w:rPr>
          <w:b/>
          <w:i/>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6"/>
        <w:gridCol w:w="1367"/>
        <w:gridCol w:w="1367"/>
        <w:gridCol w:w="1367"/>
        <w:gridCol w:w="1367"/>
        <w:gridCol w:w="1368"/>
        <w:gridCol w:w="1368"/>
      </w:tblGrid>
      <w:tr w:rsidR="00ED23BC" w:rsidRPr="00E80B8C" w:rsidTr="00C466EC">
        <w:trPr>
          <w:jc w:val="center"/>
        </w:trPr>
        <w:tc>
          <w:tcPr>
            <w:tcW w:w="1546" w:type="dxa"/>
            <w:shd w:val="clear" w:color="auto" w:fill="CCFFCC"/>
          </w:tcPr>
          <w:p w:rsidR="00ED23BC" w:rsidRPr="00E80B8C" w:rsidRDefault="00ED23BC" w:rsidP="00C466EC">
            <w:pPr>
              <w:spacing w:line="360" w:lineRule="auto"/>
              <w:jc w:val="center"/>
            </w:pPr>
            <w:r w:rsidRPr="00E80B8C">
              <w:t>Район</w:t>
            </w:r>
          </w:p>
        </w:tc>
        <w:tc>
          <w:tcPr>
            <w:tcW w:w="1367"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1999 г"/>
              </w:smartTagPr>
              <w:r w:rsidRPr="00E80B8C">
                <w:t>1999 г</w:t>
              </w:r>
            </w:smartTag>
            <w:r w:rsidRPr="00E80B8C">
              <w:t>.</w:t>
            </w:r>
          </w:p>
        </w:tc>
        <w:tc>
          <w:tcPr>
            <w:tcW w:w="1367"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0 г"/>
              </w:smartTagPr>
              <w:r w:rsidRPr="00E80B8C">
                <w:t>2000 г</w:t>
              </w:r>
            </w:smartTag>
            <w:r w:rsidRPr="00E80B8C">
              <w:t>.</w:t>
            </w:r>
          </w:p>
        </w:tc>
        <w:tc>
          <w:tcPr>
            <w:tcW w:w="1367"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1 г"/>
              </w:smartTagPr>
              <w:r w:rsidRPr="00E80B8C">
                <w:t>2001 г</w:t>
              </w:r>
            </w:smartTag>
            <w:r w:rsidRPr="00E80B8C">
              <w:t>.</w:t>
            </w:r>
          </w:p>
        </w:tc>
        <w:tc>
          <w:tcPr>
            <w:tcW w:w="1367"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2 г"/>
              </w:smartTagPr>
              <w:r w:rsidRPr="00E80B8C">
                <w:t>2002 г</w:t>
              </w:r>
            </w:smartTag>
            <w:r w:rsidRPr="00E80B8C">
              <w:t>.</w:t>
            </w:r>
          </w:p>
        </w:tc>
        <w:tc>
          <w:tcPr>
            <w:tcW w:w="1368"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3 г"/>
              </w:smartTagPr>
              <w:r w:rsidRPr="00E80B8C">
                <w:t>2003 г</w:t>
              </w:r>
            </w:smartTag>
            <w:r w:rsidRPr="00E80B8C">
              <w:t>.</w:t>
            </w:r>
          </w:p>
        </w:tc>
        <w:tc>
          <w:tcPr>
            <w:tcW w:w="1368" w:type="dxa"/>
            <w:shd w:val="clear" w:color="auto" w:fill="CCFFCC"/>
          </w:tcPr>
          <w:p w:rsidR="00ED23BC" w:rsidRPr="00E80B8C" w:rsidRDefault="00ED23BC" w:rsidP="00C466EC">
            <w:pPr>
              <w:spacing w:line="360" w:lineRule="auto"/>
              <w:jc w:val="center"/>
            </w:pPr>
            <w:smartTag w:uri="urn:schemas-microsoft-com:office:smarttags" w:element="metricconverter">
              <w:smartTagPr>
                <w:attr w:name="ProductID" w:val="2004 г"/>
              </w:smartTagPr>
              <w:r w:rsidRPr="00E80B8C">
                <w:t>2004 г</w:t>
              </w:r>
            </w:smartTag>
            <w:r w:rsidRPr="00E80B8C">
              <w:t>.</w:t>
            </w:r>
          </w:p>
        </w:tc>
      </w:tr>
      <w:tr w:rsidR="00F32155" w:rsidRPr="00E80B8C" w:rsidTr="00C466EC">
        <w:trPr>
          <w:jc w:val="center"/>
        </w:trPr>
        <w:tc>
          <w:tcPr>
            <w:tcW w:w="1546" w:type="dxa"/>
          </w:tcPr>
          <w:p w:rsidR="00F32155" w:rsidRPr="00E80B8C" w:rsidRDefault="00F32155" w:rsidP="00C466EC">
            <w:pPr>
              <w:spacing w:line="360" w:lineRule="auto"/>
              <w:jc w:val="center"/>
            </w:pPr>
            <w:r w:rsidRPr="00E80B8C">
              <w:t>Дубровский</w:t>
            </w:r>
          </w:p>
        </w:tc>
        <w:tc>
          <w:tcPr>
            <w:tcW w:w="1367" w:type="dxa"/>
          </w:tcPr>
          <w:p w:rsidR="00F32155" w:rsidRPr="000821BC" w:rsidRDefault="00F32155" w:rsidP="00506670">
            <w:pPr>
              <w:spacing w:line="360" w:lineRule="auto"/>
              <w:jc w:val="center"/>
            </w:pPr>
            <w:r w:rsidRPr="000821BC">
              <w:t>330</w:t>
            </w:r>
          </w:p>
        </w:tc>
        <w:tc>
          <w:tcPr>
            <w:tcW w:w="1367" w:type="dxa"/>
          </w:tcPr>
          <w:p w:rsidR="00F32155" w:rsidRPr="000821BC" w:rsidRDefault="00F32155" w:rsidP="00506670">
            <w:pPr>
              <w:spacing w:line="360" w:lineRule="auto"/>
              <w:jc w:val="center"/>
            </w:pPr>
            <w:r w:rsidRPr="000821BC">
              <w:t>490</w:t>
            </w:r>
          </w:p>
        </w:tc>
        <w:tc>
          <w:tcPr>
            <w:tcW w:w="1367" w:type="dxa"/>
          </w:tcPr>
          <w:p w:rsidR="00F32155" w:rsidRPr="000821BC" w:rsidRDefault="00F32155" w:rsidP="00506670">
            <w:pPr>
              <w:spacing w:line="360" w:lineRule="auto"/>
              <w:jc w:val="center"/>
            </w:pPr>
            <w:r w:rsidRPr="000821BC">
              <w:t>611</w:t>
            </w:r>
          </w:p>
        </w:tc>
        <w:tc>
          <w:tcPr>
            <w:tcW w:w="1367" w:type="dxa"/>
          </w:tcPr>
          <w:p w:rsidR="00F32155" w:rsidRPr="000821BC" w:rsidRDefault="00F32155" w:rsidP="00506670">
            <w:pPr>
              <w:spacing w:line="360" w:lineRule="auto"/>
              <w:jc w:val="center"/>
            </w:pPr>
            <w:r w:rsidRPr="000821BC">
              <w:t>866</w:t>
            </w:r>
          </w:p>
        </w:tc>
        <w:tc>
          <w:tcPr>
            <w:tcW w:w="1368" w:type="dxa"/>
          </w:tcPr>
          <w:p w:rsidR="00F32155" w:rsidRPr="000821BC" w:rsidRDefault="00F32155" w:rsidP="00506670">
            <w:pPr>
              <w:spacing w:line="360" w:lineRule="auto"/>
              <w:jc w:val="center"/>
            </w:pPr>
            <w:r w:rsidRPr="000821BC">
              <w:t>757</w:t>
            </w:r>
          </w:p>
        </w:tc>
        <w:tc>
          <w:tcPr>
            <w:tcW w:w="1368" w:type="dxa"/>
          </w:tcPr>
          <w:p w:rsidR="00F32155" w:rsidRPr="000821BC" w:rsidRDefault="00F32155" w:rsidP="00506670">
            <w:pPr>
              <w:spacing w:line="360" w:lineRule="auto"/>
              <w:jc w:val="center"/>
            </w:pPr>
            <w:r w:rsidRPr="000821BC">
              <w:t>832</w:t>
            </w:r>
          </w:p>
        </w:tc>
      </w:tr>
    </w:tbl>
    <w:p w:rsidR="00ED23BC" w:rsidRPr="00E80B8C" w:rsidRDefault="00ED23BC" w:rsidP="00ED23BC">
      <w:pPr>
        <w:spacing w:line="360" w:lineRule="auto"/>
        <w:rPr>
          <w:highlight w:val="magenta"/>
        </w:rPr>
      </w:pPr>
    </w:p>
    <w:p w:rsidR="0044556F" w:rsidRPr="000821BC" w:rsidRDefault="0044556F" w:rsidP="0044556F">
      <w:pPr>
        <w:spacing w:line="276" w:lineRule="auto"/>
        <w:ind w:firstLine="720"/>
        <w:jc w:val="both"/>
      </w:pPr>
      <w:r w:rsidRPr="000821BC">
        <w:t xml:space="preserve">Кроме того, практически на всех промышленных предприятиях, проверенных Брянским филиалом ФГУ «Центр лабораторного анализа и технических измерений по Центральному Федеральному округу» Ростехнадзора (филиал ЦЛАТИ по Брянской области) в целях госконтроля, ежегодно обнаруживаются превышения норм сброса загрязняющих веществ в водные объекты. </w:t>
      </w:r>
    </w:p>
    <w:p w:rsidR="0044556F" w:rsidRPr="000821BC" w:rsidRDefault="0044556F" w:rsidP="0044556F">
      <w:pPr>
        <w:spacing w:line="276" w:lineRule="auto"/>
        <w:ind w:firstLine="720"/>
        <w:jc w:val="both"/>
      </w:pPr>
      <w:r w:rsidRPr="000821BC">
        <w:t>В границах поселения централизованный отвод хозяйственно-бытовых сточных вод осуществляется только на территории поселка Сеща. В настоящее время износ оборудования и сетей хозяйственно-=бытовой канализации достигает 100 %.</w:t>
      </w:r>
    </w:p>
    <w:p w:rsidR="00ED23BC" w:rsidRDefault="0044556F" w:rsidP="0044556F">
      <w:pPr>
        <w:spacing w:line="276" w:lineRule="auto"/>
        <w:ind w:firstLine="709"/>
        <w:jc w:val="both"/>
      </w:pPr>
      <w:r w:rsidRPr="000821BC">
        <w:t>На территории остальных населенных пунктов Сещинского сельского поселения действует выгребная система канализации и локальные (индивидуальные очистные сооружения). Далее из выгребов стоки запахивают на сельскохозяйственных полях или утилизируют на приусадебных участках.</w:t>
      </w:r>
    </w:p>
    <w:p w:rsidR="002E62A5" w:rsidRPr="00E80B8C" w:rsidRDefault="002E62A5" w:rsidP="00ED23BC">
      <w:pPr>
        <w:spacing w:line="288" w:lineRule="auto"/>
        <w:ind w:firstLine="709"/>
        <w:jc w:val="both"/>
      </w:pPr>
    </w:p>
    <w:p w:rsidR="00ED23BC" w:rsidRPr="00E80B8C" w:rsidRDefault="00ED23BC" w:rsidP="00ED23BC">
      <w:pPr>
        <w:spacing w:line="360" w:lineRule="auto"/>
        <w:jc w:val="center"/>
        <w:outlineLvl w:val="2"/>
        <w:rPr>
          <w:b/>
          <w:szCs w:val="28"/>
        </w:rPr>
      </w:pPr>
      <w:bookmarkStart w:id="103" w:name="_Toc10204562"/>
      <w:r w:rsidRPr="00E80B8C">
        <w:rPr>
          <w:b/>
          <w:szCs w:val="28"/>
        </w:rPr>
        <w:t>1.</w:t>
      </w:r>
      <w:r w:rsidR="00463E89">
        <w:rPr>
          <w:b/>
          <w:szCs w:val="28"/>
        </w:rPr>
        <w:t>8</w:t>
      </w:r>
      <w:r w:rsidRPr="00E80B8C">
        <w:rPr>
          <w:b/>
          <w:szCs w:val="28"/>
        </w:rPr>
        <w:t>.3. Теплоснабжение</w:t>
      </w:r>
      <w:bookmarkEnd w:id="103"/>
    </w:p>
    <w:p w:rsidR="0044556F" w:rsidRPr="000821BC" w:rsidRDefault="0044556F" w:rsidP="0044556F">
      <w:pPr>
        <w:spacing w:line="276" w:lineRule="auto"/>
        <w:ind w:firstLine="840"/>
        <w:jc w:val="both"/>
      </w:pPr>
      <w:r w:rsidRPr="000821BC">
        <w:lastRenderedPageBreak/>
        <w:t>В сельском поселении функционируют несколько котельных, обеспечивающих потребности в тепловой энергии отдельных потребителей. Топливом для котельных служит природный газ. Сведения по котельным сведены в таблицу</w:t>
      </w:r>
      <w:r>
        <w:t xml:space="preserve"> </w:t>
      </w:r>
      <w:r w:rsidR="006109B5">
        <w:t>25</w:t>
      </w:r>
      <w:r w:rsidRPr="000821BC">
        <w:t>.</w:t>
      </w:r>
    </w:p>
    <w:p w:rsidR="0044556F" w:rsidRPr="00D03224" w:rsidRDefault="0044556F" w:rsidP="0044556F">
      <w:pPr>
        <w:spacing w:line="360" w:lineRule="auto"/>
        <w:ind w:firstLine="840"/>
        <w:jc w:val="right"/>
        <w:rPr>
          <w:i/>
        </w:rPr>
      </w:pPr>
      <w:r w:rsidRPr="00D03224">
        <w:rPr>
          <w:i/>
        </w:rPr>
        <w:t xml:space="preserve">Таблица </w:t>
      </w:r>
      <w:r w:rsidR="006109B5">
        <w:rPr>
          <w:i/>
        </w:rPr>
        <w:t>25</w:t>
      </w:r>
    </w:p>
    <w:p w:rsidR="0044556F" w:rsidRPr="0046372B" w:rsidRDefault="0044556F" w:rsidP="0044556F">
      <w:pPr>
        <w:spacing w:line="360" w:lineRule="auto"/>
        <w:ind w:firstLine="840"/>
        <w:jc w:val="center"/>
      </w:pPr>
      <w:r w:rsidRPr="0046372B">
        <w:t>Характеристики котельных</w:t>
      </w:r>
    </w:p>
    <w:tbl>
      <w:tblPr>
        <w:tblW w:w="4740" w:type="pct"/>
        <w:jc w:val="center"/>
        <w:tblCellMar>
          <w:left w:w="40" w:type="dxa"/>
          <w:right w:w="40" w:type="dxa"/>
        </w:tblCellMar>
        <w:tblLook w:val="0000"/>
      </w:tblPr>
      <w:tblGrid>
        <w:gridCol w:w="1610"/>
        <w:gridCol w:w="1630"/>
        <w:gridCol w:w="1032"/>
        <w:gridCol w:w="2164"/>
        <w:gridCol w:w="1392"/>
        <w:gridCol w:w="1385"/>
      </w:tblGrid>
      <w:tr w:rsidR="0044556F" w:rsidRPr="002A29E3" w:rsidTr="00506670">
        <w:trPr>
          <w:trHeight w:hRule="exact" w:val="961"/>
          <w:jc w:val="center"/>
        </w:trPr>
        <w:tc>
          <w:tcPr>
            <w:tcW w:w="900" w:type="pct"/>
            <w:vMerge w:val="restart"/>
            <w:tcBorders>
              <w:top w:val="single" w:sz="6" w:space="0" w:color="auto"/>
              <w:left w:val="single" w:sz="6" w:space="0" w:color="auto"/>
              <w:right w:val="single" w:sz="6" w:space="0" w:color="auto"/>
            </w:tcBorders>
            <w:shd w:val="clear" w:color="auto" w:fill="CCFFCC"/>
            <w:vAlign w:val="center"/>
          </w:tcPr>
          <w:p w:rsidR="0044556F" w:rsidRPr="002A29E3" w:rsidRDefault="0044556F" w:rsidP="00506670">
            <w:bookmarkStart w:id="104" w:name="_Toc288846764"/>
            <w:r w:rsidRPr="002A29E3">
              <w:t>Наименование котельной</w:t>
            </w:r>
            <w:bookmarkEnd w:id="104"/>
          </w:p>
        </w:tc>
        <w:tc>
          <w:tcPr>
            <w:tcW w:w="879" w:type="pct"/>
            <w:vMerge w:val="restart"/>
            <w:tcBorders>
              <w:top w:val="single" w:sz="6" w:space="0" w:color="auto"/>
              <w:left w:val="single" w:sz="6" w:space="0" w:color="auto"/>
              <w:right w:val="single" w:sz="6" w:space="0" w:color="auto"/>
            </w:tcBorders>
            <w:shd w:val="clear" w:color="auto" w:fill="CCFFCC"/>
            <w:vAlign w:val="center"/>
          </w:tcPr>
          <w:p w:rsidR="0044556F" w:rsidRPr="002A29E3" w:rsidRDefault="0044556F" w:rsidP="00506670">
            <w:bookmarkStart w:id="105" w:name="_Toc288846765"/>
            <w:r w:rsidRPr="002A29E3">
              <w:t>Установленная мощность, Гкал/ч</w:t>
            </w:r>
            <w:bookmarkEnd w:id="105"/>
          </w:p>
        </w:tc>
        <w:tc>
          <w:tcPr>
            <w:tcW w:w="586" w:type="pct"/>
            <w:vMerge w:val="restart"/>
            <w:tcBorders>
              <w:top w:val="single" w:sz="6" w:space="0" w:color="auto"/>
              <w:left w:val="single" w:sz="6" w:space="0" w:color="auto"/>
              <w:right w:val="single" w:sz="6" w:space="0" w:color="auto"/>
            </w:tcBorders>
            <w:shd w:val="clear" w:color="auto" w:fill="CCFFCC"/>
            <w:vAlign w:val="center"/>
          </w:tcPr>
          <w:p w:rsidR="0044556F" w:rsidRPr="002A29E3" w:rsidRDefault="0044556F" w:rsidP="00506670">
            <w:bookmarkStart w:id="106" w:name="_Toc288846766"/>
            <w:r w:rsidRPr="002A29E3">
              <w:t>Вид топлива</w:t>
            </w:r>
            <w:bookmarkEnd w:id="106"/>
          </w:p>
        </w:tc>
        <w:tc>
          <w:tcPr>
            <w:tcW w:w="1076" w:type="pct"/>
            <w:vMerge w:val="restart"/>
            <w:tcBorders>
              <w:top w:val="single" w:sz="6" w:space="0" w:color="auto"/>
              <w:left w:val="single" w:sz="6" w:space="0" w:color="auto"/>
              <w:right w:val="single" w:sz="6" w:space="0" w:color="auto"/>
            </w:tcBorders>
            <w:shd w:val="clear" w:color="auto" w:fill="CCFFCC"/>
            <w:vAlign w:val="center"/>
          </w:tcPr>
          <w:p w:rsidR="0044556F" w:rsidRPr="002A29E3" w:rsidRDefault="0044556F" w:rsidP="00506670">
            <w:bookmarkStart w:id="107" w:name="_Toc288846767"/>
            <w:r w:rsidRPr="002A29E3">
              <w:t>Техническое состояние</w:t>
            </w:r>
            <w:bookmarkEnd w:id="107"/>
          </w:p>
        </w:tc>
        <w:tc>
          <w:tcPr>
            <w:tcW w:w="1558" w:type="pct"/>
            <w:gridSpan w:val="2"/>
            <w:tcBorders>
              <w:top w:val="single" w:sz="6" w:space="0" w:color="auto"/>
              <w:left w:val="single" w:sz="6" w:space="0" w:color="auto"/>
              <w:bottom w:val="single" w:sz="6" w:space="0" w:color="auto"/>
              <w:right w:val="single" w:sz="6" w:space="0" w:color="auto"/>
            </w:tcBorders>
            <w:shd w:val="clear" w:color="auto" w:fill="CCFFCC"/>
            <w:vAlign w:val="center"/>
          </w:tcPr>
          <w:p w:rsidR="0044556F" w:rsidRPr="002A29E3" w:rsidRDefault="0044556F" w:rsidP="00506670">
            <w:r w:rsidRPr="002A29E3">
              <w:t>Тепловая нагрузка</w:t>
            </w:r>
          </w:p>
        </w:tc>
      </w:tr>
      <w:tr w:rsidR="0044556F" w:rsidRPr="002A29E3" w:rsidTr="00506670">
        <w:trPr>
          <w:trHeight w:hRule="exact" w:val="728"/>
          <w:jc w:val="center"/>
        </w:trPr>
        <w:tc>
          <w:tcPr>
            <w:tcW w:w="900" w:type="pct"/>
            <w:vMerge/>
            <w:tcBorders>
              <w:left w:val="single" w:sz="6" w:space="0" w:color="auto"/>
              <w:bottom w:val="single" w:sz="6" w:space="0" w:color="auto"/>
              <w:right w:val="single" w:sz="6" w:space="0" w:color="auto"/>
            </w:tcBorders>
            <w:shd w:val="clear" w:color="auto" w:fill="CCFFCC"/>
            <w:vAlign w:val="center"/>
          </w:tcPr>
          <w:p w:rsidR="0044556F" w:rsidRPr="002A29E3" w:rsidRDefault="0044556F" w:rsidP="00506670"/>
        </w:tc>
        <w:tc>
          <w:tcPr>
            <w:tcW w:w="879" w:type="pct"/>
            <w:vMerge/>
            <w:tcBorders>
              <w:left w:val="single" w:sz="6" w:space="0" w:color="auto"/>
              <w:bottom w:val="single" w:sz="6" w:space="0" w:color="auto"/>
              <w:right w:val="single" w:sz="6" w:space="0" w:color="auto"/>
            </w:tcBorders>
            <w:shd w:val="clear" w:color="auto" w:fill="CCFFCC"/>
            <w:vAlign w:val="center"/>
          </w:tcPr>
          <w:p w:rsidR="0044556F" w:rsidRPr="002A29E3" w:rsidRDefault="0044556F" w:rsidP="00506670"/>
        </w:tc>
        <w:tc>
          <w:tcPr>
            <w:tcW w:w="586" w:type="pct"/>
            <w:vMerge/>
            <w:tcBorders>
              <w:left w:val="single" w:sz="6" w:space="0" w:color="auto"/>
              <w:bottom w:val="single" w:sz="6" w:space="0" w:color="auto"/>
              <w:right w:val="single" w:sz="6" w:space="0" w:color="auto"/>
            </w:tcBorders>
            <w:shd w:val="clear" w:color="auto" w:fill="CCFFCC"/>
            <w:vAlign w:val="center"/>
          </w:tcPr>
          <w:p w:rsidR="0044556F" w:rsidRPr="002A29E3" w:rsidRDefault="0044556F" w:rsidP="00506670"/>
        </w:tc>
        <w:tc>
          <w:tcPr>
            <w:tcW w:w="1076" w:type="pct"/>
            <w:vMerge/>
            <w:tcBorders>
              <w:left w:val="single" w:sz="6" w:space="0" w:color="auto"/>
              <w:bottom w:val="single" w:sz="6" w:space="0" w:color="auto"/>
              <w:right w:val="single" w:sz="6" w:space="0" w:color="auto"/>
            </w:tcBorders>
            <w:shd w:val="clear" w:color="auto" w:fill="CCFFCC"/>
            <w:vAlign w:val="center"/>
          </w:tcPr>
          <w:p w:rsidR="0044556F" w:rsidRPr="002A29E3" w:rsidRDefault="0044556F" w:rsidP="00506670"/>
        </w:tc>
        <w:tc>
          <w:tcPr>
            <w:tcW w:w="781" w:type="pct"/>
            <w:tcBorders>
              <w:top w:val="single" w:sz="6" w:space="0" w:color="auto"/>
              <w:left w:val="single" w:sz="6" w:space="0" w:color="auto"/>
              <w:bottom w:val="single" w:sz="6" w:space="0" w:color="auto"/>
              <w:right w:val="single" w:sz="6" w:space="0" w:color="auto"/>
            </w:tcBorders>
            <w:shd w:val="clear" w:color="auto" w:fill="CCFFCC"/>
            <w:vAlign w:val="center"/>
          </w:tcPr>
          <w:p w:rsidR="0044556F" w:rsidRPr="002A29E3" w:rsidRDefault="0044556F" w:rsidP="00506670">
            <w:bookmarkStart w:id="108" w:name="_Toc288846769"/>
            <w:r w:rsidRPr="002A29E3">
              <w:t>Населению, Гкал/ч</w:t>
            </w:r>
            <w:bookmarkEnd w:id="108"/>
          </w:p>
        </w:tc>
        <w:tc>
          <w:tcPr>
            <w:tcW w:w="777" w:type="pct"/>
            <w:tcBorders>
              <w:top w:val="single" w:sz="6" w:space="0" w:color="auto"/>
              <w:left w:val="single" w:sz="6" w:space="0" w:color="auto"/>
              <w:bottom w:val="single" w:sz="6" w:space="0" w:color="auto"/>
              <w:right w:val="single" w:sz="6" w:space="0" w:color="auto"/>
            </w:tcBorders>
            <w:shd w:val="clear" w:color="auto" w:fill="CCFFCC"/>
            <w:vAlign w:val="center"/>
          </w:tcPr>
          <w:p w:rsidR="0044556F" w:rsidRPr="002A29E3" w:rsidRDefault="0044556F" w:rsidP="00506670">
            <w:bookmarkStart w:id="109" w:name="_Toc288846770"/>
            <w:r w:rsidRPr="002A29E3">
              <w:t>Прочим, Гкал/ч</w:t>
            </w:r>
            <w:bookmarkEnd w:id="109"/>
          </w:p>
        </w:tc>
      </w:tr>
      <w:tr w:rsidR="0044556F" w:rsidRPr="002A29E3" w:rsidTr="0044556F">
        <w:trPr>
          <w:trHeight w:hRule="exact" w:val="942"/>
          <w:jc w:val="center"/>
        </w:trPr>
        <w:tc>
          <w:tcPr>
            <w:tcW w:w="900" w:type="pct"/>
            <w:tcBorders>
              <w:top w:val="single" w:sz="6" w:space="0" w:color="auto"/>
              <w:left w:val="single" w:sz="6" w:space="0" w:color="auto"/>
              <w:bottom w:val="single" w:sz="6" w:space="0" w:color="auto"/>
              <w:right w:val="single" w:sz="6" w:space="0" w:color="auto"/>
            </w:tcBorders>
            <w:shd w:val="clear" w:color="auto" w:fill="FFFFFF"/>
            <w:vAlign w:val="center"/>
          </w:tcPr>
          <w:p w:rsidR="0044556F" w:rsidRPr="002A29E3" w:rsidRDefault="0044556F" w:rsidP="00506670">
            <w:bookmarkStart w:id="110" w:name="_Toc288846778"/>
            <w:r w:rsidRPr="002A29E3">
              <w:t>№1 п. Сеща</w:t>
            </w:r>
            <w:bookmarkEnd w:id="110"/>
            <w:r w:rsidRPr="002A29E3">
              <w:t xml:space="preserve"> </w:t>
            </w:r>
          </w:p>
          <w:p w:rsidR="0044556F" w:rsidRPr="002A29E3" w:rsidRDefault="0044556F" w:rsidP="00506670">
            <w:bookmarkStart w:id="111" w:name="_Toc288846779"/>
            <w:r w:rsidRPr="002A29E3">
              <w:t>ул. Центральная</w:t>
            </w:r>
            <w:bookmarkEnd w:id="111"/>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tcPr>
          <w:p w:rsidR="0044556F" w:rsidRPr="002A29E3" w:rsidRDefault="0044556F" w:rsidP="00506670">
            <w:r w:rsidRPr="002A29E3">
              <w:t>0,5223</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44556F" w:rsidRPr="002A29E3" w:rsidRDefault="0044556F" w:rsidP="00506670">
            <w:bookmarkStart w:id="112" w:name="_Toc288846780"/>
            <w:r w:rsidRPr="002A29E3">
              <w:t>газ</w:t>
            </w:r>
            <w:bookmarkEnd w:id="112"/>
          </w:p>
        </w:tc>
        <w:tc>
          <w:tcPr>
            <w:tcW w:w="1076" w:type="pct"/>
            <w:tcBorders>
              <w:top w:val="single" w:sz="6" w:space="0" w:color="auto"/>
              <w:left w:val="single" w:sz="6" w:space="0" w:color="auto"/>
              <w:bottom w:val="single" w:sz="6" w:space="0" w:color="auto"/>
              <w:right w:val="single" w:sz="6" w:space="0" w:color="auto"/>
            </w:tcBorders>
            <w:shd w:val="clear" w:color="auto" w:fill="FFFFFF"/>
            <w:vAlign w:val="center"/>
          </w:tcPr>
          <w:p w:rsidR="0044556F" w:rsidRPr="002A29E3" w:rsidRDefault="0044556F" w:rsidP="00506670">
            <w:bookmarkStart w:id="113" w:name="_Toc288846781"/>
            <w:r w:rsidRPr="002A29E3">
              <w:t>удовлетворительное</w:t>
            </w:r>
            <w:bookmarkEnd w:id="113"/>
          </w:p>
        </w:tc>
        <w:tc>
          <w:tcPr>
            <w:tcW w:w="781" w:type="pct"/>
            <w:vMerge w:val="restart"/>
            <w:tcBorders>
              <w:top w:val="single" w:sz="6" w:space="0" w:color="auto"/>
              <w:left w:val="single" w:sz="6" w:space="0" w:color="auto"/>
              <w:right w:val="single" w:sz="6" w:space="0" w:color="auto"/>
            </w:tcBorders>
            <w:shd w:val="clear" w:color="auto" w:fill="FFFFFF"/>
            <w:vAlign w:val="center"/>
          </w:tcPr>
          <w:p w:rsidR="0044556F" w:rsidRPr="002A29E3" w:rsidRDefault="0044556F" w:rsidP="00506670">
            <w:bookmarkStart w:id="114" w:name="_Toc288846775"/>
            <w:r w:rsidRPr="002A29E3">
              <w:t>1703,6</w:t>
            </w:r>
            <w:bookmarkEnd w:id="114"/>
          </w:p>
        </w:tc>
        <w:tc>
          <w:tcPr>
            <w:tcW w:w="777" w:type="pct"/>
            <w:vMerge w:val="restart"/>
            <w:tcBorders>
              <w:top w:val="single" w:sz="6" w:space="0" w:color="auto"/>
              <w:left w:val="single" w:sz="6" w:space="0" w:color="auto"/>
              <w:right w:val="single" w:sz="6" w:space="0" w:color="auto"/>
            </w:tcBorders>
            <w:shd w:val="clear" w:color="auto" w:fill="FFFFFF"/>
            <w:vAlign w:val="center"/>
          </w:tcPr>
          <w:p w:rsidR="0044556F" w:rsidRPr="002A29E3" w:rsidRDefault="0044556F" w:rsidP="00506670">
            <w:bookmarkStart w:id="115" w:name="_Toc288846776"/>
            <w:r w:rsidRPr="002A29E3">
              <w:t>311,0</w:t>
            </w:r>
            <w:bookmarkEnd w:id="115"/>
          </w:p>
        </w:tc>
      </w:tr>
      <w:tr w:rsidR="0044556F" w:rsidRPr="002A29E3" w:rsidTr="00506670">
        <w:trPr>
          <w:trHeight w:hRule="exact" w:val="728"/>
          <w:jc w:val="center"/>
        </w:trPr>
        <w:tc>
          <w:tcPr>
            <w:tcW w:w="900" w:type="pct"/>
            <w:tcBorders>
              <w:top w:val="single" w:sz="6" w:space="0" w:color="auto"/>
              <w:left w:val="single" w:sz="6" w:space="0" w:color="auto"/>
              <w:bottom w:val="single" w:sz="6" w:space="0" w:color="auto"/>
              <w:right w:val="single" w:sz="6" w:space="0" w:color="auto"/>
            </w:tcBorders>
            <w:shd w:val="clear" w:color="auto" w:fill="FFFFFF"/>
          </w:tcPr>
          <w:p w:rsidR="0044556F" w:rsidRPr="002A29E3" w:rsidRDefault="0044556F" w:rsidP="00506670">
            <w:bookmarkStart w:id="116" w:name="_Toc288846783"/>
            <w:r w:rsidRPr="002A29E3">
              <w:t>№2 п. Сеща</w:t>
            </w:r>
            <w:bookmarkEnd w:id="116"/>
            <w:r w:rsidRPr="002A29E3">
              <w:t xml:space="preserve"> </w:t>
            </w:r>
          </w:p>
          <w:p w:rsidR="0044556F" w:rsidRPr="002A29E3" w:rsidRDefault="0044556F" w:rsidP="00506670">
            <w:bookmarkStart w:id="117" w:name="_Toc288846784"/>
            <w:r w:rsidRPr="002A29E3">
              <w:t>ул. Гагарина</w:t>
            </w:r>
            <w:bookmarkEnd w:id="117"/>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tcPr>
          <w:p w:rsidR="0044556F" w:rsidRPr="002A29E3" w:rsidRDefault="0044556F" w:rsidP="00506670">
            <w:r w:rsidRPr="002A29E3">
              <w:t>0,1998</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44556F" w:rsidRPr="002A29E3" w:rsidRDefault="0044556F" w:rsidP="00506670">
            <w:bookmarkStart w:id="118" w:name="_Toc288846785"/>
            <w:r w:rsidRPr="002A29E3">
              <w:t>газ</w:t>
            </w:r>
            <w:bookmarkEnd w:id="118"/>
          </w:p>
        </w:tc>
        <w:tc>
          <w:tcPr>
            <w:tcW w:w="1076" w:type="pct"/>
            <w:tcBorders>
              <w:top w:val="single" w:sz="6" w:space="0" w:color="auto"/>
              <w:left w:val="single" w:sz="6" w:space="0" w:color="auto"/>
              <w:bottom w:val="single" w:sz="6" w:space="0" w:color="auto"/>
              <w:right w:val="single" w:sz="6" w:space="0" w:color="auto"/>
            </w:tcBorders>
            <w:shd w:val="clear" w:color="auto" w:fill="FFFFFF"/>
            <w:vAlign w:val="center"/>
          </w:tcPr>
          <w:p w:rsidR="0044556F" w:rsidRPr="002A29E3" w:rsidRDefault="0044556F" w:rsidP="00506670">
            <w:bookmarkStart w:id="119" w:name="_Toc288846786"/>
            <w:r w:rsidRPr="002A29E3">
              <w:t>удовлетворительное</w:t>
            </w:r>
            <w:bookmarkEnd w:id="119"/>
          </w:p>
        </w:tc>
        <w:tc>
          <w:tcPr>
            <w:tcW w:w="781" w:type="pct"/>
            <w:vMerge/>
            <w:tcBorders>
              <w:left w:val="single" w:sz="6" w:space="0" w:color="auto"/>
              <w:bottom w:val="single" w:sz="6" w:space="0" w:color="auto"/>
              <w:right w:val="single" w:sz="6" w:space="0" w:color="auto"/>
            </w:tcBorders>
            <w:shd w:val="clear" w:color="auto" w:fill="FFFFFF"/>
            <w:vAlign w:val="center"/>
          </w:tcPr>
          <w:p w:rsidR="0044556F" w:rsidRPr="002A29E3" w:rsidRDefault="0044556F" w:rsidP="00506670"/>
        </w:tc>
        <w:tc>
          <w:tcPr>
            <w:tcW w:w="777" w:type="pct"/>
            <w:vMerge/>
            <w:tcBorders>
              <w:left w:val="single" w:sz="6" w:space="0" w:color="auto"/>
              <w:bottom w:val="single" w:sz="6" w:space="0" w:color="auto"/>
              <w:right w:val="single" w:sz="6" w:space="0" w:color="auto"/>
            </w:tcBorders>
            <w:shd w:val="clear" w:color="auto" w:fill="FFFFFF"/>
            <w:vAlign w:val="center"/>
          </w:tcPr>
          <w:p w:rsidR="0044556F" w:rsidRPr="002A29E3" w:rsidRDefault="0044556F" w:rsidP="00506670"/>
        </w:tc>
      </w:tr>
    </w:tbl>
    <w:p w:rsidR="0044556F" w:rsidRPr="000821BC" w:rsidRDefault="0044556F" w:rsidP="0044556F">
      <w:pPr>
        <w:spacing w:line="360" w:lineRule="auto"/>
        <w:ind w:firstLine="840"/>
        <w:jc w:val="both"/>
        <w:rPr>
          <w:color w:val="FF00FF"/>
          <w:highlight w:val="magenta"/>
        </w:rPr>
      </w:pPr>
    </w:p>
    <w:p w:rsidR="0044556F" w:rsidRPr="000821BC" w:rsidRDefault="0044556F" w:rsidP="0044556F">
      <w:pPr>
        <w:spacing w:line="276" w:lineRule="auto"/>
        <w:ind w:firstLine="840"/>
        <w:jc w:val="both"/>
      </w:pPr>
      <w:r w:rsidRPr="000821BC">
        <w:t>Теплоснабжение объектов соцкультбыта (магазины и т.д</w:t>
      </w:r>
      <w:r>
        <w:t>.</w:t>
      </w:r>
      <w:r w:rsidRPr="000821BC">
        <w:t>), на территории сельского поселения, осуществляется от индивидуальных источников теплоснабжения (встроенных котельных), работающих на твердых, жидких и газообразных видах топлива, а также на электроэнергии.</w:t>
      </w:r>
    </w:p>
    <w:p w:rsidR="00ED23BC" w:rsidRDefault="0044556F" w:rsidP="0044556F">
      <w:pPr>
        <w:spacing w:line="276" w:lineRule="auto"/>
        <w:ind w:firstLine="709"/>
        <w:jc w:val="both"/>
      </w:pPr>
      <w:r w:rsidRPr="000821BC">
        <w:t>Теплоснабжение индивидуальной жилой застройки осуществляется от индивидуальных отопительных систем (печи, камины, котлы).</w:t>
      </w:r>
    </w:p>
    <w:p w:rsidR="002E62A5" w:rsidRPr="00E80B8C" w:rsidRDefault="002E62A5" w:rsidP="00ED23BC">
      <w:pPr>
        <w:spacing w:line="288" w:lineRule="auto"/>
        <w:ind w:firstLine="709"/>
        <w:jc w:val="both"/>
      </w:pPr>
    </w:p>
    <w:p w:rsidR="00ED23BC" w:rsidRPr="00E80B8C" w:rsidRDefault="00ED23BC" w:rsidP="00ED23BC">
      <w:pPr>
        <w:spacing w:line="360" w:lineRule="auto"/>
        <w:jc w:val="center"/>
        <w:outlineLvl w:val="2"/>
        <w:rPr>
          <w:b/>
          <w:szCs w:val="28"/>
        </w:rPr>
      </w:pPr>
      <w:bookmarkStart w:id="120" w:name="_Toc10204563"/>
      <w:r w:rsidRPr="00E80B8C">
        <w:rPr>
          <w:b/>
          <w:szCs w:val="28"/>
        </w:rPr>
        <w:t>1.</w:t>
      </w:r>
      <w:r w:rsidR="00463E89">
        <w:rPr>
          <w:b/>
          <w:szCs w:val="28"/>
        </w:rPr>
        <w:t>8</w:t>
      </w:r>
      <w:r w:rsidRPr="00E80B8C">
        <w:rPr>
          <w:b/>
          <w:szCs w:val="28"/>
        </w:rPr>
        <w:t>.4. Газоснабжение</w:t>
      </w:r>
      <w:bookmarkEnd w:id="120"/>
    </w:p>
    <w:p w:rsidR="0044556F" w:rsidRPr="000821BC" w:rsidRDefault="0044556F" w:rsidP="0044556F">
      <w:pPr>
        <w:spacing w:line="276" w:lineRule="auto"/>
        <w:ind w:firstLine="840"/>
        <w:jc w:val="both"/>
      </w:pPr>
      <w:r w:rsidRPr="000821BC">
        <w:t>Газоснабжение потребителей на территории Сещинского сельского поселения осуществляется природным газом. Природный газ, транспортируется по магистральному газопроводу «Дашава – Киев – Брянск - Москва», проходящему по территории сельского поселения.</w:t>
      </w:r>
    </w:p>
    <w:p w:rsidR="0044556F" w:rsidRPr="000821BC" w:rsidRDefault="0044556F" w:rsidP="0044556F">
      <w:pPr>
        <w:spacing w:line="276" w:lineRule="auto"/>
        <w:ind w:firstLine="900"/>
        <w:jc w:val="both"/>
        <w:rPr>
          <w:color w:val="FF00FF"/>
        </w:rPr>
      </w:pPr>
      <w:r w:rsidRPr="000821BC">
        <w:t>Транспортировка газа в область осуществляется подразделениями ООО «Мострансгаз», Поставщиком природного газа для потребителей является ООО «Газпром Межрегионгаз Брянск», а эксплуатацию газораспределительных сетей осуществляет ОАО «Брянскоблгаз».</w:t>
      </w:r>
    </w:p>
    <w:p w:rsidR="0044556F" w:rsidRPr="000821BC" w:rsidRDefault="0044556F" w:rsidP="0044556F">
      <w:pPr>
        <w:spacing w:line="276" w:lineRule="auto"/>
        <w:ind w:firstLine="840"/>
        <w:jc w:val="both"/>
        <w:rPr>
          <w:highlight w:val="magenta"/>
        </w:rPr>
      </w:pPr>
      <w:r w:rsidRPr="000821BC">
        <w:t xml:space="preserve">Система газоснабжения потребителей сельского поселения двухступенчатая по давлению. Природный газ поступает к потребителям через существующую распределительную сеть газопроводов высокого давления от ГРС «Сещинская», расположенную юго-западнее поселка Сеща. </w:t>
      </w:r>
    </w:p>
    <w:p w:rsidR="00ED23BC" w:rsidRPr="00E80B8C" w:rsidRDefault="0044556F" w:rsidP="0044556F">
      <w:pPr>
        <w:spacing w:line="276" w:lineRule="auto"/>
        <w:ind w:firstLine="709"/>
        <w:jc w:val="both"/>
      </w:pPr>
      <w:r w:rsidRPr="000821BC">
        <w:t>От ГРС природный газ подаётся в поселок Сеща, деревню Холмовая, деревню Большая Островня, Сеща (в/ч), деревню Старое Колышкино по межпоселковым газопроводам высокого давления (Ру-0,6 МПа). Далее газ подается на ГРП (ШРП), где параметры газа редуцируются до параметров низкого давления и далее газопроводами низкого давления газ подается непосредственно потребителям.</w:t>
      </w:r>
    </w:p>
    <w:p w:rsidR="00ED23BC" w:rsidRPr="00E80B8C" w:rsidRDefault="00ED23BC" w:rsidP="00ED23BC">
      <w:pPr>
        <w:tabs>
          <w:tab w:val="left" w:pos="3705"/>
        </w:tabs>
        <w:spacing w:line="312" w:lineRule="auto"/>
        <w:jc w:val="right"/>
        <w:rPr>
          <w:i/>
        </w:rPr>
      </w:pPr>
      <w:r w:rsidRPr="00E80B8C">
        <w:rPr>
          <w:i/>
        </w:rPr>
        <w:lastRenderedPageBreak/>
        <w:t>Таблица 2</w:t>
      </w:r>
      <w:r w:rsidR="006109B5">
        <w:rPr>
          <w:i/>
        </w:rPr>
        <w:t>6</w:t>
      </w:r>
    </w:p>
    <w:p w:rsidR="00ED23BC" w:rsidRPr="00E80B8C" w:rsidRDefault="00ED23BC" w:rsidP="00ED23BC">
      <w:pPr>
        <w:tabs>
          <w:tab w:val="left" w:pos="3705"/>
        </w:tabs>
        <w:spacing w:line="312" w:lineRule="auto"/>
        <w:jc w:val="center"/>
        <w:rPr>
          <w:b/>
          <w:i/>
        </w:rPr>
      </w:pPr>
      <w:r w:rsidRPr="00E80B8C">
        <w:rPr>
          <w:b/>
          <w:i/>
        </w:rPr>
        <w:t>Направление использования природного газа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71"/>
        <w:gridCol w:w="5692"/>
      </w:tblGrid>
      <w:tr w:rsidR="00ED23BC" w:rsidRPr="00E80B8C" w:rsidTr="004825FD">
        <w:trPr>
          <w:jc w:val="center"/>
        </w:trPr>
        <w:tc>
          <w:tcPr>
            <w:tcW w:w="3771" w:type="dxa"/>
            <w:shd w:val="clear" w:color="auto" w:fill="CCFFCC"/>
            <w:vAlign w:val="center"/>
          </w:tcPr>
          <w:p w:rsidR="00ED23BC" w:rsidRPr="00E80B8C" w:rsidRDefault="00ED23BC" w:rsidP="00C466EC">
            <w:pPr>
              <w:tabs>
                <w:tab w:val="left" w:pos="3705"/>
              </w:tabs>
              <w:jc w:val="center"/>
            </w:pPr>
            <w:r w:rsidRPr="00E80B8C">
              <w:t>Потребность</w:t>
            </w:r>
          </w:p>
        </w:tc>
        <w:tc>
          <w:tcPr>
            <w:tcW w:w="5692" w:type="dxa"/>
            <w:shd w:val="clear" w:color="auto" w:fill="CCFFCC"/>
            <w:vAlign w:val="center"/>
          </w:tcPr>
          <w:p w:rsidR="00ED23BC" w:rsidRPr="00E80B8C" w:rsidRDefault="00ED23BC" w:rsidP="00C466EC">
            <w:pPr>
              <w:tabs>
                <w:tab w:val="left" w:pos="3705"/>
              </w:tabs>
              <w:jc w:val="center"/>
            </w:pPr>
            <w:r w:rsidRPr="00E80B8C">
              <w:t>Назначение</w:t>
            </w:r>
          </w:p>
        </w:tc>
      </w:tr>
      <w:tr w:rsidR="00ED23BC" w:rsidRPr="00E80B8C" w:rsidTr="004825FD">
        <w:trPr>
          <w:jc w:val="center"/>
        </w:trPr>
        <w:tc>
          <w:tcPr>
            <w:tcW w:w="3771" w:type="dxa"/>
          </w:tcPr>
          <w:p w:rsidR="00ED23BC" w:rsidRPr="00E80B8C" w:rsidRDefault="00ED23BC" w:rsidP="00C466EC">
            <w:pPr>
              <w:tabs>
                <w:tab w:val="left" w:pos="3705"/>
              </w:tabs>
              <w:spacing w:line="312" w:lineRule="auto"/>
              <w:jc w:val="center"/>
            </w:pPr>
            <w:r w:rsidRPr="00E80B8C">
              <w:t>Население</w:t>
            </w:r>
          </w:p>
        </w:tc>
        <w:tc>
          <w:tcPr>
            <w:tcW w:w="5692" w:type="dxa"/>
          </w:tcPr>
          <w:p w:rsidR="00ED23BC" w:rsidRPr="00E80B8C" w:rsidRDefault="00ED23BC" w:rsidP="00C466EC">
            <w:pPr>
              <w:tabs>
                <w:tab w:val="left" w:pos="3705"/>
              </w:tabs>
              <w:spacing w:line="312" w:lineRule="auto"/>
              <w:jc w:val="center"/>
            </w:pPr>
            <w:r w:rsidRPr="00E80B8C">
              <w:t>На приготовление пищи и горячее водоснабжение.</w:t>
            </w:r>
          </w:p>
        </w:tc>
      </w:tr>
      <w:tr w:rsidR="00ED23BC" w:rsidRPr="00E80B8C" w:rsidTr="004825FD">
        <w:trPr>
          <w:jc w:val="center"/>
        </w:trPr>
        <w:tc>
          <w:tcPr>
            <w:tcW w:w="3771" w:type="dxa"/>
          </w:tcPr>
          <w:p w:rsidR="00ED23BC" w:rsidRPr="00E80B8C" w:rsidRDefault="00ED23BC" w:rsidP="00C466EC">
            <w:pPr>
              <w:tabs>
                <w:tab w:val="left" w:pos="3705"/>
              </w:tabs>
              <w:spacing w:line="312" w:lineRule="auto"/>
              <w:jc w:val="center"/>
            </w:pPr>
            <w:r w:rsidRPr="00E80B8C">
              <w:t>Учреждения здравоохранения, предприятия общественного и коммунально-бытового назначения</w:t>
            </w:r>
          </w:p>
        </w:tc>
        <w:tc>
          <w:tcPr>
            <w:tcW w:w="5692" w:type="dxa"/>
          </w:tcPr>
          <w:p w:rsidR="00ED23BC" w:rsidRPr="00E80B8C" w:rsidRDefault="00ED23BC" w:rsidP="00C466EC">
            <w:pPr>
              <w:tabs>
                <w:tab w:val="left" w:pos="3705"/>
              </w:tabs>
              <w:spacing w:line="312" w:lineRule="auto"/>
              <w:jc w:val="center"/>
            </w:pPr>
            <w:r w:rsidRPr="00E80B8C">
              <w:t>На приготовление пищи и горячей воды для хозяйственных и санитарно-гигиенических нужд, лечебные процедуры и лабораторные нужды, отопление.</w:t>
            </w:r>
          </w:p>
        </w:tc>
      </w:tr>
      <w:tr w:rsidR="00ED23BC" w:rsidRPr="00E80B8C" w:rsidTr="004825FD">
        <w:trPr>
          <w:jc w:val="center"/>
        </w:trPr>
        <w:tc>
          <w:tcPr>
            <w:tcW w:w="3771" w:type="dxa"/>
          </w:tcPr>
          <w:p w:rsidR="00ED23BC" w:rsidRPr="00E80B8C" w:rsidRDefault="00ED23BC" w:rsidP="00C466EC">
            <w:pPr>
              <w:tabs>
                <w:tab w:val="left" w:pos="3705"/>
              </w:tabs>
              <w:spacing w:line="312" w:lineRule="auto"/>
              <w:jc w:val="center"/>
            </w:pPr>
            <w:r w:rsidRPr="00E80B8C">
              <w:t>Местные районные котельные и отопительные печи.</w:t>
            </w:r>
          </w:p>
        </w:tc>
        <w:tc>
          <w:tcPr>
            <w:tcW w:w="5692" w:type="dxa"/>
          </w:tcPr>
          <w:p w:rsidR="00ED23BC" w:rsidRPr="00E80B8C" w:rsidRDefault="00ED23BC" w:rsidP="00C466EC">
            <w:pPr>
              <w:tabs>
                <w:tab w:val="left" w:pos="3705"/>
              </w:tabs>
              <w:spacing w:line="312" w:lineRule="auto"/>
              <w:jc w:val="center"/>
            </w:pPr>
            <w:r w:rsidRPr="00E80B8C">
              <w:t>Отопление общественного фонда.</w:t>
            </w:r>
          </w:p>
        </w:tc>
      </w:tr>
      <w:tr w:rsidR="00ED23BC" w:rsidRPr="00E80B8C" w:rsidTr="004825FD">
        <w:trPr>
          <w:jc w:val="center"/>
        </w:trPr>
        <w:tc>
          <w:tcPr>
            <w:tcW w:w="3771" w:type="dxa"/>
          </w:tcPr>
          <w:p w:rsidR="00ED23BC" w:rsidRPr="00E80B8C" w:rsidRDefault="00ED23BC" w:rsidP="00C466EC">
            <w:pPr>
              <w:tabs>
                <w:tab w:val="left" w:pos="3705"/>
              </w:tabs>
              <w:spacing w:line="312" w:lineRule="auto"/>
              <w:jc w:val="center"/>
            </w:pPr>
            <w:r w:rsidRPr="00E80B8C">
              <w:t>Промышленные предприятия.</w:t>
            </w:r>
          </w:p>
        </w:tc>
        <w:tc>
          <w:tcPr>
            <w:tcW w:w="5692" w:type="dxa"/>
          </w:tcPr>
          <w:p w:rsidR="00ED23BC" w:rsidRPr="00E80B8C" w:rsidRDefault="00ED23BC" w:rsidP="00C466EC">
            <w:pPr>
              <w:tabs>
                <w:tab w:val="left" w:pos="3705"/>
              </w:tabs>
              <w:spacing w:line="312" w:lineRule="auto"/>
              <w:jc w:val="center"/>
            </w:pPr>
            <w:r w:rsidRPr="00E80B8C">
              <w:t>Отопление, вентиляция и технические нужды.</w:t>
            </w:r>
          </w:p>
        </w:tc>
      </w:tr>
    </w:tbl>
    <w:p w:rsidR="00ED23BC" w:rsidRDefault="00ED23BC" w:rsidP="00ED23BC">
      <w:pPr>
        <w:spacing w:line="360" w:lineRule="auto"/>
        <w:ind w:firstLine="840"/>
        <w:jc w:val="both"/>
        <w:rPr>
          <w:i/>
          <w:color w:val="FF0000"/>
        </w:rPr>
      </w:pPr>
    </w:p>
    <w:p w:rsidR="0044556F" w:rsidRPr="000821BC" w:rsidRDefault="0044556F" w:rsidP="0044556F">
      <w:pPr>
        <w:spacing w:line="360" w:lineRule="auto"/>
        <w:ind w:firstLine="840"/>
        <w:jc w:val="right"/>
      </w:pPr>
      <w:r w:rsidRPr="000821BC">
        <w:rPr>
          <w:i/>
        </w:rPr>
        <w:t>Таблица</w:t>
      </w:r>
      <w:r>
        <w:rPr>
          <w:i/>
        </w:rPr>
        <w:t xml:space="preserve"> </w:t>
      </w:r>
      <w:r w:rsidR="006109B5">
        <w:rPr>
          <w:i/>
        </w:rPr>
        <w:t>27</w:t>
      </w:r>
    </w:p>
    <w:p w:rsidR="0044556F" w:rsidRPr="0044556F" w:rsidRDefault="0044556F" w:rsidP="0044556F">
      <w:pPr>
        <w:tabs>
          <w:tab w:val="left" w:pos="3705"/>
        </w:tabs>
        <w:spacing w:line="312" w:lineRule="auto"/>
        <w:jc w:val="center"/>
        <w:rPr>
          <w:b/>
          <w:i/>
        </w:rPr>
      </w:pPr>
      <w:r w:rsidRPr="0044556F">
        <w:rPr>
          <w:b/>
          <w:i/>
        </w:rPr>
        <w:t>Протяженность газопроводов низкого давления на территории населенных пунктов и количество газифицированных квартир (домов) по Сещинскому сельскому поселению</w:t>
      </w:r>
    </w:p>
    <w:tbl>
      <w:tblPr>
        <w:tblpPr w:leftFromText="180" w:rightFromText="180" w:vertAnchor="text" w:tblpXSpec="center" w:tblpY="1"/>
        <w:tblOverlap w:val="never"/>
        <w:tblW w:w="9049" w:type="dxa"/>
        <w:tblLayout w:type="fixed"/>
        <w:tblCellMar>
          <w:left w:w="40" w:type="dxa"/>
          <w:right w:w="40" w:type="dxa"/>
        </w:tblCellMar>
        <w:tblLook w:val="0000"/>
      </w:tblPr>
      <w:tblGrid>
        <w:gridCol w:w="405"/>
        <w:gridCol w:w="2380"/>
        <w:gridCol w:w="1891"/>
        <w:gridCol w:w="1722"/>
        <w:gridCol w:w="1326"/>
        <w:gridCol w:w="1325"/>
      </w:tblGrid>
      <w:tr w:rsidR="0044556F" w:rsidRPr="002A29E3" w:rsidTr="00506670">
        <w:trPr>
          <w:trHeight w:val="284"/>
          <w:tblHeader/>
        </w:trPr>
        <w:tc>
          <w:tcPr>
            <w:tcW w:w="405" w:type="dxa"/>
            <w:tcBorders>
              <w:top w:val="single" w:sz="6" w:space="0" w:color="auto"/>
              <w:left w:val="single" w:sz="6" w:space="0" w:color="auto"/>
              <w:bottom w:val="single" w:sz="6" w:space="0" w:color="auto"/>
              <w:right w:val="single" w:sz="6" w:space="0" w:color="auto"/>
            </w:tcBorders>
            <w:shd w:val="clear" w:color="auto" w:fill="CCFFCC"/>
            <w:vAlign w:val="center"/>
          </w:tcPr>
          <w:p w:rsidR="0044556F" w:rsidRPr="002A29E3" w:rsidRDefault="0044556F" w:rsidP="00506670">
            <w:bookmarkStart w:id="121" w:name="_Toc288846622"/>
            <w:r w:rsidRPr="002A29E3">
              <w:t>№</w:t>
            </w:r>
            <w:bookmarkEnd w:id="121"/>
            <w:r w:rsidRPr="002A29E3">
              <w:t xml:space="preserve"> </w:t>
            </w:r>
          </w:p>
          <w:p w:rsidR="0044556F" w:rsidRPr="002A29E3" w:rsidRDefault="0044556F" w:rsidP="00506670">
            <w:bookmarkStart w:id="122" w:name="_Toc288846623"/>
            <w:r w:rsidRPr="002A29E3">
              <w:t>п/п</w:t>
            </w:r>
            <w:bookmarkEnd w:id="122"/>
          </w:p>
        </w:tc>
        <w:tc>
          <w:tcPr>
            <w:tcW w:w="2380" w:type="dxa"/>
            <w:tcBorders>
              <w:top w:val="single" w:sz="6" w:space="0" w:color="auto"/>
              <w:left w:val="single" w:sz="6" w:space="0" w:color="auto"/>
              <w:bottom w:val="single" w:sz="6" w:space="0" w:color="auto"/>
              <w:right w:val="single" w:sz="6" w:space="0" w:color="auto"/>
            </w:tcBorders>
            <w:shd w:val="clear" w:color="auto" w:fill="CCFFCC"/>
            <w:vAlign w:val="center"/>
          </w:tcPr>
          <w:p w:rsidR="0044556F" w:rsidRPr="002A29E3" w:rsidRDefault="0044556F" w:rsidP="00506670">
            <w:bookmarkStart w:id="123" w:name="_Toc288846624"/>
            <w:r w:rsidRPr="002A29E3">
              <w:t>Населенный пункт</w:t>
            </w:r>
            <w:bookmarkEnd w:id="123"/>
          </w:p>
        </w:tc>
        <w:tc>
          <w:tcPr>
            <w:tcW w:w="1891" w:type="dxa"/>
            <w:tcBorders>
              <w:top w:val="single" w:sz="6" w:space="0" w:color="auto"/>
              <w:left w:val="single" w:sz="6" w:space="0" w:color="auto"/>
              <w:bottom w:val="single" w:sz="6" w:space="0" w:color="auto"/>
              <w:right w:val="single" w:sz="6" w:space="0" w:color="auto"/>
            </w:tcBorders>
            <w:shd w:val="clear" w:color="auto" w:fill="CCFFCC"/>
            <w:vAlign w:val="center"/>
          </w:tcPr>
          <w:p w:rsidR="0044556F" w:rsidRPr="002A29E3" w:rsidRDefault="0044556F" w:rsidP="00506670">
            <w:bookmarkStart w:id="124" w:name="_Toc288846625"/>
            <w:r w:rsidRPr="002A29E3">
              <w:t>Протяженность уличных газопроводов, км</w:t>
            </w:r>
            <w:bookmarkEnd w:id="124"/>
          </w:p>
        </w:tc>
        <w:tc>
          <w:tcPr>
            <w:tcW w:w="1722" w:type="dxa"/>
            <w:tcBorders>
              <w:top w:val="single" w:sz="6" w:space="0" w:color="auto"/>
              <w:left w:val="single" w:sz="6" w:space="0" w:color="auto"/>
              <w:bottom w:val="single" w:sz="6" w:space="0" w:color="auto"/>
              <w:right w:val="single" w:sz="6" w:space="0" w:color="auto"/>
            </w:tcBorders>
            <w:shd w:val="clear" w:color="auto" w:fill="CCFFCC"/>
            <w:vAlign w:val="center"/>
          </w:tcPr>
          <w:p w:rsidR="0044556F" w:rsidRPr="002A29E3" w:rsidRDefault="0044556F" w:rsidP="00506670">
            <w:bookmarkStart w:id="125" w:name="_Toc288846626"/>
            <w:r w:rsidRPr="002A29E3">
              <w:t>Количество газифицированных квартир</w:t>
            </w:r>
            <w:bookmarkEnd w:id="125"/>
          </w:p>
        </w:tc>
        <w:tc>
          <w:tcPr>
            <w:tcW w:w="1326" w:type="dxa"/>
            <w:tcBorders>
              <w:top w:val="single" w:sz="6" w:space="0" w:color="auto"/>
              <w:left w:val="single" w:sz="6" w:space="0" w:color="auto"/>
              <w:bottom w:val="single" w:sz="6" w:space="0" w:color="auto"/>
              <w:right w:val="single" w:sz="6" w:space="0" w:color="auto"/>
            </w:tcBorders>
            <w:shd w:val="clear" w:color="auto" w:fill="CCFFCC"/>
            <w:vAlign w:val="center"/>
          </w:tcPr>
          <w:p w:rsidR="0044556F" w:rsidRPr="002A29E3" w:rsidRDefault="0044556F" w:rsidP="00506670">
            <w:bookmarkStart w:id="126" w:name="_Toc288846627"/>
            <w:r w:rsidRPr="002A29E3">
              <w:t>Уровень газификации, %</w:t>
            </w:r>
            <w:bookmarkEnd w:id="126"/>
          </w:p>
        </w:tc>
        <w:tc>
          <w:tcPr>
            <w:tcW w:w="1325" w:type="dxa"/>
            <w:tcBorders>
              <w:top w:val="single" w:sz="6" w:space="0" w:color="auto"/>
              <w:left w:val="single" w:sz="6" w:space="0" w:color="auto"/>
              <w:bottom w:val="single" w:sz="6" w:space="0" w:color="auto"/>
              <w:right w:val="single" w:sz="6" w:space="0" w:color="auto"/>
            </w:tcBorders>
            <w:shd w:val="clear" w:color="auto" w:fill="CCFFCC"/>
            <w:vAlign w:val="center"/>
          </w:tcPr>
          <w:p w:rsidR="0044556F" w:rsidRPr="002A29E3" w:rsidRDefault="0044556F" w:rsidP="00506670">
            <w:bookmarkStart w:id="127" w:name="_Toc288846628"/>
            <w:r w:rsidRPr="002A29E3">
              <w:t>Дата ввода газопроводов</w:t>
            </w:r>
            <w:bookmarkEnd w:id="127"/>
          </w:p>
        </w:tc>
      </w:tr>
      <w:tr w:rsidR="0044556F" w:rsidRPr="002A29E3" w:rsidTr="00506670">
        <w:trPr>
          <w:trHeight w:val="284"/>
        </w:trPr>
        <w:tc>
          <w:tcPr>
            <w:tcW w:w="405"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tc>
        <w:tc>
          <w:tcPr>
            <w:tcW w:w="2380"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bookmarkStart w:id="128" w:name="_Toc288846719"/>
            <w:r w:rsidRPr="002A29E3">
              <w:t>д. Радичи</w:t>
            </w:r>
            <w:bookmarkEnd w:id="128"/>
          </w:p>
        </w:tc>
        <w:tc>
          <w:tcPr>
            <w:tcW w:w="1891"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bookmarkStart w:id="129" w:name="_Toc288846720"/>
            <w:r w:rsidRPr="002A29E3">
              <w:t>5,58</w:t>
            </w:r>
            <w:bookmarkEnd w:id="129"/>
          </w:p>
        </w:tc>
        <w:tc>
          <w:tcPr>
            <w:tcW w:w="1722"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bookmarkStart w:id="130" w:name="_Toc288846721"/>
            <w:r w:rsidRPr="002A29E3">
              <w:t>110</w:t>
            </w:r>
            <w:bookmarkEnd w:id="130"/>
          </w:p>
        </w:tc>
        <w:tc>
          <w:tcPr>
            <w:tcW w:w="1326"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bookmarkStart w:id="131" w:name="_Toc288846722"/>
            <w:r w:rsidRPr="002A29E3">
              <w:t>82</w:t>
            </w:r>
            <w:bookmarkEnd w:id="131"/>
          </w:p>
        </w:tc>
        <w:tc>
          <w:tcPr>
            <w:tcW w:w="1325"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bookmarkStart w:id="132" w:name="_Toc288846723"/>
            <w:r w:rsidRPr="002A29E3">
              <w:t>1990</w:t>
            </w:r>
            <w:bookmarkEnd w:id="132"/>
          </w:p>
        </w:tc>
      </w:tr>
      <w:tr w:rsidR="0044556F" w:rsidRPr="002A29E3" w:rsidTr="00506670">
        <w:trPr>
          <w:trHeight w:val="284"/>
        </w:trPr>
        <w:tc>
          <w:tcPr>
            <w:tcW w:w="405"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tc>
        <w:tc>
          <w:tcPr>
            <w:tcW w:w="2380"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bookmarkStart w:id="133" w:name="_Toc288846725"/>
            <w:r w:rsidRPr="002A29E3">
              <w:t>д.  Холмовая</w:t>
            </w:r>
            <w:bookmarkEnd w:id="133"/>
          </w:p>
        </w:tc>
        <w:tc>
          <w:tcPr>
            <w:tcW w:w="1891"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bookmarkStart w:id="134" w:name="_Toc288846726"/>
            <w:r w:rsidRPr="002A29E3">
              <w:t>3,32</w:t>
            </w:r>
            <w:bookmarkEnd w:id="134"/>
          </w:p>
        </w:tc>
        <w:tc>
          <w:tcPr>
            <w:tcW w:w="1722"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bookmarkStart w:id="135" w:name="_Toc288846727"/>
            <w:r w:rsidRPr="002A29E3">
              <w:t>25</w:t>
            </w:r>
            <w:bookmarkEnd w:id="135"/>
          </w:p>
        </w:tc>
        <w:tc>
          <w:tcPr>
            <w:tcW w:w="1326"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bookmarkStart w:id="136" w:name="_Toc288846728"/>
            <w:r w:rsidRPr="002A29E3">
              <w:t>53</w:t>
            </w:r>
            <w:bookmarkEnd w:id="136"/>
          </w:p>
        </w:tc>
        <w:tc>
          <w:tcPr>
            <w:tcW w:w="1325"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bookmarkStart w:id="137" w:name="_Toc288846729"/>
            <w:r w:rsidRPr="002A29E3">
              <w:t>2002</w:t>
            </w:r>
            <w:bookmarkEnd w:id="137"/>
          </w:p>
        </w:tc>
      </w:tr>
      <w:tr w:rsidR="0044556F" w:rsidRPr="002A29E3" w:rsidTr="00506670">
        <w:trPr>
          <w:trHeight w:val="284"/>
        </w:trPr>
        <w:tc>
          <w:tcPr>
            <w:tcW w:w="405"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tc>
        <w:tc>
          <w:tcPr>
            <w:tcW w:w="2380"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bookmarkStart w:id="138" w:name="_Toc288846731"/>
            <w:r w:rsidRPr="002A29E3">
              <w:t>д. Большая Островня</w:t>
            </w:r>
            <w:bookmarkEnd w:id="138"/>
          </w:p>
        </w:tc>
        <w:tc>
          <w:tcPr>
            <w:tcW w:w="1891"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bookmarkStart w:id="139" w:name="_Toc288846732"/>
            <w:r w:rsidRPr="002A29E3">
              <w:t>1,30</w:t>
            </w:r>
            <w:bookmarkEnd w:id="139"/>
          </w:p>
        </w:tc>
        <w:tc>
          <w:tcPr>
            <w:tcW w:w="1722"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bookmarkStart w:id="140" w:name="_Toc288846733"/>
            <w:r w:rsidRPr="002A29E3">
              <w:t>232</w:t>
            </w:r>
            <w:bookmarkEnd w:id="140"/>
          </w:p>
        </w:tc>
        <w:tc>
          <w:tcPr>
            <w:tcW w:w="1326"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bookmarkStart w:id="141" w:name="_Toc288846734"/>
            <w:r w:rsidRPr="002A29E3">
              <w:t>98</w:t>
            </w:r>
            <w:bookmarkEnd w:id="141"/>
          </w:p>
        </w:tc>
        <w:tc>
          <w:tcPr>
            <w:tcW w:w="1325"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bookmarkStart w:id="142" w:name="_Toc288846735"/>
            <w:r w:rsidRPr="002A29E3">
              <w:t>2003</w:t>
            </w:r>
            <w:bookmarkEnd w:id="142"/>
          </w:p>
        </w:tc>
      </w:tr>
      <w:tr w:rsidR="0044556F" w:rsidRPr="002A29E3" w:rsidTr="00506670">
        <w:trPr>
          <w:trHeight w:val="284"/>
        </w:trPr>
        <w:tc>
          <w:tcPr>
            <w:tcW w:w="405"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tc>
        <w:tc>
          <w:tcPr>
            <w:tcW w:w="2380"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r w:rsidRPr="002A29E3">
              <w:t>п. Сеща</w:t>
            </w:r>
          </w:p>
        </w:tc>
        <w:tc>
          <w:tcPr>
            <w:tcW w:w="1891"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r w:rsidRPr="002A29E3">
              <w:t>12,90</w:t>
            </w:r>
          </w:p>
        </w:tc>
        <w:tc>
          <w:tcPr>
            <w:tcW w:w="1722"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r w:rsidRPr="002A29E3">
              <w:t>471</w:t>
            </w:r>
          </w:p>
        </w:tc>
        <w:tc>
          <w:tcPr>
            <w:tcW w:w="1326"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r w:rsidRPr="002A29E3">
              <w:t>72</w:t>
            </w:r>
          </w:p>
        </w:tc>
        <w:tc>
          <w:tcPr>
            <w:tcW w:w="1325"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r w:rsidRPr="002A29E3">
              <w:t>1982</w:t>
            </w:r>
          </w:p>
        </w:tc>
      </w:tr>
      <w:tr w:rsidR="0044556F" w:rsidRPr="002A29E3" w:rsidTr="00506670">
        <w:trPr>
          <w:trHeight w:val="284"/>
        </w:trPr>
        <w:tc>
          <w:tcPr>
            <w:tcW w:w="405"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tc>
        <w:tc>
          <w:tcPr>
            <w:tcW w:w="2380"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r w:rsidRPr="002A29E3">
              <w:t>н.п. Сеща в/ч</w:t>
            </w:r>
          </w:p>
        </w:tc>
        <w:tc>
          <w:tcPr>
            <w:tcW w:w="1891"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tc>
        <w:tc>
          <w:tcPr>
            <w:tcW w:w="1722"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r w:rsidRPr="002A29E3">
              <w:t>1325</w:t>
            </w:r>
          </w:p>
        </w:tc>
        <w:tc>
          <w:tcPr>
            <w:tcW w:w="1326"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r w:rsidRPr="002A29E3">
              <w:t>100</w:t>
            </w:r>
          </w:p>
        </w:tc>
        <w:tc>
          <w:tcPr>
            <w:tcW w:w="1325"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r w:rsidRPr="002A29E3">
              <w:t>1982</w:t>
            </w:r>
          </w:p>
        </w:tc>
      </w:tr>
      <w:tr w:rsidR="0044556F" w:rsidRPr="002A29E3" w:rsidTr="00506670">
        <w:trPr>
          <w:trHeight w:val="284"/>
        </w:trPr>
        <w:tc>
          <w:tcPr>
            <w:tcW w:w="405"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tc>
        <w:tc>
          <w:tcPr>
            <w:tcW w:w="2380"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r w:rsidRPr="002A29E3">
              <w:t>д. Старое Колышкино</w:t>
            </w:r>
          </w:p>
        </w:tc>
        <w:tc>
          <w:tcPr>
            <w:tcW w:w="1891"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r w:rsidRPr="002A29E3">
              <w:t>3,78</w:t>
            </w:r>
          </w:p>
        </w:tc>
        <w:tc>
          <w:tcPr>
            <w:tcW w:w="1722"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r w:rsidRPr="002A29E3">
              <w:t>94</w:t>
            </w:r>
          </w:p>
        </w:tc>
        <w:tc>
          <w:tcPr>
            <w:tcW w:w="1326"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r w:rsidRPr="002A29E3">
              <w:t>70</w:t>
            </w:r>
          </w:p>
        </w:tc>
        <w:tc>
          <w:tcPr>
            <w:tcW w:w="1325" w:type="dxa"/>
            <w:tcBorders>
              <w:top w:val="single" w:sz="6" w:space="0" w:color="auto"/>
              <w:left w:val="single" w:sz="6" w:space="0" w:color="auto"/>
              <w:bottom w:val="single" w:sz="6" w:space="0" w:color="auto"/>
              <w:right w:val="single" w:sz="6" w:space="0" w:color="auto"/>
            </w:tcBorders>
            <w:vAlign w:val="center"/>
          </w:tcPr>
          <w:p w:rsidR="0044556F" w:rsidRPr="002A29E3" w:rsidRDefault="0044556F" w:rsidP="00506670">
            <w:r w:rsidRPr="002A29E3">
              <w:t>1990</w:t>
            </w:r>
          </w:p>
        </w:tc>
      </w:tr>
    </w:tbl>
    <w:p w:rsidR="0044556F" w:rsidRPr="00B82AA1" w:rsidRDefault="0044556F" w:rsidP="00ED23BC">
      <w:pPr>
        <w:spacing w:line="360" w:lineRule="auto"/>
        <w:ind w:firstLine="840"/>
        <w:jc w:val="both"/>
        <w:rPr>
          <w:i/>
          <w:color w:val="FF0000"/>
        </w:rPr>
      </w:pPr>
    </w:p>
    <w:p w:rsidR="00ED23BC" w:rsidRPr="00DF570E" w:rsidRDefault="00ED23BC" w:rsidP="00ED23BC">
      <w:pPr>
        <w:spacing w:line="360" w:lineRule="auto"/>
        <w:jc w:val="center"/>
        <w:outlineLvl w:val="2"/>
        <w:rPr>
          <w:b/>
          <w:szCs w:val="28"/>
        </w:rPr>
      </w:pPr>
      <w:bookmarkStart w:id="143" w:name="_Toc10204564"/>
      <w:r w:rsidRPr="00DF570E">
        <w:rPr>
          <w:b/>
          <w:szCs w:val="28"/>
        </w:rPr>
        <w:t>1.</w:t>
      </w:r>
      <w:r w:rsidR="00463E89">
        <w:rPr>
          <w:b/>
          <w:szCs w:val="28"/>
        </w:rPr>
        <w:t>8</w:t>
      </w:r>
      <w:r w:rsidRPr="00DF570E">
        <w:rPr>
          <w:b/>
          <w:szCs w:val="28"/>
        </w:rPr>
        <w:t>.5. Электроснабжение</w:t>
      </w:r>
      <w:bookmarkEnd w:id="143"/>
    </w:p>
    <w:p w:rsidR="0044556F" w:rsidRPr="000821BC" w:rsidRDefault="0044556F" w:rsidP="0044556F">
      <w:pPr>
        <w:spacing w:line="276" w:lineRule="auto"/>
        <w:ind w:firstLine="840"/>
        <w:jc w:val="both"/>
      </w:pPr>
      <w:r w:rsidRPr="000821BC">
        <w:t>Основным поставщиком электроэнергии в настоящее время является ОАО «Межрегиональная распределительная сетевая компания Центра» - «Брянскэнерго». Все энергоресурсы поставляются из-за пределов Дубровского района.</w:t>
      </w:r>
    </w:p>
    <w:p w:rsidR="00E80B8C" w:rsidRPr="00DF570E" w:rsidRDefault="0044556F" w:rsidP="0044556F">
      <w:pPr>
        <w:spacing w:line="276" w:lineRule="auto"/>
        <w:ind w:firstLine="709"/>
        <w:jc w:val="both"/>
      </w:pPr>
      <w:r w:rsidRPr="000821BC">
        <w:t>Источником питания потребителей на территории Сещинского сельского поселения является ПС 35/10 кВ «Сещенская». Характеристики ПС представлены в таблице</w:t>
      </w:r>
      <w:r>
        <w:t xml:space="preserve"> </w:t>
      </w:r>
      <w:r w:rsidR="00E80B8C" w:rsidRPr="00DF570E">
        <w:t>ниже.</w:t>
      </w:r>
    </w:p>
    <w:p w:rsidR="00ED23BC" w:rsidRPr="0002066D" w:rsidRDefault="00ED23BC" w:rsidP="002E62A5">
      <w:pPr>
        <w:tabs>
          <w:tab w:val="left" w:pos="5745"/>
        </w:tabs>
        <w:spacing w:line="288" w:lineRule="auto"/>
        <w:ind w:firstLine="840"/>
        <w:jc w:val="right"/>
        <w:rPr>
          <w:i/>
        </w:rPr>
      </w:pPr>
      <w:r w:rsidRPr="0002066D">
        <w:rPr>
          <w:i/>
        </w:rPr>
        <w:t xml:space="preserve">Таблица </w:t>
      </w:r>
      <w:r w:rsidR="0002066D" w:rsidRPr="0002066D">
        <w:rPr>
          <w:i/>
        </w:rPr>
        <w:t>2</w:t>
      </w:r>
      <w:r w:rsidR="006109B5">
        <w:rPr>
          <w:i/>
        </w:rPr>
        <w:t>8</w:t>
      </w:r>
    </w:p>
    <w:p w:rsidR="00ED23BC" w:rsidRDefault="00ED23BC" w:rsidP="002E62A5">
      <w:pPr>
        <w:spacing w:line="288" w:lineRule="auto"/>
        <w:ind w:hanging="284"/>
        <w:jc w:val="center"/>
        <w:rPr>
          <w:b/>
          <w:i/>
        </w:rPr>
      </w:pPr>
      <w:r w:rsidRPr="00DF570E">
        <w:rPr>
          <w:b/>
          <w:i/>
        </w:rPr>
        <w:t>Характеристики ПС</w:t>
      </w:r>
    </w:p>
    <w:tbl>
      <w:tblPr>
        <w:tblW w:w="9894" w:type="dxa"/>
        <w:tblInd w:w="40" w:type="dxa"/>
        <w:tblLayout w:type="fixed"/>
        <w:tblCellMar>
          <w:left w:w="40" w:type="dxa"/>
          <w:right w:w="40" w:type="dxa"/>
        </w:tblCellMar>
        <w:tblLook w:val="0000"/>
      </w:tblPr>
      <w:tblGrid>
        <w:gridCol w:w="2102"/>
        <w:gridCol w:w="1699"/>
        <w:gridCol w:w="1073"/>
        <w:gridCol w:w="2146"/>
        <w:gridCol w:w="1635"/>
        <w:gridCol w:w="1239"/>
      </w:tblGrid>
      <w:tr w:rsidR="00BA375E" w:rsidRPr="000821BC" w:rsidTr="00506670">
        <w:trPr>
          <w:trHeight w:hRule="exact" w:val="612"/>
        </w:trPr>
        <w:tc>
          <w:tcPr>
            <w:tcW w:w="2102" w:type="dxa"/>
            <w:tcBorders>
              <w:top w:val="single" w:sz="6" w:space="0" w:color="auto"/>
              <w:left w:val="single" w:sz="6" w:space="0" w:color="auto"/>
              <w:bottom w:val="single" w:sz="6" w:space="0" w:color="auto"/>
              <w:right w:val="single" w:sz="6" w:space="0" w:color="auto"/>
            </w:tcBorders>
            <w:shd w:val="clear" w:color="auto" w:fill="CCFFCC"/>
            <w:vAlign w:val="center"/>
          </w:tcPr>
          <w:p w:rsidR="00BA375E" w:rsidRPr="000821BC" w:rsidRDefault="00BA375E" w:rsidP="00506670">
            <w:r w:rsidRPr="000821BC">
              <w:t>Наименование п/ст.</w:t>
            </w:r>
          </w:p>
        </w:tc>
        <w:tc>
          <w:tcPr>
            <w:tcW w:w="1699" w:type="dxa"/>
            <w:tcBorders>
              <w:top w:val="single" w:sz="6" w:space="0" w:color="auto"/>
              <w:left w:val="single" w:sz="6" w:space="0" w:color="auto"/>
              <w:bottom w:val="single" w:sz="6" w:space="0" w:color="auto"/>
              <w:right w:val="single" w:sz="6" w:space="0" w:color="auto"/>
            </w:tcBorders>
            <w:shd w:val="clear" w:color="auto" w:fill="CCFFCC"/>
            <w:vAlign w:val="center"/>
          </w:tcPr>
          <w:p w:rsidR="00BA375E" w:rsidRPr="000821BC" w:rsidRDefault="00BA375E" w:rsidP="00506670">
            <w:r w:rsidRPr="000821BC">
              <w:t>Месторасполож ение</w:t>
            </w:r>
          </w:p>
        </w:tc>
        <w:tc>
          <w:tcPr>
            <w:tcW w:w="1073" w:type="dxa"/>
            <w:tcBorders>
              <w:top w:val="single" w:sz="6" w:space="0" w:color="auto"/>
              <w:left w:val="single" w:sz="6" w:space="0" w:color="auto"/>
              <w:bottom w:val="single" w:sz="6" w:space="0" w:color="auto"/>
              <w:right w:val="single" w:sz="6" w:space="0" w:color="auto"/>
            </w:tcBorders>
            <w:shd w:val="clear" w:color="auto" w:fill="CCFFCC"/>
            <w:vAlign w:val="center"/>
          </w:tcPr>
          <w:p w:rsidR="00BA375E" w:rsidRPr="000821BC" w:rsidRDefault="00BA375E" w:rsidP="00506670">
            <w:r w:rsidRPr="000821BC">
              <w:t>Напряже ние, кВ</w:t>
            </w:r>
          </w:p>
        </w:tc>
        <w:tc>
          <w:tcPr>
            <w:tcW w:w="2146" w:type="dxa"/>
            <w:tcBorders>
              <w:top w:val="single" w:sz="6" w:space="0" w:color="auto"/>
              <w:left w:val="single" w:sz="6" w:space="0" w:color="auto"/>
              <w:bottom w:val="single" w:sz="6" w:space="0" w:color="auto"/>
              <w:right w:val="single" w:sz="6" w:space="0" w:color="auto"/>
            </w:tcBorders>
            <w:shd w:val="clear" w:color="auto" w:fill="CCFFCC"/>
            <w:vAlign w:val="center"/>
          </w:tcPr>
          <w:p w:rsidR="00BA375E" w:rsidRPr="000821BC" w:rsidRDefault="00BA375E" w:rsidP="00506670">
            <w:r w:rsidRPr="000821BC">
              <w:t>Мощность тр-р, кВа</w:t>
            </w:r>
          </w:p>
        </w:tc>
        <w:tc>
          <w:tcPr>
            <w:tcW w:w="1635" w:type="dxa"/>
            <w:tcBorders>
              <w:top w:val="single" w:sz="6" w:space="0" w:color="auto"/>
              <w:left w:val="single" w:sz="6" w:space="0" w:color="auto"/>
              <w:bottom w:val="single" w:sz="6" w:space="0" w:color="auto"/>
              <w:right w:val="single" w:sz="6" w:space="0" w:color="auto"/>
            </w:tcBorders>
            <w:shd w:val="clear" w:color="auto" w:fill="CCFFCC"/>
            <w:vAlign w:val="center"/>
          </w:tcPr>
          <w:p w:rsidR="00BA375E" w:rsidRPr="000821BC" w:rsidRDefault="00BA375E" w:rsidP="00506670">
            <w:r w:rsidRPr="000821BC">
              <w:t>Состояние п/ст</w:t>
            </w:r>
          </w:p>
        </w:tc>
        <w:tc>
          <w:tcPr>
            <w:tcW w:w="1239" w:type="dxa"/>
            <w:tcBorders>
              <w:top w:val="single" w:sz="6" w:space="0" w:color="auto"/>
              <w:left w:val="single" w:sz="6" w:space="0" w:color="auto"/>
              <w:bottom w:val="single" w:sz="6" w:space="0" w:color="auto"/>
              <w:right w:val="single" w:sz="6" w:space="0" w:color="auto"/>
            </w:tcBorders>
            <w:shd w:val="clear" w:color="auto" w:fill="CCFFCC"/>
            <w:vAlign w:val="center"/>
          </w:tcPr>
          <w:p w:rsidR="00BA375E" w:rsidRPr="000821BC" w:rsidRDefault="00BA375E" w:rsidP="00506670">
            <w:r w:rsidRPr="000821BC">
              <w:t>Загрузка п/ст, %</w:t>
            </w:r>
          </w:p>
        </w:tc>
      </w:tr>
      <w:tr w:rsidR="00BA375E" w:rsidRPr="000821BC" w:rsidTr="00506670">
        <w:trPr>
          <w:trHeight w:hRule="exact" w:val="612"/>
        </w:trPr>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BA375E" w:rsidRPr="000821BC" w:rsidRDefault="00BA375E" w:rsidP="00F1536B">
            <w:r w:rsidRPr="00F1536B">
              <w:t>Сещ</w:t>
            </w:r>
            <w:r w:rsidR="00F1536B" w:rsidRPr="00F1536B">
              <w:t>и</w:t>
            </w:r>
            <w:r w:rsidRPr="00F1536B">
              <w:t>нская</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BA375E" w:rsidRPr="000821BC" w:rsidRDefault="00BA375E" w:rsidP="00506670">
            <w:r w:rsidRPr="000821BC">
              <w:t>пос. Сеща</w:t>
            </w:r>
          </w:p>
        </w:tc>
        <w:tc>
          <w:tcPr>
            <w:tcW w:w="1073" w:type="dxa"/>
            <w:tcBorders>
              <w:top w:val="single" w:sz="6" w:space="0" w:color="auto"/>
              <w:left w:val="single" w:sz="6" w:space="0" w:color="auto"/>
              <w:bottom w:val="single" w:sz="6" w:space="0" w:color="auto"/>
              <w:right w:val="single" w:sz="6" w:space="0" w:color="auto"/>
            </w:tcBorders>
            <w:shd w:val="clear" w:color="auto" w:fill="FFFFFF"/>
            <w:vAlign w:val="center"/>
          </w:tcPr>
          <w:p w:rsidR="00BA375E" w:rsidRPr="000821BC" w:rsidRDefault="00BA375E" w:rsidP="00506670">
            <w:r w:rsidRPr="000821BC">
              <w:t>35/10</w:t>
            </w:r>
          </w:p>
        </w:tc>
        <w:tc>
          <w:tcPr>
            <w:tcW w:w="2146" w:type="dxa"/>
            <w:tcBorders>
              <w:top w:val="single" w:sz="6" w:space="0" w:color="auto"/>
              <w:left w:val="single" w:sz="6" w:space="0" w:color="auto"/>
              <w:bottom w:val="single" w:sz="6" w:space="0" w:color="auto"/>
              <w:right w:val="single" w:sz="6" w:space="0" w:color="auto"/>
            </w:tcBorders>
            <w:shd w:val="clear" w:color="auto" w:fill="FFFFFF"/>
            <w:vAlign w:val="center"/>
          </w:tcPr>
          <w:p w:rsidR="00BA375E" w:rsidRPr="000821BC" w:rsidRDefault="00BA375E" w:rsidP="00506670">
            <w:r w:rsidRPr="000821BC">
              <w:t>1600, 4000, 2500</w:t>
            </w: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rsidR="00BA375E" w:rsidRPr="000821BC" w:rsidRDefault="00BA375E" w:rsidP="00506670">
            <w:r w:rsidRPr="000821BC">
              <w:t>удовл.</w:t>
            </w:r>
          </w:p>
        </w:tc>
        <w:tc>
          <w:tcPr>
            <w:tcW w:w="1239" w:type="dxa"/>
            <w:tcBorders>
              <w:top w:val="single" w:sz="6" w:space="0" w:color="auto"/>
              <w:left w:val="single" w:sz="6" w:space="0" w:color="auto"/>
              <w:bottom w:val="single" w:sz="6" w:space="0" w:color="auto"/>
              <w:right w:val="single" w:sz="6" w:space="0" w:color="auto"/>
            </w:tcBorders>
            <w:shd w:val="clear" w:color="auto" w:fill="FFFFFF"/>
            <w:vAlign w:val="center"/>
          </w:tcPr>
          <w:p w:rsidR="00BA375E" w:rsidRPr="000821BC" w:rsidRDefault="00BA375E" w:rsidP="00506670">
            <w:r w:rsidRPr="000821BC">
              <w:t>45%</w:t>
            </w:r>
          </w:p>
        </w:tc>
      </w:tr>
    </w:tbl>
    <w:p w:rsidR="00BA375E" w:rsidRPr="00DF570E" w:rsidRDefault="00BA375E" w:rsidP="002E62A5">
      <w:pPr>
        <w:spacing w:line="288" w:lineRule="auto"/>
        <w:ind w:hanging="284"/>
        <w:jc w:val="center"/>
        <w:rPr>
          <w:b/>
          <w:i/>
        </w:rPr>
      </w:pPr>
    </w:p>
    <w:p w:rsidR="00F1536B" w:rsidRPr="000821BC" w:rsidRDefault="00F1536B" w:rsidP="00F1536B">
      <w:pPr>
        <w:spacing w:line="276" w:lineRule="auto"/>
        <w:ind w:firstLine="840"/>
        <w:jc w:val="both"/>
      </w:pPr>
      <w:r w:rsidRPr="000821BC">
        <w:t xml:space="preserve">Распределение электроэнергии от ПС до населенных пунктов осуществляется воздушными линиями 10 кВ. Для понижения напряжения в населенных пунктах размещены </w:t>
      </w:r>
      <w:r w:rsidRPr="000821BC">
        <w:lastRenderedPageBreak/>
        <w:t>ТП 10/0,4 кВ, от которых электроэнергия воздушными линиями 0,4 кВ подается непосредственно потребителям.</w:t>
      </w:r>
    </w:p>
    <w:p w:rsidR="00F1536B" w:rsidRPr="000821BC" w:rsidRDefault="00F1536B" w:rsidP="00F1536B">
      <w:pPr>
        <w:spacing w:line="276" w:lineRule="auto"/>
        <w:ind w:firstLine="840"/>
        <w:jc w:val="both"/>
      </w:pPr>
      <w:r w:rsidRPr="000821BC">
        <w:rPr>
          <w:b/>
          <w:i/>
          <w:u w:val="single"/>
        </w:rPr>
        <w:t>Основные проблемы системы электроснабжения</w:t>
      </w:r>
      <w:r w:rsidRPr="000821BC">
        <w:t>:</w:t>
      </w:r>
    </w:p>
    <w:p w:rsidR="00F1536B" w:rsidRPr="000821BC" w:rsidRDefault="00F1536B" w:rsidP="00F1536B">
      <w:pPr>
        <w:numPr>
          <w:ilvl w:val="0"/>
          <w:numId w:val="25"/>
        </w:numPr>
        <w:tabs>
          <w:tab w:val="clear" w:pos="2220"/>
          <w:tab w:val="left" w:pos="1260"/>
        </w:tabs>
        <w:spacing w:line="276" w:lineRule="auto"/>
        <w:ind w:left="0" w:firstLine="840"/>
        <w:jc w:val="both"/>
      </w:pPr>
      <w:r w:rsidRPr="000821BC">
        <w:t>Не санкционированное присоединение потребителей к электрическим сетям.</w:t>
      </w:r>
    </w:p>
    <w:p w:rsidR="00F1536B" w:rsidRPr="000821BC" w:rsidRDefault="00F1536B" w:rsidP="00F1536B">
      <w:pPr>
        <w:numPr>
          <w:ilvl w:val="0"/>
          <w:numId w:val="25"/>
        </w:numPr>
        <w:tabs>
          <w:tab w:val="clear" w:pos="2220"/>
          <w:tab w:val="left" w:pos="1260"/>
        </w:tabs>
        <w:spacing w:line="276" w:lineRule="auto"/>
        <w:ind w:left="0" w:firstLine="840"/>
        <w:jc w:val="both"/>
      </w:pPr>
      <w:r w:rsidRPr="000821BC">
        <w:t>Без учетное потребление электрической энергии абонентами.</w:t>
      </w:r>
    </w:p>
    <w:p w:rsidR="00F1536B" w:rsidRPr="000821BC" w:rsidRDefault="00F1536B" w:rsidP="00F1536B">
      <w:pPr>
        <w:numPr>
          <w:ilvl w:val="0"/>
          <w:numId w:val="25"/>
        </w:numPr>
        <w:tabs>
          <w:tab w:val="clear" w:pos="2220"/>
          <w:tab w:val="left" w:pos="1260"/>
        </w:tabs>
        <w:spacing w:line="276" w:lineRule="auto"/>
        <w:ind w:left="0" w:firstLine="840"/>
        <w:jc w:val="both"/>
      </w:pPr>
      <w:r w:rsidRPr="000821BC">
        <w:t>Хищение электрической энергии потребителями.</w:t>
      </w:r>
    </w:p>
    <w:p w:rsidR="00F1536B" w:rsidRPr="000821BC" w:rsidRDefault="00F1536B" w:rsidP="00F1536B">
      <w:pPr>
        <w:numPr>
          <w:ilvl w:val="0"/>
          <w:numId w:val="25"/>
        </w:numPr>
        <w:tabs>
          <w:tab w:val="clear" w:pos="2220"/>
          <w:tab w:val="left" w:pos="1260"/>
        </w:tabs>
        <w:spacing w:line="276" w:lineRule="auto"/>
        <w:ind w:left="0" w:firstLine="840"/>
        <w:jc w:val="both"/>
      </w:pPr>
      <w:r w:rsidRPr="000821BC">
        <w:t>Древесно-кустарниковая растительность под ВЛ до и выше 1000 вольт в населенных пунктах.</w:t>
      </w:r>
    </w:p>
    <w:p w:rsidR="00F1536B" w:rsidRPr="000821BC" w:rsidRDefault="00F1536B" w:rsidP="00F1536B">
      <w:pPr>
        <w:numPr>
          <w:ilvl w:val="0"/>
          <w:numId w:val="25"/>
        </w:numPr>
        <w:tabs>
          <w:tab w:val="clear" w:pos="2220"/>
          <w:tab w:val="left" w:pos="1260"/>
        </w:tabs>
        <w:spacing w:line="276" w:lineRule="auto"/>
        <w:ind w:left="0" w:firstLine="840"/>
        <w:jc w:val="both"/>
      </w:pPr>
      <w:r w:rsidRPr="000821BC">
        <w:t>Зауженные посеки сохранных зон ВЛ в лесах.</w:t>
      </w:r>
    </w:p>
    <w:p w:rsidR="00F1536B" w:rsidRPr="000821BC" w:rsidRDefault="00F1536B" w:rsidP="00F1536B">
      <w:pPr>
        <w:numPr>
          <w:ilvl w:val="0"/>
          <w:numId w:val="25"/>
        </w:numPr>
        <w:tabs>
          <w:tab w:val="clear" w:pos="2220"/>
          <w:tab w:val="left" w:pos="1260"/>
        </w:tabs>
        <w:spacing w:line="276" w:lineRule="auto"/>
        <w:ind w:left="0" w:firstLine="840"/>
        <w:jc w:val="both"/>
      </w:pPr>
      <w:r w:rsidRPr="000821BC">
        <w:t>Большой износ подстанционного оборудования и элементов линий электропередач.</w:t>
      </w:r>
    </w:p>
    <w:p w:rsidR="00F1536B" w:rsidRPr="000821BC" w:rsidRDefault="00F1536B" w:rsidP="00F1536B">
      <w:pPr>
        <w:numPr>
          <w:ilvl w:val="0"/>
          <w:numId w:val="25"/>
        </w:numPr>
        <w:tabs>
          <w:tab w:val="clear" w:pos="2220"/>
          <w:tab w:val="left" w:pos="1260"/>
        </w:tabs>
        <w:spacing w:line="276" w:lineRule="auto"/>
        <w:ind w:left="0" w:firstLine="840"/>
        <w:jc w:val="both"/>
      </w:pPr>
      <w:r w:rsidRPr="000821BC">
        <w:t>Отсутствие инвестиций в модернизацию и реконструкцию энергетических объектов.</w:t>
      </w:r>
    </w:p>
    <w:p w:rsidR="00ED23BC" w:rsidRPr="00E80B8C" w:rsidRDefault="00F1536B" w:rsidP="00F1536B">
      <w:pPr>
        <w:numPr>
          <w:ilvl w:val="0"/>
          <w:numId w:val="25"/>
        </w:numPr>
        <w:tabs>
          <w:tab w:val="clear" w:pos="2220"/>
          <w:tab w:val="left" w:pos="1260"/>
        </w:tabs>
        <w:spacing w:line="276" w:lineRule="auto"/>
        <w:ind w:left="0" w:firstLine="709"/>
        <w:jc w:val="both"/>
      </w:pPr>
      <w:r w:rsidRPr="000821BC">
        <w:t>Дефицит квалифицированного персонала.</w:t>
      </w:r>
    </w:p>
    <w:p w:rsidR="00ED23BC" w:rsidRPr="00B82AA1" w:rsidRDefault="00ED23BC" w:rsidP="00ED23BC">
      <w:pPr>
        <w:pStyle w:val="af0"/>
        <w:ind w:firstLine="0"/>
        <w:jc w:val="center"/>
        <w:outlineLvl w:val="2"/>
        <w:rPr>
          <w:b/>
          <w:color w:val="FF0000"/>
          <w:szCs w:val="28"/>
        </w:rPr>
      </w:pPr>
    </w:p>
    <w:p w:rsidR="00ED23BC" w:rsidRPr="00E80B8C" w:rsidRDefault="00ED23BC" w:rsidP="00ED23BC">
      <w:pPr>
        <w:pStyle w:val="af0"/>
        <w:ind w:firstLine="0"/>
        <w:jc w:val="center"/>
        <w:outlineLvl w:val="2"/>
        <w:rPr>
          <w:b/>
          <w:szCs w:val="28"/>
        </w:rPr>
      </w:pPr>
      <w:bookmarkStart w:id="144" w:name="_Toc10204565"/>
      <w:r w:rsidRPr="00E80B8C">
        <w:rPr>
          <w:b/>
          <w:szCs w:val="28"/>
        </w:rPr>
        <w:t>1.</w:t>
      </w:r>
      <w:r w:rsidR="00463E89">
        <w:rPr>
          <w:b/>
          <w:szCs w:val="28"/>
        </w:rPr>
        <w:t>8</w:t>
      </w:r>
      <w:r w:rsidRPr="00E80B8C">
        <w:rPr>
          <w:b/>
          <w:szCs w:val="28"/>
        </w:rPr>
        <w:t>.6. Связь, радиофикация, телерадиовещание</w:t>
      </w:r>
      <w:bookmarkEnd w:id="144"/>
    </w:p>
    <w:p w:rsidR="00F1536B" w:rsidRPr="000821BC" w:rsidRDefault="00F1536B" w:rsidP="00F1536B">
      <w:pPr>
        <w:spacing w:line="276" w:lineRule="auto"/>
        <w:ind w:firstLine="840"/>
        <w:jc w:val="both"/>
      </w:pPr>
      <w:r w:rsidRPr="000821BC">
        <w:t>Инфраструктура связи включает системы электронной и проводной связи, телевидения и радиовещания, почтовую и телеграфную связи.</w:t>
      </w:r>
    </w:p>
    <w:p w:rsidR="00F1536B" w:rsidRPr="000821BC" w:rsidRDefault="00F1536B" w:rsidP="00F1536B">
      <w:pPr>
        <w:spacing w:line="276" w:lineRule="auto"/>
        <w:ind w:firstLine="840"/>
        <w:jc w:val="both"/>
      </w:pPr>
      <w:r w:rsidRPr="000821BC">
        <w:t>На территории Дубровского района Брянской области услуги телефонной связи предоставляют 4 оператора: ЗАО «Брянсктел», ООО «Связь — Сервис», ООО «Цифровые системы» и ОАО «Центртелеком».</w:t>
      </w:r>
    </w:p>
    <w:p w:rsidR="00F1536B" w:rsidRPr="000821BC" w:rsidRDefault="00F1536B" w:rsidP="00F1536B">
      <w:pPr>
        <w:spacing w:line="276" w:lineRule="auto"/>
        <w:ind w:firstLine="840"/>
        <w:jc w:val="both"/>
      </w:pPr>
      <w:r w:rsidRPr="000821BC">
        <w:t>Естественным монополистом в предоставлении услуг проводной связи в Дубровском районе  является Брянский филиал ОАО «Центртелеком».</w:t>
      </w:r>
    </w:p>
    <w:p w:rsidR="00F1536B" w:rsidRDefault="00F1536B" w:rsidP="00F1536B">
      <w:pPr>
        <w:spacing w:line="276" w:lineRule="auto"/>
        <w:ind w:firstLine="840"/>
        <w:jc w:val="both"/>
      </w:pPr>
      <w:r w:rsidRPr="000821BC">
        <w:t>Емкость телефонной сети, Дубровского района, составляет более 8 000 номеров. Почти половина АТС района являются цифровыми.</w:t>
      </w:r>
    </w:p>
    <w:p w:rsidR="00F1536B" w:rsidRPr="000821BC" w:rsidRDefault="00F1536B" w:rsidP="00F1536B">
      <w:pPr>
        <w:spacing w:line="276" w:lineRule="auto"/>
        <w:ind w:firstLine="840"/>
        <w:jc w:val="both"/>
      </w:pPr>
      <w:r w:rsidRPr="000821BC">
        <w:t>Внутризоновая первичная сеть, Брянского филиала ОАО «Центртелеком» на территории Дубровского района, построена с использованием следующих сооружений связи:</w:t>
      </w:r>
    </w:p>
    <w:p w:rsidR="00F1536B" w:rsidRPr="000821BC" w:rsidRDefault="00F1536B" w:rsidP="00F1536B">
      <w:pPr>
        <w:spacing w:line="276" w:lineRule="auto"/>
        <w:ind w:firstLine="840"/>
        <w:jc w:val="both"/>
      </w:pPr>
      <w:r w:rsidRPr="000821BC">
        <w:t>Волоконо-оптические линии связи между райцентрами и краевым центром, уплотненные системами передачи синхронной цифровой иерархии SDH.</w:t>
      </w:r>
    </w:p>
    <w:p w:rsidR="00F1536B" w:rsidRPr="000821BC" w:rsidRDefault="00F1536B" w:rsidP="00F1536B">
      <w:pPr>
        <w:spacing w:line="276" w:lineRule="auto"/>
        <w:ind w:firstLine="840"/>
        <w:jc w:val="both"/>
      </w:pPr>
      <w:r w:rsidRPr="000821BC">
        <w:t>Линии связи с медножильным кабелем. Кабеля проложены в грунте, вдоль основных дорожных магистралей.</w:t>
      </w:r>
    </w:p>
    <w:p w:rsidR="00F1536B" w:rsidRPr="000821BC" w:rsidRDefault="00F1536B" w:rsidP="00F1536B">
      <w:pPr>
        <w:spacing w:line="276" w:lineRule="auto"/>
        <w:ind w:firstLine="840"/>
        <w:jc w:val="both"/>
      </w:pPr>
      <w:r w:rsidRPr="000821BC">
        <w:t>По данным статистики, в Дубровском районе, в городе на 100 человек приходится 40 телефонных аппаратов (далее ТА), в сельской местности 30 ТА.  Этот показатель выше, по сравнению, со всей Российской федерацией,  для  городов соответственно 27,6 ТА и   чем в сельской местности 11,7. В поселке Сеща имеется АТСК.</w:t>
      </w:r>
    </w:p>
    <w:p w:rsidR="00F1536B" w:rsidRPr="000821BC" w:rsidRDefault="00F1536B" w:rsidP="00F1536B">
      <w:pPr>
        <w:spacing w:line="276" w:lineRule="auto"/>
        <w:ind w:firstLine="840"/>
        <w:jc w:val="both"/>
      </w:pPr>
      <w:r w:rsidRPr="000821BC">
        <w:t xml:space="preserve">Территорию поселения обеспечивают подвижной сотовой связью такие крупные российские операторы, как МТС,  «Вымпел Ком» (Билайн), «МобиКом» (Мегафон) и ТЕЛЕ –2. Охват населения телевизионным вещанием составляет 100%. </w:t>
      </w:r>
    </w:p>
    <w:p w:rsidR="00F1536B" w:rsidRPr="000821BC" w:rsidRDefault="00F1536B" w:rsidP="00F1536B">
      <w:pPr>
        <w:spacing w:line="276" w:lineRule="auto"/>
        <w:ind w:firstLine="840"/>
        <w:jc w:val="both"/>
      </w:pPr>
      <w:r w:rsidRPr="000821BC">
        <w:t>Наиболее социально значимой остается почтовая связь, обеспечивающая повсеместное предоставление универсальных услуг связи, т.к. услуги других видов связи менее доступны для значительной части населения в силу недостаточного развития их сетей и средств, а также высоких тарифов.</w:t>
      </w:r>
    </w:p>
    <w:p w:rsidR="00F1536B" w:rsidRPr="000821BC" w:rsidRDefault="00F1536B" w:rsidP="00F1536B">
      <w:pPr>
        <w:spacing w:line="276" w:lineRule="auto"/>
        <w:ind w:firstLine="840"/>
        <w:jc w:val="both"/>
      </w:pPr>
      <w:r w:rsidRPr="000821BC">
        <w:lastRenderedPageBreak/>
        <w:t xml:space="preserve">Почтовая связь по-прежнему доминирует на рынке услуг по распространению печати. Увеличился обмен письменной корреспонденции. Количество телеграмм уменьшилось в связи с развитием проводной и беспроводной связи. </w:t>
      </w:r>
    </w:p>
    <w:p w:rsidR="00F1536B" w:rsidRPr="000821BC" w:rsidRDefault="00F1536B" w:rsidP="00F1536B">
      <w:pPr>
        <w:spacing w:line="276" w:lineRule="auto"/>
        <w:ind w:firstLine="840"/>
        <w:jc w:val="both"/>
      </w:pPr>
      <w:r w:rsidRPr="000821BC">
        <w:t>Почтовые услуги обеспечиваются ОСП «Дубровский почтамт» УФПС Брянской области филиала ФГУП «Почта России».</w:t>
      </w:r>
    </w:p>
    <w:p w:rsidR="00F1536B" w:rsidRPr="000821BC" w:rsidRDefault="00F1536B" w:rsidP="00F1536B">
      <w:pPr>
        <w:spacing w:line="276" w:lineRule="auto"/>
        <w:ind w:firstLine="840"/>
        <w:jc w:val="both"/>
      </w:pPr>
      <w:r w:rsidRPr="000821BC">
        <w:t xml:space="preserve">Основным оператором телевизионного вещания в Дубровском районе является «Брянский областной радиотелевизионный передающий центр». </w:t>
      </w:r>
    </w:p>
    <w:p w:rsidR="00F1536B" w:rsidRDefault="00F1536B" w:rsidP="00F1536B">
      <w:pPr>
        <w:spacing w:line="276" w:lineRule="auto"/>
        <w:ind w:firstLine="840"/>
        <w:jc w:val="both"/>
      </w:pPr>
      <w:r w:rsidRPr="000821BC">
        <w:t xml:space="preserve">Филиал ФГУП «РТРС» «Брянский ОРПЦ» является одним из крупнейших операторов связи по эфирной трансляции телевизионных и звуковых программ общероссийских и региональных телевизионных компаний. </w:t>
      </w:r>
    </w:p>
    <w:p w:rsidR="00F1536B" w:rsidRPr="000821BC" w:rsidRDefault="00F1536B" w:rsidP="00F1536B">
      <w:pPr>
        <w:spacing w:line="276" w:lineRule="auto"/>
        <w:ind w:firstLine="840"/>
        <w:jc w:val="both"/>
      </w:pPr>
      <w:r w:rsidRPr="000821BC">
        <w:t>В соответствии с ГОСТ 7845-79 вещание производиться в системе цветности SECAM DK (625 строк, 50 полей, чересстрочная развертка).</w:t>
      </w:r>
    </w:p>
    <w:p w:rsidR="00E80B8C" w:rsidRPr="00964743" w:rsidRDefault="00F1536B" w:rsidP="00F1536B">
      <w:pPr>
        <w:spacing w:line="276" w:lineRule="auto"/>
        <w:ind w:firstLine="709"/>
        <w:jc w:val="both"/>
      </w:pPr>
      <w:r w:rsidRPr="000821BC">
        <w:t xml:space="preserve"> Дубровсвский район находится в зоне действия Брянской телевизионной башни высотой </w:t>
      </w:r>
      <w:smartTag w:uri="urn:schemas-microsoft-com:office:smarttags" w:element="metricconverter">
        <w:smartTagPr>
          <w:attr w:name="ProductID" w:val="220 м"/>
        </w:smartTagPr>
        <w:r w:rsidRPr="000821BC">
          <w:t>220 м</w:t>
        </w:r>
      </w:smartTag>
      <w:r w:rsidRPr="000821BC">
        <w:t>. Станция является многопрограммной, укомплектована мощными телевизионными и радиовещательными передатчиками 1-20 кВт  Данная станция в основном и формирует информационное пространство района т.к. их радиус действия составляет 50-</w:t>
      </w:r>
      <w:smartTag w:uri="urn:schemas-microsoft-com:office:smarttags" w:element="metricconverter">
        <w:smartTagPr>
          <w:attr w:name="ProductID" w:val="60 км"/>
        </w:smartTagPr>
        <w:r w:rsidRPr="000821BC">
          <w:t>60 км</w:t>
        </w:r>
      </w:smartTag>
      <w:r w:rsidRPr="000821BC">
        <w:t>, что позволяет охватить телевидением 60,0% населения. Таким образом, технические средства ОРТПЦ обеспечивают программой  «1 канал» - 90,5% населения района, программой «Россия» -75,8%, программой областного (регионального) телевидения 52,4%.</w:t>
      </w:r>
      <w:r w:rsidR="00E80B8C" w:rsidRPr="00964743">
        <w:t xml:space="preserve">   </w:t>
      </w:r>
    </w:p>
    <w:p w:rsidR="00ED23BC" w:rsidRPr="0002066D" w:rsidRDefault="00ED23BC" w:rsidP="004825FD">
      <w:pPr>
        <w:ind w:right="707" w:firstLine="708"/>
        <w:jc w:val="right"/>
        <w:rPr>
          <w:i/>
        </w:rPr>
      </w:pPr>
      <w:r w:rsidRPr="0002066D">
        <w:rPr>
          <w:i/>
        </w:rPr>
        <w:t xml:space="preserve">Таблица </w:t>
      </w:r>
      <w:r w:rsidR="0002066D" w:rsidRPr="0002066D">
        <w:rPr>
          <w:i/>
        </w:rPr>
        <w:t>2</w:t>
      </w:r>
      <w:r w:rsidR="006109B5">
        <w:rPr>
          <w:i/>
        </w:rPr>
        <w:t>9</w:t>
      </w:r>
    </w:p>
    <w:p w:rsidR="0002066D" w:rsidRPr="0002066D" w:rsidRDefault="0002066D" w:rsidP="004825FD">
      <w:pPr>
        <w:ind w:right="707" w:firstLine="708"/>
        <w:jc w:val="right"/>
        <w:rPr>
          <w:i/>
        </w:rPr>
      </w:pPr>
    </w:p>
    <w:tbl>
      <w:tblPr>
        <w:tblW w:w="40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2"/>
        <w:gridCol w:w="2837"/>
        <w:gridCol w:w="1251"/>
        <w:gridCol w:w="3097"/>
      </w:tblGrid>
      <w:tr w:rsidR="00ED23BC" w:rsidRPr="00B82AA1" w:rsidTr="00E80B8C">
        <w:trPr>
          <w:jc w:val="center"/>
        </w:trPr>
        <w:tc>
          <w:tcPr>
            <w:tcW w:w="530" w:type="pct"/>
            <w:shd w:val="clear" w:color="auto" w:fill="CCFFCC"/>
            <w:vAlign w:val="center"/>
          </w:tcPr>
          <w:p w:rsidR="00ED23BC" w:rsidRPr="00E80B8C" w:rsidRDefault="00ED23BC" w:rsidP="00E80B8C">
            <w:pPr>
              <w:jc w:val="center"/>
            </w:pPr>
            <w:r w:rsidRPr="00E80B8C">
              <w:t>№ п/п</w:t>
            </w:r>
          </w:p>
        </w:tc>
        <w:tc>
          <w:tcPr>
            <w:tcW w:w="1765" w:type="pct"/>
            <w:shd w:val="clear" w:color="auto" w:fill="CCFFCC"/>
            <w:vAlign w:val="center"/>
          </w:tcPr>
          <w:p w:rsidR="00ED23BC" w:rsidRPr="00E80B8C" w:rsidRDefault="00ED23BC" w:rsidP="00E80B8C">
            <w:pPr>
              <w:jc w:val="center"/>
            </w:pPr>
            <w:r w:rsidRPr="00E80B8C">
              <w:t>Канал вещания</w:t>
            </w:r>
          </w:p>
        </w:tc>
        <w:tc>
          <w:tcPr>
            <w:tcW w:w="778" w:type="pct"/>
            <w:shd w:val="clear" w:color="auto" w:fill="CCFFCC"/>
            <w:vAlign w:val="center"/>
          </w:tcPr>
          <w:p w:rsidR="00ED23BC" w:rsidRPr="00E80B8C" w:rsidRDefault="00ED23BC" w:rsidP="00E80B8C">
            <w:pPr>
              <w:jc w:val="center"/>
            </w:pPr>
            <w:r w:rsidRPr="00E80B8C">
              <w:t>ТВ канал</w:t>
            </w:r>
          </w:p>
        </w:tc>
        <w:tc>
          <w:tcPr>
            <w:tcW w:w="1927" w:type="pct"/>
            <w:shd w:val="clear" w:color="auto" w:fill="CCFFCC"/>
            <w:vAlign w:val="center"/>
          </w:tcPr>
          <w:p w:rsidR="00ED23BC" w:rsidRPr="00E80B8C" w:rsidRDefault="00ED23BC" w:rsidP="00E80B8C">
            <w:pPr>
              <w:jc w:val="center"/>
            </w:pPr>
            <w:r w:rsidRPr="00E80B8C">
              <w:t>Мощность передатчика</w:t>
            </w:r>
          </w:p>
        </w:tc>
      </w:tr>
      <w:tr w:rsidR="00ED23BC" w:rsidRPr="00B82AA1" w:rsidTr="00E80B8C">
        <w:trPr>
          <w:jc w:val="center"/>
        </w:trPr>
        <w:tc>
          <w:tcPr>
            <w:tcW w:w="530" w:type="pct"/>
            <w:vAlign w:val="center"/>
          </w:tcPr>
          <w:p w:rsidR="00ED23BC" w:rsidRPr="00E80B8C" w:rsidRDefault="00ED23BC" w:rsidP="00E80B8C">
            <w:pPr>
              <w:jc w:val="center"/>
            </w:pPr>
            <w:r w:rsidRPr="00E80B8C">
              <w:t>1</w:t>
            </w:r>
          </w:p>
        </w:tc>
        <w:tc>
          <w:tcPr>
            <w:tcW w:w="1765" w:type="pct"/>
            <w:vAlign w:val="center"/>
          </w:tcPr>
          <w:p w:rsidR="00ED23BC" w:rsidRPr="00E80B8C" w:rsidRDefault="0056673B" w:rsidP="00E80B8C">
            <w:pPr>
              <w:jc w:val="center"/>
            </w:pPr>
            <w:hyperlink r:id="rId17" w:history="1">
              <w:r w:rsidR="00ED23BC" w:rsidRPr="00E80B8C">
                <w:t>Первый канал</w:t>
              </w:r>
            </w:hyperlink>
          </w:p>
        </w:tc>
        <w:tc>
          <w:tcPr>
            <w:tcW w:w="778" w:type="pct"/>
            <w:vAlign w:val="center"/>
          </w:tcPr>
          <w:p w:rsidR="00ED23BC" w:rsidRPr="00E80B8C" w:rsidRDefault="00ED23BC" w:rsidP="00E80B8C">
            <w:pPr>
              <w:jc w:val="center"/>
            </w:pPr>
            <w:r w:rsidRPr="00E80B8C">
              <w:t>2</w:t>
            </w:r>
          </w:p>
        </w:tc>
        <w:tc>
          <w:tcPr>
            <w:tcW w:w="1927" w:type="pct"/>
            <w:vAlign w:val="center"/>
          </w:tcPr>
          <w:p w:rsidR="00ED23BC" w:rsidRPr="00E80B8C" w:rsidRDefault="00ED23BC" w:rsidP="00E80B8C">
            <w:pPr>
              <w:jc w:val="center"/>
            </w:pPr>
            <w:r w:rsidRPr="00E80B8C">
              <w:t>5 кВт</w:t>
            </w:r>
          </w:p>
        </w:tc>
      </w:tr>
      <w:tr w:rsidR="00ED23BC" w:rsidRPr="00B82AA1" w:rsidTr="00E80B8C">
        <w:trPr>
          <w:jc w:val="center"/>
        </w:trPr>
        <w:tc>
          <w:tcPr>
            <w:tcW w:w="530" w:type="pct"/>
            <w:vAlign w:val="center"/>
          </w:tcPr>
          <w:p w:rsidR="00ED23BC" w:rsidRPr="00E80B8C" w:rsidRDefault="00ED23BC" w:rsidP="00E80B8C">
            <w:pPr>
              <w:jc w:val="center"/>
            </w:pPr>
            <w:r w:rsidRPr="00E80B8C">
              <w:t>2</w:t>
            </w:r>
          </w:p>
        </w:tc>
        <w:tc>
          <w:tcPr>
            <w:tcW w:w="1765" w:type="pct"/>
            <w:vAlign w:val="center"/>
          </w:tcPr>
          <w:p w:rsidR="00ED23BC" w:rsidRPr="00E80B8C" w:rsidRDefault="0056673B" w:rsidP="00E80B8C">
            <w:pPr>
              <w:jc w:val="center"/>
            </w:pPr>
            <w:hyperlink r:id="rId18" w:history="1">
              <w:r w:rsidR="00ED23BC" w:rsidRPr="00E80B8C">
                <w:t>Телеканал Вести</w:t>
              </w:r>
            </w:hyperlink>
          </w:p>
        </w:tc>
        <w:tc>
          <w:tcPr>
            <w:tcW w:w="778" w:type="pct"/>
            <w:vAlign w:val="center"/>
          </w:tcPr>
          <w:p w:rsidR="00ED23BC" w:rsidRPr="00E80B8C" w:rsidRDefault="00ED23BC" w:rsidP="00E80B8C">
            <w:pPr>
              <w:jc w:val="center"/>
            </w:pPr>
            <w:r w:rsidRPr="00E80B8C">
              <w:t>10</w:t>
            </w:r>
          </w:p>
        </w:tc>
        <w:tc>
          <w:tcPr>
            <w:tcW w:w="1927" w:type="pct"/>
            <w:vAlign w:val="center"/>
          </w:tcPr>
          <w:p w:rsidR="00ED23BC" w:rsidRPr="00E80B8C" w:rsidRDefault="00ED23BC" w:rsidP="00E80B8C">
            <w:pPr>
              <w:jc w:val="center"/>
            </w:pPr>
            <w:r w:rsidRPr="00E80B8C">
              <w:t>20 кВт</w:t>
            </w:r>
          </w:p>
        </w:tc>
      </w:tr>
      <w:tr w:rsidR="00ED23BC" w:rsidRPr="00B82AA1" w:rsidTr="00E80B8C">
        <w:trPr>
          <w:jc w:val="center"/>
        </w:trPr>
        <w:tc>
          <w:tcPr>
            <w:tcW w:w="530" w:type="pct"/>
            <w:vAlign w:val="center"/>
          </w:tcPr>
          <w:p w:rsidR="00ED23BC" w:rsidRPr="00E80B8C" w:rsidRDefault="00ED23BC" w:rsidP="00E80B8C">
            <w:pPr>
              <w:jc w:val="center"/>
            </w:pPr>
            <w:r w:rsidRPr="00E80B8C">
              <w:t>3</w:t>
            </w:r>
          </w:p>
        </w:tc>
        <w:tc>
          <w:tcPr>
            <w:tcW w:w="1765" w:type="pct"/>
            <w:vAlign w:val="center"/>
          </w:tcPr>
          <w:p w:rsidR="00ED23BC" w:rsidRPr="00E80B8C" w:rsidRDefault="0056673B" w:rsidP="00E80B8C">
            <w:pPr>
              <w:jc w:val="center"/>
            </w:pPr>
            <w:hyperlink r:id="rId19" w:history="1">
              <w:r w:rsidR="00ED23BC" w:rsidRPr="00E80B8C">
                <w:t>Телеканал Россия</w:t>
              </w:r>
            </w:hyperlink>
            <w:r w:rsidR="00ED23BC" w:rsidRPr="00E80B8C">
              <w:br/>
            </w:r>
            <w:hyperlink r:id="rId20" w:history="1">
              <w:r w:rsidR="00ED23BC" w:rsidRPr="00E80B8C">
                <w:t>ГТРК Брянск</w:t>
              </w:r>
            </w:hyperlink>
          </w:p>
        </w:tc>
        <w:tc>
          <w:tcPr>
            <w:tcW w:w="778" w:type="pct"/>
            <w:vAlign w:val="center"/>
          </w:tcPr>
          <w:p w:rsidR="00ED23BC" w:rsidRPr="00E80B8C" w:rsidRDefault="00ED23BC" w:rsidP="00E80B8C">
            <w:pPr>
              <w:jc w:val="center"/>
            </w:pPr>
            <w:r w:rsidRPr="00E80B8C">
              <w:t>4</w:t>
            </w:r>
          </w:p>
        </w:tc>
        <w:tc>
          <w:tcPr>
            <w:tcW w:w="1927" w:type="pct"/>
            <w:vAlign w:val="center"/>
          </w:tcPr>
          <w:p w:rsidR="00ED23BC" w:rsidRPr="00E80B8C" w:rsidRDefault="00ED23BC" w:rsidP="00E80B8C">
            <w:pPr>
              <w:jc w:val="center"/>
            </w:pPr>
            <w:r w:rsidRPr="00E80B8C">
              <w:t>20 кВт</w:t>
            </w:r>
          </w:p>
        </w:tc>
      </w:tr>
    </w:tbl>
    <w:p w:rsidR="00ED23BC" w:rsidRPr="000B65FF" w:rsidRDefault="00ED23BC" w:rsidP="00ED23BC">
      <w:pPr>
        <w:spacing w:line="360" w:lineRule="auto"/>
        <w:jc w:val="center"/>
        <w:outlineLvl w:val="1"/>
        <w:rPr>
          <w:b/>
          <w:sz w:val="28"/>
          <w:szCs w:val="28"/>
        </w:rPr>
      </w:pPr>
    </w:p>
    <w:p w:rsidR="00163FC4" w:rsidRPr="000B65FF" w:rsidRDefault="00180C73" w:rsidP="00180C73">
      <w:pPr>
        <w:spacing w:line="360" w:lineRule="auto"/>
        <w:jc w:val="center"/>
        <w:outlineLvl w:val="1"/>
        <w:rPr>
          <w:b/>
          <w:szCs w:val="28"/>
        </w:rPr>
      </w:pPr>
      <w:bookmarkStart w:id="145" w:name="_Toc10204566"/>
      <w:r w:rsidRPr="000B65FF">
        <w:rPr>
          <w:b/>
          <w:szCs w:val="28"/>
        </w:rPr>
        <w:t>1.</w:t>
      </w:r>
      <w:r w:rsidR="00463E89">
        <w:rPr>
          <w:b/>
          <w:szCs w:val="28"/>
        </w:rPr>
        <w:t>9</w:t>
      </w:r>
      <w:r w:rsidRPr="000B65FF">
        <w:rPr>
          <w:b/>
          <w:szCs w:val="28"/>
        </w:rPr>
        <w:t xml:space="preserve">. </w:t>
      </w:r>
      <w:r w:rsidR="00C1775C" w:rsidRPr="000B65FF">
        <w:rPr>
          <w:b/>
          <w:szCs w:val="28"/>
        </w:rPr>
        <w:t xml:space="preserve"> </w:t>
      </w:r>
      <w:bookmarkStart w:id="146" w:name="_Toc286309969"/>
      <w:bookmarkStart w:id="147" w:name="_Toc286310120"/>
      <w:r w:rsidR="00C1775C" w:rsidRPr="000B65FF">
        <w:rPr>
          <w:b/>
          <w:szCs w:val="28"/>
        </w:rPr>
        <w:t>Анализ</w:t>
      </w:r>
      <w:r w:rsidR="00AE558D" w:rsidRPr="000B65FF">
        <w:rPr>
          <w:b/>
          <w:szCs w:val="28"/>
        </w:rPr>
        <w:t xml:space="preserve"> санитарно-экологического состояния природной среды</w:t>
      </w:r>
      <w:bookmarkEnd w:id="145"/>
      <w:bookmarkEnd w:id="146"/>
      <w:bookmarkEnd w:id="147"/>
    </w:p>
    <w:p w:rsidR="00F1536B" w:rsidRPr="00605C5E" w:rsidRDefault="00F1536B" w:rsidP="00F1536B">
      <w:pPr>
        <w:pStyle w:val="aff3"/>
        <w:spacing w:line="276" w:lineRule="auto"/>
        <w:rPr>
          <w:sz w:val="24"/>
        </w:rPr>
      </w:pPr>
      <w:r w:rsidRPr="00605C5E">
        <w:rPr>
          <w:sz w:val="24"/>
        </w:rPr>
        <w:t>Анализ санитарно-экологического состояния природной среды проводится в целях оценки территории Сещинского сельского поселения с точки зрения пригодности для развития селитебной функции, а также для осуществления хозяйственной деятельности, учитывая право жителей на создание и поддержание комфортных условий проживания в экологически безопасной и комфортной среде.</w:t>
      </w:r>
    </w:p>
    <w:p w:rsidR="00F1536B" w:rsidRPr="00605C5E" w:rsidRDefault="00F1536B" w:rsidP="00F1536B">
      <w:pPr>
        <w:pStyle w:val="aff3"/>
        <w:spacing w:line="276" w:lineRule="auto"/>
        <w:rPr>
          <w:sz w:val="24"/>
        </w:rPr>
      </w:pPr>
      <w:r w:rsidRPr="00605C5E">
        <w:rPr>
          <w:sz w:val="24"/>
        </w:rPr>
        <w:t>Вопросы охраны природы являются актуальными при решении экономического и социального развития проектируемой территории.</w:t>
      </w:r>
    </w:p>
    <w:p w:rsidR="00D56ABC" w:rsidRPr="000B65FF" w:rsidRDefault="00F1536B" w:rsidP="00F1536B">
      <w:pPr>
        <w:spacing w:line="276" w:lineRule="auto"/>
        <w:ind w:firstLine="709"/>
        <w:jc w:val="both"/>
      </w:pPr>
      <w:r w:rsidRPr="00605C5E">
        <w:t>Охрана окружающей среды – это комплекс мероприятий, направленных на предотвращение ее загрязнения и рациональное использование природных ресурсов.</w:t>
      </w:r>
    </w:p>
    <w:p w:rsidR="001560D6" w:rsidRPr="00B82AA1" w:rsidRDefault="001560D6" w:rsidP="00D56ABC">
      <w:pPr>
        <w:pStyle w:val="aff3"/>
        <w:rPr>
          <w:color w:val="FF0000"/>
          <w:sz w:val="24"/>
        </w:rPr>
      </w:pPr>
    </w:p>
    <w:p w:rsidR="001560D6" w:rsidRPr="000B65FF" w:rsidRDefault="00C1775C" w:rsidP="004825FD">
      <w:pPr>
        <w:spacing w:line="360" w:lineRule="auto"/>
        <w:jc w:val="center"/>
        <w:outlineLvl w:val="2"/>
        <w:rPr>
          <w:b/>
          <w:szCs w:val="28"/>
        </w:rPr>
      </w:pPr>
      <w:bookmarkStart w:id="148" w:name="_Toc286309970"/>
      <w:bookmarkStart w:id="149" w:name="_Toc286310121"/>
      <w:bookmarkStart w:id="150" w:name="_Toc10204567"/>
      <w:r w:rsidRPr="000B65FF">
        <w:rPr>
          <w:b/>
          <w:szCs w:val="28"/>
        </w:rPr>
        <w:t>1.</w:t>
      </w:r>
      <w:r w:rsidR="00463E89">
        <w:rPr>
          <w:b/>
          <w:szCs w:val="28"/>
        </w:rPr>
        <w:t>9</w:t>
      </w:r>
      <w:r w:rsidRPr="000B65FF">
        <w:rPr>
          <w:b/>
          <w:szCs w:val="28"/>
        </w:rPr>
        <w:t xml:space="preserve">.1. </w:t>
      </w:r>
      <w:r w:rsidR="001560D6" w:rsidRPr="000B65FF">
        <w:rPr>
          <w:b/>
          <w:szCs w:val="28"/>
        </w:rPr>
        <w:t>Состояние почвенного покрова</w:t>
      </w:r>
      <w:bookmarkEnd w:id="148"/>
      <w:bookmarkEnd w:id="149"/>
      <w:bookmarkEnd w:id="150"/>
    </w:p>
    <w:p w:rsidR="006608F2" w:rsidRPr="00605C5E" w:rsidRDefault="006608F2" w:rsidP="006608F2">
      <w:pPr>
        <w:spacing w:line="276" w:lineRule="auto"/>
        <w:ind w:firstLine="840"/>
        <w:jc w:val="both"/>
        <w:rPr>
          <w:szCs w:val="28"/>
        </w:rPr>
      </w:pPr>
      <w:bookmarkStart w:id="151" w:name="_Toc286309971"/>
      <w:bookmarkStart w:id="152" w:name="_Toc286310122"/>
      <w:r w:rsidRPr="00605C5E">
        <w:rPr>
          <w:szCs w:val="28"/>
        </w:rPr>
        <w:t>Неоценимым богатством сельского поселения являются земельные и почвенные ресурсы.</w:t>
      </w:r>
    </w:p>
    <w:p w:rsidR="006608F2" w:rsidRPr="00605C5E" w:rsidRDefault="006608F2" w:rsidP="006608F2">
      <w:pPr>
        <w:spacing w:line="276" w:lineRule="auto"/>
        <w:ind w:firstLine="840"/>
        <w:jc w:val="both"/>
        <w:rPr>
          <w:szCs w:val="28"/>
        </w:rPr>
      </w:pPr>
      <w:r w:rsidRPr="00605C5E">
        <w:rPr>
          <w:szCs w:val="28"/>
        </w:rPr>
        <w:lastRenderedPageBreak/>
        <w:t>Почва, являясь основным накопителем химических веществ техногенной природы и фактором передачи инфекционных и паразитарных заболеваний, может оказывать неблагоприятное влияние на условия жизни и здоровье населения.</w:t>
      </w:r>
    </w:p>
    <w:p w:rsidR="006608F2" w:rsidRPr="00605C5E" w:rsidRDefault="006608F2" w:rsidP="006608F2">
      <w:pPr>
        <w:pStyle w:val="32"/>
        <w:tabs>
          <w:tab w:val="num" w:pos="1440"/>
        </w:tabs>
        <w:spacing w:line="276" w:lineRule="auto"/>
        <w:ind w:firstLine="840"/>
        <w:rPr>
          <w:bCs/>
          <w:szCs w:val="28"/>
        </w:rPr>
      </w:pPr>
      <w:r w:rsidRPr="00605C5E">
        <w:rPr>
          <w:bCs/>
          <w:szCs w:val="28"/>
        </w:rPr>
        <w:t>Наибольший уровень загрязнения тяжелыми металлами и углеводородами отмечается вдоль транспортных магистралей, на территориях предприятий, автостоянок и др.</w:t>
      </w:r>
    </w:p>
    <w:p w:rsidR="006608F2" w:rsidRPr="00605C5E" w:rsidRDefault="006608F2" w:rsidP="006608F2">
      <w:pPr>
        <w:spacing w:line="276" w:lineRule="auto"/>
        <w:ind w:firstLine="840"/>
        <w:jc w:val="both"/>
        <w:rPr>
          <w:szCs w:val="28"/>
        </w:rPr>
      </w:pPr>
      <w:r w:rsidRPr="00605C5E">
        <w:rPr>
          <w:szCs w:val="28"/>
        </w:rPr>
        <w:t>Загрязнителями почв, подземных вод и открытых водоемов являются животноводческие комплексы. В результате применения интенсивных технологий промышленного содержания животных, специализации и концентрации производства, происходит накопление больших объемов жидкого навоза и навозных стоков. В почве возрастает накопление подвижного цинка, железа, меди под влиянием внесения высоких доз экскрементов животных. В почву поступают патогенные микроорганизмы, растворимые соли, в том числе, в значительных количествах хлористый натрий. Избыток натрия и калия способствует накоплению растворимых солей, разрушающих поглощающий комплекс. При ежегодном систематическом внесении высоких доз навозных стоков в почве нарушается механизм преобразования веществ, ухудшаются физические свойства почвы — водопроницаемость, влагоемкость, содержание кислорода.</w:t>
      </w:r>
    </w:p>
    <w:p w:rsidR="006608F2" w:rsidRPr="00605C5E" w:rsidRDefault="006608F2" w:rsidP="006608F2">
      <w:pPr>
        <w:spacing w:line="276" w:lineRule="auto"/>
        <w:ind w:firstLine="709"/>
        <w:jc w:val="both"/>
      </w:pPr>
      <w:r w:rsidRPr="00605C5E">
        <w:t>Для почв Сещин</w:t>
      </w:r>
      <w:r w:rsidRPr="00605C5E">
        <w:rPr>
          <w:szCs w:val="28"/>
        </w:rPr>
        <w:t>ского</w:t>
      </w:r>
      <w:r w:rsidRPr="00605C5E">
        <w:t xml:space="preserve"> сельского поселение характерен процесс снижения содержания гумуса, что отрицательно сказывается на плодородии.</w:t>
      </w:r>
    </w:p>
    <w:p w:rsidR="00492B0D" w:rsidRPr="000B65FF" w:rsidRDefault="006608F2" w:rsidP="006608F2">
      <w:pPr>
        <w:spacing w:line="276" w:lineRule="auto"/>
        <w:ind w:firstLine="709"/>
        <w:jc w:val="both"/>
      </w:pPr>
      <w:r w:rsidRPr="00605C5E">
        <w:t>По уровню радиоактивного загрязнения почвы Сещинского сельского поселения характеризуются как условно чистые, что говорит о возможности производства экологически чистой и безопасной сельскохозяйственной продукции.</w:t>
      </w:r>
    </w:p>
    <w:p w:rsidR="00F2449A" w:rsidRPr="00B82AA1" w:rsidRDefault="00F2449A" w:rsidP="00BD4DF4">
      <w:pPr>
        <w:spacing w:line="288" w:lineRule="auto"/>
        <w:ind w:firstLine="709"/>
        <w:jc w:val="both"/>
        <w:rPr>
          <w:color w:val="FF0000"/>
        </w:rPr>
      </w:pPr>
    </w:p>
    <w:p w:rsidR="002C42DB" w:rsidRPr="00950654" w:rsidRDefault="00180C73" w:rsidP="00AA4842">
      <w:pPr>
        <w:spacing w:line="360" w:lineRule="auto"/>
        <w:ind w:firstLine="397"/>
        <w:jc w:val="center"/>
        <w:outlineLvl w:val="2"/>
        <w:rPr>
          <w:b/>
          <w:szCs w:val="28"/>
        </w:rPr>
      </w:pPr>
      <w:bookmarkStart w:id="153" w:name="_Toc10204568"/>
      <w:r w:rsidRPr="00950654">
        <w:rPr>
          <w:b/>
          <w:szCs w:val="28"/>
        </w:rPr>
        <w:t>1.</w:t>
      </w:r>
      <w:r w:rsidR="00463E89">
        <w:rPr>
          <w:b/>
          <w:szCs w:val="28"/>
        </w:rPr>
        <w:t>9</w:t>
      </w:r>
      <w:r w:rsidR="00C1775C" w:rsidRPr="00950654">
        <w:rPr>
          <w:b/>
          <w:szCs w:val="28"/>
        </w:rPr>
        <w:t xml:space="preserve">.2. </w:t>
      </w:r>
      <w:r w:rsidR="00370B90" w:rsidRPr="00950654">
        <w:rPr>
          <w:b/>
          <w:szCs w:val="28"/>
        </w:rPr>
        <w:t>Атмосферный воздух</w:t>
      </w:r>
      <w:bookmarkEnd w:id="151"/>
      <w:bookmarkEnd w:id="152"/>
      <w:bookmarkEnd w:id="153"/>
    </w:p>
    <w:p w:rsidR="006608F2" w:rsidRPr="00605C5E" w:rsidRDefault="006608F2" w:rsidP="006608F2">
      <w:pPr>
        <w:pStyle w:val="aff3"/>
        <w:spacing w:line="276" w:lineRule="auto"/>
        <w:rPr>
          <w:sz w:val="24"/>
        </w:rPr>
      </w:pPr>
      <w:r w:rsidRPr="00605C5E">
        <w:rPr>
          <w:sz w:val="24"/>
        </w:rPr>
        <w:t>Уровень загрязнения атмосферы определяется совокупностью выбросов загрязняющих веществ в атмосферу от стационарных источников (предприятий), а также выбросов от автомобильного транспорта.</w:t>
      </w:r>
    </w:p>
    <w:p w:rsidR="006608F2" w:rsidRPr="00605C5E" w:rsidRDefault="006608F2" w:rsidP="006608F2">
      <w:pPr>
        <w:pStyle w:val="aff3"/>
        <w:spacing w:line="276" w:lineRule="auto"/>
        <w:rPr>
          <w:sz w:val="24"/>
        </w:rPr>
      </w:pPr>
      <w:r w:rsidRPr="00605C5E">
        <w:rPr>
          <w:sz w:val="24"/>
        </w:rPr>
        <w:t xml:space="preserve">На территории Сещинского сельского поселения все промышленные предприятия имеют проект на ПДВ. </w:t>
      </w:r>
    </w:p>
    <w:p w:rsidR="006608F2" w:rsidRPr="00605C5E" w:rsidRDefault="006608F2" w:rsidP="006608F2">
      <w:pPr>
        <w:pStyle w:val="aff3"/>
        <w:spacing w:line="276" w:lineRule="auto"/>
        <w:rPr>
          <w:sz w:val="24"/>
          <w:szCs w:val="24"/>
        </w:rPr>
      </w:pPr>
      <w:r w:rsidRPr="00605C5E">
        <w:rPr>
          <w:sz w:val="24"/>
          <w:szCs w:val="24"/>
        </w:rPr>
        <w:t>Основным источником загрязнения атмосферного воздуха является автотранспорт – на него приходится около 70% общего валового выброса загрязняющих веществ. В отработанных газах автомобилей содержится около 200 наименований загрязняющих веществ, большинство из которых токсичны. Среди вредных веществ, выбрасываемых карбюраторными автомобилями в окружающую природную среду, наибольшее количество приходится на оксид углерода, углеводороды, оксид азота, соединения свинца; в отработавших газах дизельного автотранспорта содержатся: углеводороды, оксиды азота, сажа, формальдегиды. Контроль токсичности выхлопных газов автомобилей проводится ежегодно во время технических осмотров.</w:t>
      </w:r>
    </w:p>
    <w:p w:rsidR="006608F2" w:rsidRPr="00605C5E" w:rsidRDefault="006608F2" w:rsidP="006608F2">
      <w:pPr>
        <w:pStyle w:val="aff3"/>
        <w:spacing w:line="276" w:lineRule="auto"/>
        <w:rPr>
          <w:sz w:val="24"/>
        </w:rPr>
      </w:pPr>
      <w:r w:rsidRPr="00605C5E">
        <w:rPr>
          <w:sz w:val="24"/>
        </w:rPr>
        <w:t>Учитывая возрастающий уровень автомобилизации населения, увеличение интенсивности движения автотранспорта (в частности по автодороге</w:t>
      </w:r>
      <w:r w:rsidRPr="00605C5E">
        <w:rPr>
          <w:color w:val="008080"/>
          <w:sz w:val="24"/>
        </w:rPr>
        <w:t xml:space="preserve"> </w:t>
      </w:r>
      <w:r w:rsidRPr="00605C5E">
        <w:rPr>
          <w:sz w:val="24"/>
        </w:rPr>
        <w:t>федерального значения А-141 «Орел – Брянск – Смоленск – граница Республики Беларусь», проходящей с юго-востока на северо-запад в центральной части муниципального образования через п. Сеща</w:t>
      </w:r>
      <w:r w:rsidRPr="00605C5E">
        <w:rPr>
          <w:sz w:val="24"/>
          <w:szCs w:val="24"/>
        </w:rPr>
        <w:t>)</w:t>
      </w:r>
      <w:r w:rsidRPr="00605C5E">
        <w:rPr>
          <w:color w:val="008080"/>
          <w:sz w:val="24"/>
          <w:szCs w:val="24"/>
        </w:rPr>
        <w:t xml:space="preserve"> </w:t>
      </w:r>
      <w:r w:rsidRPr="00605C5E">
        <w:rPr>
          <w:sz w:val="24"/>
          <w:szCs w:val="24"/>
        </w:rPr>
        <w:t>следует</w:t>
      </w:r>
      <w:r w:rsidRPr="00605C5E">
        <w:rPr>
          <w:sz w:val="24"/>
        </w:rPr>
        <w:t xml:space="preserve"> уделить особое внимание вопросу охраны атмосферного воздуха от загрязнений. Для </w:t>
      </w:r>
      <w:r w:rsidRPr="00605C5E">
        <w:rPr>
          <w:sz w:val="24"/>
        </w:rPr>
        <w:lastRenderedPageBreak/>
        <w:t>уменьшения вредного воздействия выбросов автотранспорта вдоль автомобильных дорог должны создаваться специальные защитные насаждения.</w:t>
      </w:r>
    </w:p>
    <w:p w:rsidR="00FC72D7" w:rsidRPr="00950654" w:rsidRDefault="006608F2" w:rsidP="006608F2">
      <w:pPr>
        <w:pStyle w:val="aff3"/>
        <w:spacing w:line="276" w:lineRule="auto"/>
        <w:ind w:firstLine="709"/>
        <w:rPr>
          <w:sz w:val="24"/>
        </w:rPr>
      </w:pPr>
      <w:r w:rsidRPr="00605C5E">
        <w:rPr>
          <w:sz w:val="24"/>
        </w:rPr>
        <w:t xml:space="preserve">Таким образом, состояние атмосферы   Сещинского сельского поселения можно оценить как удовлетворительное, учитывая отсутствие на рассматриваемой территории крупных стационарных источников загрязнения атмосферы. </w:t>
      </w:r>
      <w:r w:rsidR="00FC72D7" w:rsidRPr="00950654">
        <w:rPr>
          <w:sz w:val="24"/>
        </w:rPr>
        <w:t xml:space="preserve"> </w:t>
      </w:r>
    </w:p>
    <w:p w:rsidR="00824D87" w:rsidRPr="00B82AA1" w:rsidRDefault="00824D87" w:rsidP="00AA4842">
      <w:pPr>
        <w:spacing w:line="360" w:lineRule="auto"/>
        <w:ind w:firstLine="397"/>
        <w:jc w:val="center"/>
        <w:outlineLvl w:val="2"/>
        <w:rPr>
          <w:b/>
          <w:color w:val="FF0000"/>
          <w:szCs w:val="28"/>
        </w:rPr>
      </w:pPr>
    </w:p>
    <w:p w:rsidR="00370B90" w:rsidRPr="000B65FF" w:rsidRDefault="00C1775C" w:rsidP="00C1775C">
      <w:pPr>
        <w:spacing w:line="360" w:lineRule="auto"/>
        <w:ind w:firstLine="397"/>
        <w:jc w:val="center"/>
        <w:outlineLvl w:val="2"/>
        <w:rPr>
          <w:b/>
          <w:szCs w:val="28"/>
        </w:rPr>
      </w:pPr>
      <w:bookmarkStart w:id="154" w:name="_Toc286309972"/>
      <w:bookmarkStart w:id="155" w:name="_Toc286310123"/>
      <w:bookmarkStart w:id="156" w:name="_Toc10204569"/>
      <w:r w:rsidRPr="000B65FF">
        <w:rPr>
          <w:b/>
          <w:szCs w:val="28"/>
        </w:rPr>
        <w:t>1.</w:t>
      </w:r>
      <w:r w:rsidR="00463E89">
        <w:rPr>
          <w:b/>
          <w:szCs w:val="28"/>
        </w:rPr>
        <w:t>9</w:t>
      </w:r>
      <w:r w:rsidRPr="000B65FF">
        <w:rPr>
          <w:b/>
          <w:szCs w:val="28"/>
        </w:rPr>
        <w:t xml:space="preserve">.3. </w:t>
      </w:r>
      <w:r w:rsidR="00370B90" w:rsidRPr="000B65FF">
        <w:rPr>
          <w:b/>
          <w:szCs w:val="28"/>
        </w:rPr>
        <w:t>Качество поверхностных водных объектов</w:t>
      </w:r>
      <w:bookmarkEnd w:id="154"/>
      <w:bookmarkEnd w:id="155"/>
      <w:bookmarkEnd w:id="156"/>
    </w:p>
    <w:p w:rsidR="006608F2" w:rsidRPr="006608F2" w:rsidRDefault="006608F2" w:rsidP="006608F2">
      <w:pPr>
        <w:spacing w:line="276" w:lineRule="auto"/>
        <w:ind w:firstLine="709"/>
        <w:jc w:val="both"/>
        <w:rPr>
          <w:szCs w:val="28"/>
        </w:rPr>
      </w:pPr>
      <w:bookmarkStart w:id="157" w:name="_Toc235863397"/>
      <w:r w:rsidRPr="00605C5E">
        <w:rPr>
          <w:szCs w:val="28"/>
        </w:rPr>
        <w:t xml:space="preserve">Водные ресурсы </w:t>
      </w:r>
      <w:r w:rsidRPr="006608F2">
        <w:rPr>
          <w:szCs w:val="28"/>
        </w:rPr>
        <w:t>Сещин</w:t>
      </w:r>
      <w:r w:rsidRPr="00605C5E">
        <w:rPr>
          <w:szCs w:val="28"/>
        </w:rPr>
        <w:t>ского</w:t>
      </w:r>
      <w:r w:rsidRPr="006608F2">
        <w:rPr>
          <w:szCs w:val="28"/>
        </w:rPr>
        <w:t xml:space="preserve"> сельского поселения</w:t>
      </w:r>
      <w:r w:rsidRPr="00605C5E">
        <w:rPr>
          <w:szCs w:val="28"/>
        </w:rPr>
        <w:t xml:space="preserve"> используются для хозяйственно-бытовых, промышленных, сельскохозяйственных нужд, рыболовства, рекреационных целей, а также служат приемниками сточных вод.</w:t>
      </w:r>
    </w:p>
    <w:p w:rsidR="006608F2" w:rsidRPr="00605C5E" w:rsidRDefault="006608F2" w:rsidP="006608F2">
      <w:pPr>
        <w:spacing w:line="276" w:lineRule="auto"/>
        <w:ind w:firstLine="709"/>
        <w:jc w:val="both"/>
        <w:rPr>
          <w:szCs w:val="28"/>
        </w:rPr>
      </w:pPr>
      <w:r w:rsidRPr="00605C5E">
        <w:rPr>
          <w:szCs w:val="28"/>
        </w:rPr>
        <w:t>Источниками загрязнения поверхностных вод служат промышленные, сельскохозяйственные и коммунальные предприятия, неочищенные стоки с территории поселений, сельхозугодий, дорог, несанкционированных свалок, выпадение загрязняющих веществ с атмосферными осадками, а также за счет трансграничного переноса загрязняющих веществ.</w:t>
      </w:r>
    </w:p>
    <w:p w:rsidR="003A1265" w:rsidRPr="000B65FF" w:rsidRDefault="006608F2" w:rsidP="006608F2">
      <w:pPr>
        <w:pStyle w:val="aff3"/>
        <w:spacing w:line="276" w:lineRule="auto"/>
        <w:ind w:firstLine="709"/>
        <w:rPr>
          <w:sz w:val="24"/>
        </w:rPr>
      </w:pPr>
      <w:r w:rsidRPr="006608F2">
        <w:rPr>
          <w:sz w:val="24"/>
        </w:rPr>
        <w:t>Почти для всех животноводческих объектов характерно загрязнение территории навозом, отсутствие обвалования ферм и организации ливневого стока, отсутствие навозохранилищ. В период весеннего половодья и дождевых паводков происходит смыв навоза с территории животноводческих объектов поверхностным стоком.</w:t>
      </w:r>
    </w:p>
    <w:p w:rsidR="00F2449A" w:rsidRPr="000B65FF" w:rsidRDefault="00F2449A" w:rsidP="007C290B">
      <w:pPr>
        <w:spacing w:line="360" w:lineRule="auto"/>
        <w:ind w:firstLine="397"/>
        <w:jc w:val="center"/>
        <w:outlineLvl w:val="2"/>
        <w:rPr>
          <w:b/>
          <w:szCs w:val="28"/>
        </w:rPr>
      </w:pPr>
      <w:bookmarkStart w:id="158" w:name="_Toc286309973"/>
      <w:bookmarkStart w:id="159" w:name="_Toc286310124"/>
    </w:p>
    <w:p w:rsidR="007B449E" w:rsidRDefault="007B449E" w:rsidP="007C290B">
      <w:pPr>
        <w:spacing w:line="360" w:lineRule="auto"/>
        <w:ind w:firstLine="397"/>
        <w:jc w:val="center"/>
        <w:outlineLvl w:val="2"/>
        <w:rPr>
          <w:b/>
          <w:szCs w:val="28"/>
        </w:rPr>
      </w:pPr>
      <w:bookmarkStart w:id="160" w:name="_Toc10204570"/>
    </w:p>
    <w:p w:rsidR="00772FF4" w:rsidRPr="000B65FF" w:rsidRDefault="00C1775C" w:rsidP="007C290B">
      <w:pPr>
        <w:spacing w:line="360" w:lineRule="auto"/>
        <w:ind w:firstLine="397"/>
        <w:jc w:val="center"/>
        <w:outlineLvl w:val="2"/>
        <w:rPr>
          <w:b/>
          <w:szCs w:val="28"/>
        </w:rPr>
      </w:pPr>
      <w:r w:rsidRPr="000B65FF">
        <w:rPr>
          <w:b/>
          <w:szCs w:val="28"/>
        </w:rPr>
        <w:t>1.</w:t>
      </w:r>
      <w:r w:rsidR="00463E89">
        <w:rPr>
          <w:b/>
          <w:szCs w:val="28"/>
        </w:rPr>
        <w:t>9</w:t>
      </w:r>
      <w:r w:rsidRPr="000B65FF">
        <w:rPr>
          <w:b/>
          <w:szCs w:val="28"/>
        </w:rPr>
        <w:t xml:space="preserve">.4. </w:t>
      </w:r>
      <w:r w:rsidR="00772FF4" w:rsidRPr="000B65FF">
        <w:rPr>
          <w:b/>
          <w:szCs w:val="28"/>
        </w:rPr>
        <w:t>Водные ресурсы</w:t>
      </w:r>
      <w:bookmarkEnd w:id="157"/>
      <w:bookmarkEnd w:id="158"/>
      <w:bookmarkEnd w:id="159"/>
      <w:bookmarkEnd w:id="160"/>
    </w:p>
    <w:p w:rsidR="006608F2" w:rsidRPr="00605C5E" w:rsidRDefault="006608F2" w:rsidP="006608F2">
      <w:pPr>
        <w:pStyle w:val="aff3"/>
        <w:spacing w:line="276" w:lineRule="auto"/>
        <w:rPr>
          <w:sz w:val="24"/>
        </w:rPr>
      </w:pPr>
      <w:bookmarkStart w:id="161" w:name="_Toc265159092"/>
      <w:bookmarkStart w:id="162" w:name="_Toc286309974"/>
      <w:bookmarkStart w:id="163" w:name="_Toc286310125"/>
      <w:r w:rsidRPr="00605C5E">
        <w:rPr>
          <w:sz w:val="24"/>
        </w:rPr>
        <w:t>Актуальные исходные данные по количеству и состоянию водозаборов, расположенных на территории Сещинского сельского поселения отсутствует. Поэтому информация о состоянии водных ресурсов и качестве питьевого водоснабжения представлена в целом по Брянской области на основ</w:t>
      </w:r>
      <w:r w:rsidRPr="00605C5E">
        <w:rPr>
          <w:sz w:val="24"/>
          <w:szCs w:val="24"/>
        </w:rPr>
        <w:t>ании данных Государственного доклада «О состоянии окружающей природной среды Брянской области в 2009 году», разработанного Комитетом природопользования и охраны окружающей среды.</w:t>
      </w:r>
    </w:p>
    <w:p w:rsidR="006608F2" w:rsidRPr="00605C5E" w:rsidRDefault="006608F2" w:rsidP="006608F2">
      <w:pPr>
        <w:pStyle w:val="aff3"/>
        <w:spacing w:line="276" w:lineRule="auto"/>
        <w:rPr>
          <w:sz w:val="24"/>
        </w:rPr>
      </w:pPr>
      <w:r w:rsidRPr="00605C5E">
        <w:rPr>
          <w:sz w:val="24"/>
        </w:rPr>
        <w:t>Для оценки состояния поверхностных водных объектов на территории Брянской области проводятся ежегодные наблюдения за уровнем загрязненности поверхностных вод по физическим, химическим, гидрологическим и гидробиологическим показателям в выбранных пунктах наблюдения, а так же проводятся наблюдения, предназначенные для решения специальных задач.</w:t>
      </w:r>
    </w:p>
    <w:p w:rsidR="006608F2" w:rsidRPr="00605C5E" w:rsidRDefault="006608F2" w:rsidP="006608F2">
      <w:pPr>
        <w:pStyle w:val="aff3"/>
        <w:spacing w:line="276" w:lineRule="auto"/>
        <w:rPr>
          <w:sz w:val="24"/>
        </w:rPr>
      </w:pPr>
      <w:r w:rsidRPr="00605C5E">
        <w:rPr>
          <w:i/>
          <w:sz w:val="24"/>
        </w:rPr>
        <w:t>Поверхностные и подземные воды</w:t>
      </w:r>
      <w:r w:rsidRPr="00605C5E">
        <w:rPr>
          <w:sz w:val="24"/>
        </w:rPr>
        <w:t>. Вода из поверхностных водоемов для питьевых целей не используется. ЦГСЭН осуществляет лабораторный надзор за поверхностными водоемами ежеквартально. В период высоких температур обследование зон  рекреации проводятся еженедельно. По химическим анализам пробы воды не соответствуют по запаху, растворенному кислороду. По бактериологическим показателям вода является неблагополучной. Почти ежегодно купание в открытых водоемах запрещается.</w:t>
      </w:r>
    </w:p>
    <w:p w:rsidR="00D410A9" w:rsidRPr="000B65FF" w:rsidRDefault="006608F2" w:rsidP="006608F2">
      <w:pPr>
        <w:pStyle w:val="aff3"/>
        <w:spacing w:line="276" w:lineRule="auto"/>
        <w:ind w:firstLine="709"/>
        <w:rPr>
          <w:sz w:val="24"/>
          <w:szCs w:val="24"/>
        </w:rPr>
      </w:pPr>
      <w:r w:rsidRPr="00605C5E">
        <w:rPr>
          <w:sz w:val="24"/>
        </w:rPr>
        <w:t>В Сещинском сельском поселении функционируют подземные источники централизованного водоснабжения с разводящей сетью. Состояние источников питьевого водоснабжения удовлетворительное, вода из скважин соответствует требованиям СанПиН.</w:t>
      </w:r>
    </w:p>
    <w:p w:rsidR="00F2449A" w:rsidRPr="00B82AA1" w:rsidRDefault="00F2449A" w:rsidP="00C1775C">
      <w:pPr>
        <w:spacing w:line="360" w:lineRule="auto"/>
        <w:jc w:val="center"/>
        <w:outlineLvl w:val="2"/>
        <w:rPr>
          <w:b/>
          <w:color w:val="FF0000"/>
        </w:rPr>
      </w:pPr>
    </w:p>
    <w:p w:rsidR="00370B90" w:rsidRPr="000B65FF" w:rsidRDefault="00C1775C" w:rsidP="00C1775C">
      <w:pPr>
        <w:spacing w:line="360" w:lineRule="auto"/>
        <w:jc w:val="center"/>
        <w:outlineLvl w:val="2"/>
        <w:rPr>
          <w:b/>
        </w:rPr>
      </w:pPr>
      <w:bookmarkStart w:id="164" w:name="_Toc10204571"/>
      <w:r w:rsidRPr="000B65FF">
        <w:rPr>
          <w:b/>
        </w:rPr>
        <w:t>1.</w:t>
      </w:r>
      <w:r w:rsidR="00463E89">
        <w:rPr>
          <w:b/>
        </w:rPr>
        <w:t>9</w:t>
      </w:r>
      <w:r w:rsidRPr="000B65FF">
        <w:rPr>
          <w:b/>
        </w:rPr>
        <w:t xml:space="preserve">.5. </w:t>
      </w:r>
      <w:r w:rsidR="00370B90" w:rsidRPr="000B65FF">
        <w:rPr>
          <w:b/>
        </w:rPr>
        <w:t>Радиационная обстановка</w:t>
      </w:r>
      <w:bookmarkEnd w:id="161"/>
      <w:bookmarkEnd w:id="162"/>
      <w:bookmarkEnd w:id="163"/>
      <w:bookmarkEnd w:id="164"/>
    </w:p>
    <w:p w:rsidR="00593493" w:rsidRPr="00605C5E" w:rsidRDefault="00593493" w:rsidP="00593493">
      <w:pPr>
        <w:pStyle w:val="af9"/>
        <w:spacing w:line="276" w:lineRule="auto"/>
        <w:ind w:right="-57" w:firstLine="709"/>
        <w:rPr>
          <w:sz w:val="24"/>
        </w:rPr>
      </w:pPr>
      <w:bookmarkStart w:id="165" w:name="_Toc286309975"/>
      <w:bookmarkStart w:id="166" w:name="_Toc286310126"/>
      <w:r w:rsidRPr="00605C5E">
        <w:rPr>
          <w:sz w:val="24"/>
        </w:rPr>
        <w:t>Неблагоприятная экологическая ситуация характерна для районов, подвергшихся радиоактивному загрязнению вследствие аварии на Чернобыльской АЭС.</w:t>
      </w:r>
    </w:p>
    <w:p w:rsidR="00593493" w:rsidRPr="00605C5E" w:rsidRDefault="00593493" w:rsidP="00593493">
      <w:pPr>
        <w:pStyle w:val="af9"/>
        <w:spacing w:line="276" w:lineRule="auto"/>
        <w:ind w:right="-57" w:firstLine="709"/>
        <w:rPr>
          <w:sz w:val="24"/>
        </w:rPr>
      </w:pPr>
      <w:r w:rsidRPr="00605C5E">
        <w:rPr>
          <w:sz w:val="24"/>
        </w:rPr>
        <w:t>Основным фактором техногенного радиационного загрязнения территории Сещинского сельского поселения являются выпадения искусственных радионуклидов вследствие аварии на Чернобыльской АЭС. Главным компонентом загрязнения является цезий-137 (период полураспада 30 лет).</w:t>
      </w:r>
    </w:p>
    <w:p w:rsidR="00593493" w:rsidRPr="00605C5E" w:rsidRDefault="00593493" w:rsidP="00593493">
      <w:pPr>
        <w:pStyle w:val="af9"/>
        <w:spacing w:line="276" w:lineRule="auto"/>
        <w:ind w:right="-57" w:firstLine="709"/>
        <w:rPr>
          <w:sz w:val="24"/>
        </w:rPr>
      </w:pPr>
      <w:r w:rsidRPr="00605C5E">
        <w:rPr>
          <w:sz w:val="24"/>
        </w:rPr>
        <w:t xml:space="preserve">Основная масса цезия-137 сосредоточена в верхнем слое почвенного покрова (около </w:t>
      </w:r>
      <w:smartTag w:uri="urn:schemas-microsoft-com:office:smarttags" w:element="metricconverter">
        <w:smartTagPr>
          <w:attr w:name="ProductID" w:val="10 см"/>
        </w:smartTagPr>
        <w:r w:rsidRPr="00605C5E">
          <w:rPr>
            <w:sz w:val="24"/>
          </w:rPr>
          <w:t>10 см</w:t>
        </w:r>
      </w:smartTag>
      <w:r w:rsidRPr="00605C5E">
        <w:rPr>
          <w:sz w:val="24"/>
        </w:rPr>
        <w:t>) и тяготеет к понижениям рельефа с почвами, богатыми органическим материалом, а также торфам. Для поверхностного распределения радионуклида характерна резкая неравномерность с пятнистым чередованием участков с разной степенью загрязнения, что создаёт трудности для оценки радиационной ситуации на локальном уровне.</w:t>
      </w:r>
    </w:p>
    <w:p w:rsidR="00593493" w:rsidRPr="00605C5E" w:rsidRDefault="00593493" w:rsidP="00593493">
      <w:pPr>
        <w:pStyle w:val="af9"/>
        <w:spacing w:line="276" w:lineRule="auto"/>
        <w:ind w:right="-57" w:firstLine="709"/>
        <w:rPr>
          <w:sz w:val="24"/>
        </w:rPr>
      </w:pPr>
      <w:r w:rsidRPr="00605C5E">
        <w:rPr>
          <w:sz w:val="24"/>
        </w:rPr>
        <w:t xml:space="preserve">В настоящее время, при оценке степени загрязнения почвы цезием-137 нужно иметь в виду, что за прошедшее после аварии на Чернобыльской АЭС время активность радионуклида снизилась за счёт полураспада примерно на 20-25%. В целом для Сещинского сельского поселения радиоактивное уровень загрязнения земель сельскохозяйственного назначения оценивается как низкий. </w:t>
      </w:r>
    </w:p>
    <w:p w:rsidR="001477A0" w:rsidRPr="000B65FF" w:rsidRDefault="00593493" w:rsidP="00593493">
      <w:pPr>
        <w:pStyle w:val="af9"/>
        <w:spacing w:line="276" w:lineRule="auto"/>
        <w:ind w:right="-57" w:firstLine="709"/>
        <w:rPr>
          <w:sz w:val="24"/>
        </w:rPr>
      </w:pPr>
      <w:r w:rsidRPr="00605C5E">
        <w:rPr>
          <w:sz w:val="24"/>
        </w:rPr>
        <w:t>Таким образом, можно констатировать, что территория Сещинского сельского поселения подвержена радиационному загрязнению, уровень которого в настоящее время оценивается как безопасный для проживания населения и ведения хозяйственной деятельности.</w:t>
      </w:r>
    </w:p>
    <w:p w:rsidR="004825FD" w:rsidRPr="00950654" w:rsidRDefault="004825FD" w:rsidP="007C290B">
      <w:pPr>
        <w:pStyle w:val="af9"/>
        <w:spacing w:line="288" w:lineRule="auto"/>
        <w:ind w:right="-57" w:firstLine="709"/>
        <w:rPr>
          <w:sz w:val="24"/>
        </w:rPr>
      </w:pPr>
    </w:p>
    <w:p w:rsidR="002C42DB" w:rsidRPr="00950654" w:rsidRDefault="00C1775C" w:rsidP="00C1775C">
      <w:pPr>
        <w:spacing w:line="360" w:lineRule="auto"/>
        <w:jc w:val="center"/>
        <w:outlineLvl w:val="2"/>
        <w:rPr>
          <w:b/>
          <w:szCs w:val="28"/>
        </w:rPr>
      </w:pPr>
      <w:bookmarkStart w:id="167" w:name="_Toc10204572"/>
      <w:r w:rsidRPr="00950654">
        <w:rPr>
          <w:b/>
          <w:szCs w:val="28"/>
        </w:rPr>
        <w:t>1.</w:t>
      </w:r>
      <w:r w:rsidR="00463E89">
        <w:rPr>
          <w:b/>
          <w:szCs w:val="28"/>
        </w:rPr>
        <w:t>9</w:t>
      </w:r>
      <w:r w:rsidRPr="00950654">
        <w:rPr>
          <w:b/>
          <w:szCs w:val="28"/>
        </w:rPr>
        <w:t xml:space="preserve">.6. </w:t>
      </w:r>
      <w:r w:rsidR="00DB5E78" w:rsidRPr="00950654">
        <w:rPr>
          <w:b/>
          <w:szCs w:val="28"/>
        </w:rPr>
        <w:t>Шумовая обстановка</w:t>
      </w:r>
      <w:bookmarkEnd w:id="165"/>
      <w:bookmarkEnd w:id="166"/>
      <w:bookmarkEnd w:id="167"/>
    </w:p>
    <w:p w:rsidR="00593493" w:rsidRPr="00593493" w:rsidRDefault="00593493" w:rsidP="00593493">
      <w:pPr>
        <w:pStyle w:val="af9"/>
        <w:spacing w:line="276" w:lineRule="auto"/>
        <w:ind w:right="-57" w:firstLine="709"/>
        <w:rPr>
          <w:sz w:val="24"/>
        </w:rPr>
      </w:pPr>
      <w:r w:rsidRPr="00593493">
        <w:rPr>
          <w:sz w:val="24"/>
        </w:rPr>
        <w:t xml:space="preserve">Основным источником шума на территории населённых пунктов Сещинского сельского поселения является автомобильный транспорт. </w:t>
      </w:r>
    </w:p>
    <w:p w:rsidR="00593493" w:rsidRPr="00593493" w:rsidRDefault="00593493" w:rsidP="00593493">
      <w:pPr>
        <w:pStyle w:val="af9"/>
        <w:spacing w:line="276" w:lineRule="auto"/>
        <w:ind w:right="-57" w:firstLine="709"/>
        <w:rPr>
          <w:sz w:val="24"/>
        </w:rPr>
      </w:pPr>
      <w:r w:rsidRPr="00593493">
        <w:rPr>
          <w:sz w:val="24"/>
        </w:rPr>
        <w:t xml:space="preserve">Допустимый уровень шума для территорий, непосредственно прилегающих к жилым зданиям, в дневное время составляет 70 дбА (СНиП 23-03-2003 «Защита от шума»). </w:t>
      </w:r>
    </w:p>
    <w:p w:rsidR="00593493" w:rsidRPr="00593493" w:rsidRDefault="00593493" w:rsidP="00593493">
      <w:pPr>
        <w:pStyle w:val="af9"/>
        <w:spacing w:line="276" w:lineRule="auto"/>
        <w:ind w:right="-57" w:firstLine="709"/>
        <w:rPr>
          <w:sz w:val="24"/>
        </w:rPr>
      </w:pPr>
      <w:r w:rsidRPr="00593493">
        <w:rPr>
          <w:sz w:val="24"/>
        </w:rPr>
        <w:t xml:space="preserve">Наибольшая интенсивность движения автотранспорта наблюдается на автодороге федерального значения А-141 «Орел – Брянск – Смоленск – граница Республики Беларусь», проходящей с юго-востока на северо-запад в центральной части муниципального образования через п. Сеща. </w:t>
      </w:r>
    </w:p>
    <w:p w:rsidR="00593493" w:rsidRPr="00593493" w:rsidRDefault="00593493" w:rsidP="00593493">
      <w:pPr>
        <w:pStyle w:val="af9"/>
        <w:spacing w:line="276" w:lineRule="auto"/>
        <w:ind w:right="-57" w:firstLine="709"/>
        <w:rPr>
          <w:sz w:val="24"/>
        </w:rPr>
      </w:pPr>
      <w:r w:rsidRPr="00593493">
        <w:rPr>
          <w:sz w:val="24"/>
        </w:rPr>
        <w:t>Также значительное шумовое и вибрационное воздействие на окружающую среду оказывает движение железнодорожного транспорта  по железнодорожной линии «Орел – Брянск – Смоленск», проходящей через п. Сеща.</w:t>
      </w:r>
    </w:p>
    <w:p w:rsidR="00593493" w:rsidRPr="00593493" w:rsidRDefault="00593493" w:rsidP="00593493">
      <w:pPr>
        <w:pStyle w:val="af9"/>
        <w:spacing w:line="276" w:lineRule="auto"/>
        <w:ind w:right="-57" w:firstLine="709"/>
        <w:rPr>
          <w:sz w:val="24"/>
        </w:rPr>
      </w:pPr>
      <w:r w:rsidRPr="00593493">
        <w:rPr>
          <w:sz w:val="24"/>
        </w:rPr>
        <w:t xml:space="preserve">В п. Сеща необходимо проведение специальных шумозащитных мероприятий для снижения уровня негативного воздействия железной дороги на жилую застройку, а также запрет осуществления нового жилищного строительства в </w:t>
      </w:r>
      <w:smartTag w:uri="urn:schemas-microsoft-com:office:smarttags" w:element="metricconverter">
        <w:smartTagPr>
          <w:attr w:name="ProductID" w:val="50 м"/>
        </w:smartTagPr>
        <w:r w:rsidRPr="00593493">
          <w:rPr>
            <w:sz w:val="24"/>
          </w:rPr>
          <w:t>50 м</w:t>
        </w:r>
      </w:smartTag>
      <w:r w:rsidRPr="00593493">
        <w:rPr>
          <w:sz w:val="24"/>
        </w:rPr>
        <w:t xml:space="preserve"> зоне от железной дороги; кроме того для жилой застройки, расположенной вдоль автодороги федерального значения А-141, необходимо проведение мероприятий по защите от шума, в частности,  устройство специальных зеленых насаждений, выполняющих шумозащитные функции.</w:t>
      </w:r>
    </w:p>
    <w:p w:rsidR="00ED000C" w:rsidRPr="00432593" w:rsidRDefault="00593493" w:rsidP="00593493">
      <w:pPr>
        <w:pStyle w:val="af9"/>
        <w:spacing w:line="276" w:lineRule="auto"/>
        <w:ind w:right="-57" w:firstLine="709"/>
        <w:rPr>
          <w:sz w:val="24"/>
        </w:rPr>
      </w:pPr>
      <w:r w:rsidRPr="00593493">
        <w:rPr>
          <w:sz w:val="24"/>
        </w:rPr>
        <w:lastRenderedPageBreak/>
        <w:t>Остальная сложившаяся жилая застройка Сещинского сельского поселения,  представленная индивидуальными домами с озеленёнными приусадебными участками, а также малоэтажными многоквартирными жилыми домами не требует организации дополнительных мероприятий по снижению уровня шума.</w:t>
      </w:r>
    </w:p>
    <w:p w:rsidR="00AA4842" w:rsidRPr="003662AA" w:rsidRDefault="00C1775C" w:rsidP="00C1775C">
      <w:pPr>
        <w:pStyle w:val="2"/>
        <w:spacing w:before="240" w:after="60" w:line="360" w:lineRule="auto"/>
        <w:rPr>
          <w:color w:val="auto"/>
          <w:sz w:val="24"/>
        </w:rPr>
      </w:pPr>
      <w:bookmarkStart w:id="168" w:name="_Toc263342126"/>
      <w:bookmarkStart w:id="169" w:name="_Toc265159095"/>
      <w:bookmarkStart w:id="170" w:name="_Toc286309977"/>
      <w:bookmarkStart w:id="171" w:name="_Toc286310128"/>
      <w:bookmarkStart w:id="172" w:name="_Toc10204573"/>
      <w:r w:rsidRPr="003662AA">
        <w:rPr>
          <w:color w:val="auto"/>
          <w:sz w:val="24"/>
        </w:rPr>
        <w:t>1.</w:t>
      </w:r>
      <w:r w:rsidR="005C0E02" w:rsidRPr="003662AA">
        <w:rPr>
          <w:color w:val="auto"/>
          <w:sz w:val="24"/>
        </w:rPr>
        <w:t>1</w:t>
      </w:r>
      <w:r w:rsidR="00463E89">
        <w:rPr>
          <w:color w:val="auto"/>
          <w:sz w:val="24"/>
        </w:rPr>
        <w:t>0</w:t>
      </w:r>
      <w:r w:rsidRPr="003662AA">
        <w:rPr>
          <w:color w:val="auto"/>
          <w:sz w:val="24"/>
        </w:rPr>
        <w:t xml:space="preserve">. </w:t>
      </w:r>
      <w:r w:rsidR="002E7E51" w:rsidRPr="003662AA">
        <w:rPr>
          <w:color w:val="auto"/>
          <w:sz w:val="24"/>
        </w:rPr>
        <w:t>Оценка организации с</w:t>
      </w:r>
      <w:r w:rsidR="00AA4842" w:rsidRPr="003662AA">
        <w:rPr>
          <w:color w:val="auto"/>
          <w:sz w:val="24"/>
        </w:rPr>
        <w:t>анитарн</w:t>
      </w:r>
      <w:r w:rsidR="002E7E51" w:rsidRPr="003662AA">
        <w:rPr>
          <w:color w:val="auto"/>
          <w:sz w:val="24"/>
        </w:rPr>
        <w:t>ой</w:t>
      </w:r>
      <w:r w:rsidR="00AA4842" w:rsidRPr="003662AA">
        <w:rPr>
          <w:color w:val="auto"/>
          <w:sz w:val="24"/>
        </w:rPr>
        <w:t xml:space="preserve"> очистк</w:t>
      </w:r>
      <w:bookmarkEnd w:id="168"/>
      <w:bookmarkEnd w:id="169"/>
      <w:r w:rsidR="002E7E51" w:rsidRPr="003662AA">
        <w:rPr>
          <w:color w:val="auto"/>
          <w:sz w:val="24"/>
        </w:rPr>
        <w:t>и</w:t>
      </w:r>
      <w:r w:rsidR="00AA4842" w:rsidRPr="003662AA">
        <w:rPr>
          <w:color w:val="auto"/>
          <w:sz w:val="24"/>
        </w:rPr>
        <w:t xml:space="preserve"> территории</w:t>
      </w:r>
      <w:bookmarkEnd w:id="170"/>
      <w:bookmarkEnd w:id="171"/>
      <w:bookmarkEnd w:id="172"/>
    </w:p>
    <w:p w:rsidR="00492475" w:rsidRPr="00605C5E" w:rsidRDefault="00492475" w:rsidP="00492475">
      <w:pPr>
        <w:spacing w:line="276" w:lineRule="auto"/>
        <w:ind w:firstLine="855"/>
        <w:jc w:val="both"/>
        <w:rPr>
          <w:szCs w:val="28"/>
        </w:rPr>
      </w:pPr>
      <w:bookmarkStart w:id="173" w:name="_Toc265159096"/>
      <w:bookmarkStart w:id="174" w:name="_Toc286309979"/>
      <w:bookmarkStart w:id="175" w:name="_Toc286310130"/>
      <w:r w:rsidRPr="00605C5E">
        <w:rPr>
          <w:szCs w:val="28"/>
        </w:rPr>
        <w:t xml:space="preserve">В соответствии с требованиями п.2 ст. 44 Федерального закона N7-ФЗ «Об охране окружающей среды» при планировании городских и сельских поселений должны приниматься меры по санитарной очистке, обезвреживанию и безопасному размещению отходов производства и потребления. </w:t>
      </w:r>
    </w:p>
    <w:p w:rsidR="00492475" w:rsidRPr="00605C5E" w:rsidRDefault="00492475" w:rsidP="00492475">
      <w:pPr>
        <w:spacing w:line="276" w:lineRule="auto"/>
        <w:ind w:firstLine="709"/>
        <w:jc w:val="both"/>
        <w:rPr>
          <w:szCs w:val="28"/>
        </w:rPr>
      </w:pPr>
      <w:r w:rsidRPr="00605C5E">
        <w:rPr>
          <w:bCs/>
          <w:szCs w:val="28"/>
        </w:rPr>
        <w:t>Организация в соответствии с современными требованиям санитарной очистки территории населенных пунктов с решением проблем утилизации, вывоза и обезвреживания твердых бытовых и  жидких нечистот вносит значительный вклад в предотвращение загрязнения воды, почвы, атмосферного воздуха и улучшения состояния окружающей среды.</w:t>
      </w:r>
      <w:r w:rsidRPr="00605C5E">
        <w:rPr>
          <w:szCs w:val="28"/>
        </w:rPr>
        <w:t xml:space="preserve"> </w:t>
      </w:r>
    </w:p>
    <w:p w:rsidR="00492475" w:rsidRPr="00605C5E" w:rsidRDefault="00492475" w:rsidP="00492475">
      <w:pPr>
        <w:spacing w:line="276" w:lineRule="auto"/>
        <w:ind w:firstLine="709"/>
        <w:jc w:val="both"/>
        <w:rPr>
          <w:szCs w:val="28"/>
        </w:rPr>
      </w:pPr>
      <w:r w:rsidRPr="00605C5E">
        <w:rPr>
          <w:szCs w:val="28"/>
        </w:rPr>
        <w:t>К вопросам местного значения поселения относится организация сбора и вывоза бытовых отходов и мусора (согласно п. 18 ч. 1 ст. 14 № 131-ФЗ от 06.10.</w:t>
      </w:r>
      <w:smartTag w:uri="urn:schemas-microsoft-com:office:smarttags" w:element="metricconverter">
        <w:smartTagPr>
          <w:attr w:name="ProductID" w:val="2003 г"/>
        </w:smartTagPr>
        <w:r w:rsidRPr="00605C5E">
          <w:rPr>
            <w:szCs w:val="28"/>
          </w:rPr>
          <w:t>2003 г</w:t>
        </w:r>
      </w:smartTag>
      <w:r w:rsidRPr="00605C5E">
        <w:rPr>
          <w:szCs w:val="28"/>
        </w:rPr>
        <w:t>. «Об общих принципах организации местного самоуправления в Российской Федерации»).</w:t>
      </w:r>
    </w:p>
    <w:p w:rsidR="00492475" w:rsidRPr="00605C5E" w:rsidRDefault="00492475" w:rsidP="00492475">
      <w:pPr>
        <w:spacing w:line="276" w:lineRule="auto"/>
        <w:ind w:firstLine="708"/>
        <w:jc w:val="both"/>
        <w:rPr>
          <w:szCs w:val="28"/>
        </w:rPr>
      </w:pPr>
      <w:r w:rsidRPr="00605C5E">
        <w:rPr>
          <w:szCs w:val="28"/>
        </w:rPr>
        <w:t xml:space="preserve">Объектами санитарной очистки и уборки в </w:t>
      </w:r>
      <w:r w:rsidRPr="00605C5E">
        <w:t>Сещинском сельском поселении</w:t>
      </w:r>
      <w:r w:rsidRPr="00605C5E">
        <w:rPr>
          <w:szCs w:val="28"/>
        </w:rPr>
        <w:t xml:space="preserve"> являются территории домовладений, уличные и микрорайонные проезды, парки, скверы общественного пользования, территории предприятий, учреждений, места уличной торговли. </w:t>
      </w:r>
    </w:p>
    <w:p w:rsidR="00492475" w:rsidRPr="00605C5E" w:rsidRDefault="00492475" w:rsidP="00492475">
      <w:pPr>
        <w:spacing w:line="276" w:lineRule="auto"/>
        <w:ind w:firstLine="855"/>
        <w:jc w:val="both"/>
        <w:rPr>
          <w:szCs w:val="28"/>
        </w:rPr>
      </w:pPr>
      <w:r w:rsidRPr="00605C5E">
        <w:rPr>
          <w:szCs w:val="28"/>
        </w:rPr>
        <w:t xml:space="preserve">Основными источниками образования отходов на территории </w:t>
      </w:r>
      <w:r w:rsidRPr="00605C5E">
        <w:t>Сещин</w:t>
      </w:r>
      <w:r w:rsidRPr="00605C5E">
        <w:rPr>
          <w:szCs w:val="28"/>
        </w:rPr>
        <w:t>ского</w:t>
      </w:r>
      <w:r w:rsidRPr="00605C5E">
        <w:t xml:space="preserve"> сельского поселения</w:t>
      </w:r>
      <w:r w:rsidRPr="00605C5E">
        <w:rPr>
          <w:szCs w:val="28"/>
        </w:rPr>
        <w:t xml:space="preserve"> являются:</w:t>
      </w:r>
    </w:p>
    <w:p w:rsidR="00492475" w:rsidRPr="00605C5E" w:rsidRDefault="00492475" w:rsidP="00492475">
      <w:pPr>
        <w:widowControl w:val="0"/>
        <w:numPr>
          <w:ilvl w:val="0"/>
          <w:numId w:val="9"/>
        </w:numPr>
        <w:shd w:val="clear" w:color="auto" w:fill="FFFFFF"/>
        <w:tabs>
          <w:tab w:val="clear" w:pos="1080"/>
          <w:tab w:val="num" w:pos="1440"/>
        </w:tabs>
        <w:autoSpaceDE w:val="0"/>
        <w:autoSpaceDN w:val="0"/>
        <w:adjustRightInd w:val="0"/>
        <w:spacing w:before="120" w:line="276" w:lineRule="auto"/>
        <w:ind w:left="1440"/>
        <w:jc w:val="both"/>
        <w:rPr>
          <w:szCs w:val="28"/>
        </w:rPr>
      </w:pPr>
      <w:r w:rsidRPr="00605C5E">
        <w:rPr>
          <w:szCs w:val="28"/>
        </w:rPr>
        <w:t>сельское население;</w:t>
      </w:r>
    </w:p>
    <w:p w:rsidR="00492475" w:rsidRPr="00605C5E" w:rsidRDefault="00492475" w:rsidP="00492475">
      <w:pPr>
        <w:widowControl w:val="0"/>
        <w:numPr>
          <w:ilvl w:val="0"/>
          <w:numId w:val="9"/>
        </w:numPr>
        <w:shd w:val="clear" w:color="auto" w:fill="FFFFFF"/>
        <w:tabs>
          <w:tab w:val="clear" w:pos="1080"/>
          <w:tab w:val="num" w:pos="1440"/>
        </w:tabs>
        <w:autoSpaceDE w:val="0"/>
        <w:autoSpaceDN w:val="0"/>
        <w:adjustRightInd w:val="0"/>
        <w:spacing w:line="276" w:lineRule="auto"/>
        <w:ind w:left="1440"/>
        <w:jc w:val="both"/>
        <w:rPr>
          <w:szCs w:val="28"/>
        </w:rPr>
      </w:pPr>
      <w:r w:rsidRPr="00605C5E">
        <w:rPr>
          <w:szCs w:val="28"/>
        </w:rPr>
        <w:t>учреждения и предприятия общественного назначения, организации и объекты торговли;</w:t>
      </w:r>
    </w:p>
    <w:p w:rsidR="00492475" w:rsidRPr="00605C5E" w:rsidRDefault="00492475" w:rsidP="00492475">
      <w:pPr>
        <w:widowControl w:val="0"/>
        <w:numPr>
          <w:ilvl w:val="0"/>
          <w:numId w:val="9"/>
        </w:numPr>
        <w:shd w:val="clear" w:color="auto" w:fill="FFFFFF"/>
        <w:tabs>
          <w:tab w:val="clear" w:pos="1080"/>
          <w:tab w:val="num" w:pos="1440"/>
        </w:tabs>
        <w:autoSpaceDE w:val="0"/>
        <w:autoSpaceDN w:val="0"/>
        <w:adjustRightInd w:val="0"/>
        <w:spacing w:line="276" w:lineRule="auto"/>
        <w:ind w:left="1440"/>
        <w:jc w:val="both"/>
        <w:rPr>
          <w:szCs w:val="28"/>
        </w:rPr>
      </w:pPr>
      <w:r w:rsidRPr="00605C5E">
        <w:rPr>
          <w:szCs w:val="28"/>
        </w:rPr>
        <w:t>производственные объекты;</w:t>
      </w:r>
    </w:p>
    <w:p w:rsidR="00492475" w:rsidRPr="00605C5E" w:rsidRDefault="00492475" w:rsidP="00492475">
      <w:pPr>
        <w:widowControl w:val="0"/>
        <w:numPr>
          <w:ilvl w:val="0"/>
          <w:numId w:val="9"/>
        </w:numPr>
        <w:shd w:val="clear" w:color="auto" w:fill="FFFFFF"/>
        <w:tabs>
          <w:tab w:val="clear" w:pos="1080"/>
          <w:tab w:val="num" w:pos="1440"/>
        </w:tabs>
        <w:autoSpaceDE w:val="0"/>
        <w:autoSpaceDN w:val="0"/>
        <w:adjustRightInd w:val="0"/>
        <w:spacing w:line="276" w:lineRule="auto"/>
        <w:ind w:left="1440"/>
        <w:jc w:val="both"/>
        <w:rPr>
          <w:szCs w:val="28"/>
        </w:rPr>
      </w:pPr>
      <w:r w:rsidRPr="00605C5E">
        <w:rPr>
          <w:szCs w:val="28"/>
        </w:rPr>
        <w:t>транспорт.</w:t>
      </w:r>
    </w:p>
    <w:p w:rsidR="00492475" w:rsidRPr="00605C5E" w:rsidRDefault="00492475" w:rsidP="00492475">
      <w:pPr>
        <w:spacing w:line="276" w:lineRule="auto"/>
        <w:ind w:firstLine="840"/>
        <w:jc w:val="both"/>
        <w:rPr>
          <w:bCs/>
          <w:szCs w:val="28"/>
        </w:rPr>
      </w:pPr>
      <w:r w:rsidRPr="00605C5E">
        <w:rPr>
          <w:szCs w:val="28"/>
        </w:rPr>
        <w:t xml:space="preserve">На территории </w:t>
      </w:r>
      <w:r w:rsidRPr="00605C5E">
        <w:t>Сещин</w:t>
      </w:r>
      <w:r w:rsidRPr="00605C5E">
        <w:rPr>
          <w:szCs w:val="28"/>
        </w:rPr>
        <w:t>ского</w:t>
      </w:r>
      <w:r w:rsidRPr="00605C5E">
        <w:t xml:space="preserve"> сельского поселения</w:t>
      </w:r>
      <w:r w:rsidRPr="00605C5E">
        <w:rPr>
          <w:szCs w:val="28"/>
        </w:rPr>
        <w:t xml:space="preserve"> у</w:t>
      </w:r>
      <w:r w:rsidRPr="00605C5E">
        <w:rPr>
          <w:bCs/>
          <w:szCs w:val="28"/>
        </w:rPr>
        <w:t xml:space="preserve">борка территории населенных пунктов осуществляется круглогодично.  </w:t>
      </w:r>
    </w:p>
    <w:p w:rsidR="00492475" w:rsidRPr="00605C5E" w:rsidRDefault="00492475" w:rsidP="00492475">
      <w:pPr>
        <w:spacing w:line="276" w:lineRule="auto"/>
        <w:ind w:firstLine="709"/>
        <w:jc w:val="both"/>
        <w:rPr>
          <w:b/>
        </w:rPr>
      </w:pPr>
      <w:r w:rsidRPr="00605C5E">
        <w:rPr>
          <w:b/>
        </w:rPr>
        <w:t>Зимняя уборка территорий</w:t>
      </w:r>
    </w:p>
    <w:p w:rsidR="00492475" w:rsidRPr="00605C5E" w:rsidRDefault="00492475" w:rsidP="00492475">
      <w:pPr>
        <w:spacing w:line="276" w:lineRule="auto"/>
        <w:ind w:firstLine="709"/>
        <w:jc w:val="both"/>
      </w:pPr>
      <w:r w:rsidRPr="00605C5E">
        <w:t>- уборка снега и снежно-ледяных образований с проезжей части улиц, дорог, с подходов к школам, к детским дошкольным учреждениям, ФАПам, общественным помещениям (производится при снегопадах, образовании гололёда, оттепели и в др. периоды по мере необходимости);</w:t>
      </w:r>
    </w:p>
    <w:p w:rsidR="00492475" w:rsidRPr="00605C5E" w:rsidRDefault="00492475" w:rsidP="00492475">
      <w:pPr>
        <w:spacing w:line="276" w:lineRule="auto"/>
        <w:ind w:firstLine="709"/>
        <w:jc w:val="both"/>
      </w:pPr>
      <w:r w:rsidRPr="00605C5E">
        <w:t>- очистка крыш от снега, снежных наростов и образований ледяных сосулек (производится по мере необходимости в зависимости от погодных условий, с обязательным осуществлением комплекса охранных мероприятий);</w:t>
      </w:r>
    </w:p>
    <w:p w:rsidR="00492475" w:rsidRPr="00605C5E" w:rsidRDefault="00492475" w:rsidP="00492475">
      <w:pPr>
        <w:spacing w:line="276" w:lineRule="auto"/>
        <w:ind w:firstLine="709"/>
        <w:jc w:val="both"/>
      </w:pPr>
      <w:r w:rsidRPr="00605C5E">
        <w:t>- учреждения по эксплуатации зданий с наступлением весны организовывают общую очистку дворовых территорий после окончания таяния снега, собирая и удаляя мусор, оставшийся снег и лёд.</w:t>
      </w:r>
    </w:p>
    <w:p w:rsidR="00492475" w:rsidRPr="00605C5E" w:rsidRDefault="00492475" w:rsidP="00492475">
      <w:pPr>
        <w:spacing w:line="276" w:lineRule="auto"/>
        <w:ind w:firstLine="709"/>
        <w:jc w:val="both"/>
        <w:rPr>
          <w:b/>
        </w:rPr>
      </w:pPr>
      <w:r w:rsidRPr="00605C5E">
        <w:rPr>
          <w:b/>
        </w:rPr>
        <w:t>Летняя уборка территорий</w:t>
      </w:r>
    </w:p>
    <w:p w:rsidR="00492475" w:rsidRPr="00605C5E" w:rsidRDefault="00492475" w:rsidP="00492475">
      <w:pPr>
        <w:spacing w:line="276" w:lineRule="auto"/>
        <w:ind w:firstLine="709"/>
        <w:jc w:val="both"/>
      </w:pPr>
      <w:r w:rsidRPr="00605C5E">
        <w:lastRenderedPageBreak/>
        <w:t>- при переходе на летнюю уборку тщательно очищаются пешеходные дорожки и площадки дворов с усовершенствованными покрытиями от наносов, а всю территорию поселения – от накопившихся за зиму загрязнений;</w:t>
      </w:r>
    </w:p>
    <w:p w:rsidR="00492475" w:rsidRPr="00605C5E" w:rsidRDefault="00492475" w:rsidP="00492475">
      <w:pPr>
        <w:spacing w:line="276" w:lineRule="auto"/>
        <w:ind w:firstLine="709"/>
        <w:jc w:val="both"/>
      </w:pPr>
      <w:r w:rsidRPr="00605C5E">
        <w:t>- проводится уборка придомовых территорий;</w:t>
      </w:r>
    </w:p>
    <w:p w:rsidR="00492475" w:rsidRPr="00605C5E" w:rsidRDefault="00492475" w:rsidP="00492475">
      <w:pPr>
        <w:spacing w:line="276" w:lineRule="auto"/>
        <w:ind w:firstLine="709"/>
        <w:jc w:val="both"/>
      </w:pPr>
      <w:r w:rsidRPr="00605C5E">
        <w:t>- производится расчистка и благоустройство основных и прилегающих территорий кладбищ (уборка мусора, свалок, удаление валежника, скашивание травы, прореживание кустарника, а также удаление сухостоя и аварийных деревьев на территории кладбищ), не занятых непосредственно захоронениями, а также территорий, прилегающих к ограждению кладбищ;</w:t>
      </w:r>
    </w:p>
    <w:p w:rsidR="00492475" w:rsidRPr="00605C5E" w:rsidRDefault="00492475" w:rsidP="00492475">
      <w:pPr>
        <w:spacing w:line="276" w:lineRule="auto"/>
        <w:ind w:firstLine="709"/>
        <w:jc w:val="both"/>
      </w:pPr>
      <w:r w:rsidRPr="00605C5E">
        <w:t>- проводятся мероприятия по выявлению несанкционированных свалок мусора и бытовых отходов и их ликвидации.</w:t>
      </w:r>
    </w:p>
    <w:p w:rsidR="00492475" w:rsidRPr="00605C5E" w:rsidRDefault="00492475" w:rsidP="00492475">
      <w:pPr>
        <w:spacing w:line="276" w:lineRule="auto"/>
        <w:ind w:firstLine="708"/>
        <w:jc w:val="both"/>
        <w:rPr>
          <w:color w:val="008080"/>
        </w:rPr>
      </w:pPr>
    </w:p>
    <w:p w:rsidR="00492475" w:rsidRPr="00605C5E" w:rsidRDefault="00492475" w:rsidP="00492475">
      <w:pPr>
        <w:spacing w:line="276" w:lineRule="auto"/>
        <w:ind w:firstLine="708"/>
        <w:jc w:val="both"/>
      </w:pPr>
      <w:r w:rsidRPr="00605C5E">
        <w:rPr>
          <w:b/>
        </w:rPr>
        <w:t>Санитарная очистка</w:t>
      </w:r>
      <w:r w:rsidRPr="00605C5E">
        <w:t xml:space="preserve"> муниципального образования проводится круглогодично по утвержденному графику вывоза ТБО.</w:t>
      </w:r>
      <w:r w:rsidRPr="00605C5E">
        <w:rPr>
          <w:color w:val="0000FF"/>
        </w:rPr>
        <w:t xml:space="preserve"> </w:t>
      </w:r>
      <w:r w:rsidRPr="00605C5E">
        <w:t>ООО «МУЖКХ Дубровского района» по договорам с предприятиями и организациями района осуществляют деятельность по обращению с твердыми бытовыми отходами (сбора ТБО у населения, транспортировка и комплекс работ по их размещению на полигоне твердых бытовых отходов (приём, складирование, уплотнение, изоляция).</w:t>
      </w:r>
    </w:p>
    <w:p w:rsidR="006C63EE" w:rsidRDefault="00492475" w:rsidP="00492475">
      <w:pPr>
        <w:spacing w:line="276" w:lineRule="auto"/>
        <w:ind w:firstLine="709"/>
        <w:jc w:val="both"/>
      </w:pPr>
      <w:r w:rsidRPr="00605C5E">
        <w:t>В качестве объекта размещения отходов используется санкционированная свалка Бардохранилище ОАО «Брянскспиртпром» филиал Дубровский, характеристика которой представлена в таблице ниже.</w:t>
      </w:r>
    </w:p>
    <w:p w:rsidR="007B449E" w:rsidRDefault="007B449E" w:rsidP="006C63EE">
      <w:pPr>
        <w:spacing w:line="360" w:lineRule="auto"/>
        <w:ind w:firstLine="708"/>
        <w:jc w:val="right"/>
        <w:rPr>
          <w:i/>
        </w:rPr>
      </w:pPr>
    </w:p>
    <w:p w:rsidR="007B449E" w:rsidRDefault="007B449E" w:rsidP="006C63EE">
      <w:pPr>
        <w:spacing w:line="360" w:lineRule="auto"/>
        <w:ind w:firstLine="708"/>
        <w:jc w:val="right"/>
        <w:rPr>
          <w:i/>
        </w:rPr>
      </w:pPr>
    </w:p>
    <w:p w:rsidR="006C63EE" w:rsidRPr="003662AA" w:rsidRDefault="006C63EE" w:rsidP="006C63EE">
      <w:pPr>
        <w:spacing w:line="360" w:lineRule="auto"/>
        <w:ind w:firstLine="708"/>
        <w:jc w:val="right"/>
        <w:rPr>
          <w:i/>
        </w:rPr>
      </w:pPr>
      <w:r w:rsidRPr="003662AA">
        <w:rPr>
          <w:i/>
        </w:rPr>
        <w:t>Таблица</w:t>
      </w:r>
      <w:r w:rsidR="007922B9" w:rsidRPr="003662AA">
        <w:rPr>
          <w:i/>
        </w:rPr>
        <w:t xml:space="preserve"> </w:t>
      </w:r>
      <w:r w:rsidR="006109B5">
        <w:rPr>
          <w:i/>
        </w:rPr>
        <w:t>30</w:t>
      </w:r>
    </w:p>
    <w:tbl>
      <w:tblPr>
        <w:tblW w:w="48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88"/>
        <w:gridCol w:w="5300"/>
      </w:tblGrid>
      <w:tr w:rsidR="006C63EE" w:rsidRPr="003662AA" w:rsidTr="004825FD">
        <w:trPr>
          <w:trHeight w:val="340"/>
          <w:jc w:val="center"/>
        </w:trPr>
        <w:tc>
          <w:tcPr>
            <w:tcW w:w="2236" w:type="pct"/>
            <w:shd w:val="clear" w:color="auto" w:fill="CCFFCC"/>
            <w:vAlign w:val="center"/>
          </w:tcPr>
          <w:p w:rsidR="006C63EE" w:rsidRPr="003662AA" w:rsidRDefault="006C63EE" w:rsidP="00556A0C">
            <w:pPr>
              <w:autoSpaceDE w:val="0"/>
              <w:autoSpaceDN w:val="0"/>
              <w:adjustRightInd w:val="0"/>
              <w:contextualSpacing/>
              <w:jc w:val="center"/>
              <w:rPr>
                <w:rFonts w:eastAsia="Calibri"/>
                <w:b/>
                <w:sz w:val="22"/>
                <w:szCs w:val="22"/>
                <w:lang w:eastAsia="en-US"/>
              </w:rPr>
            </w:pPr>
            <w:r w:rsidRPr="003662AA">
              <w:rPr>
                <w:rFonts w:eastAsia="Calibri"/>
                <w:b/>
                <w:sz w:val="22"/>
                <w:szCs w:val="22"/>
                <w:lang w:eastAsia="en-US"/>
              </w:rPr>
              <w:t>Показатель</w:t>
            </w:r>
          </w:p>
        </w:tc>
        <w:tc>
          <w:tcPr>
            <w:tcW w:w="2764" w:type="pct"/>
            <w:shd w:val="clear" w:color="auto" w:fill="CCFFCC"/>
            <w:vAlign w:val="center"/>
          </w:tcPr>
          <w:p w:rsidR="006C63EE" w:rsidRPr="003662AA" w:rsidRDefault="006C63EE" w:rsidP="00556A0C">
            <w:pPr>
              <w:autoSpaceDE w:val="0"/>
              <w:autoSpaceDN w:val="0"/>
              <w:adjustRightInd w:val="0"/>
              <w:contextualSpacing/>
              <w:jc w:val="center"/>
              <w:rPr>
                <w:rFonts w:eastAsia="Calibri"/>
                <w:b/>
                <w:sz w:val="22"/>
                <w:szCs w:val="22"/>
                <w:lang w:eastAsia="en-US"/>
              </w:rPr>
            </w:pPr>
            <w:r w:rsidRPr="003662AA">
              <w:rPr>
                <w:rFonts w:eastAsia="Calibri"/>
                <w:b/>
                <w:sz w:val="22"/>
                <w:szCs w:val="22"/>
                <w:lang w:eastAsia="en-US"/>
              </w:rPr>
              <w:t>Бардохранилище ОАО «Брянскспиртпром» филиал Дубровский</w:t>
            </w:r>
          </w:p>
        </w:tc>
      </w:tr>
      <w:tr w:rsidR="006C63EE" w:rsidRPr="003662AA" w:rsidTr="004825FD">
        <w:trPr>
          <w:trHeight w:val="340"/>
          <w:jc w:val="center"/>
        </w:trPr>
        <w:tc>
          <w:tcPr>
            <w:tcW w:w="2236" w:type="pct"/>
            <w:shd w:val="clear" w:color="auto" w:fill="auto"/>
            <w:vAlign w:val="center"/>
          </w:tcPr>
          <w:p w:rsidR="006C63EE" w:rsidRPr="003662AA" w:rsidRDefault="006C63EE" w:rsidP="00556A0C">
            <w:pPr>
              <w:autoSpaceDE w:val="0"/>
              <w:autoSpaceDN w:val="0"/>
              <w:adjustRightInd w:val="0"/>
              <w:contextualSpacing/>
              <w:rPr>
                <w:rFonts w:eastAsia="Calibri"/>
                <w:sz w:val="22"/>
                <w:szCs w:val="22"/>
                <w:lang w:eastAsia="en-US"/>
              </w:rPr>
            </w:pPr>
            <w:r w:rsidRPr="003662AA">
              <w:rPr>
                <w:rFonts w:eastAsia="Calibri"/>
                <w:sz w:val="22"/>
                <w:szCs w:val="22"/>
                <w:lang w:eastAsia="en-US"/>
              </w:rPr>
              <w:t>Расстояние до ближайшего водного объекта</w:t>
            </w:r>
          </w:p>
        </w:tc>
        <w:tc>
          <w:tcPr>
            <w:tcW w:w="2764" w:type="pct"/>
            <w:shd w:val="clear" w:color="auto" w:fill="auto"/>
            <w:vAlign w:val="center"/>
          </w:tcPr>
          <w:p w:rsidR="006C63EE" w:rsidRPr="003662AA" w:rsidRDefault="006C63EE" w:rsidP="00556A0C">
            <w:pPr>
              <w:autoSpaceDE w:val="0"/>
              <w:autoSpaceDN w:val="0"/>
              <w:adjustRightInd w:val="0"/>
              <w:contextualSpacing/>
              <w:jc w:val="center"/>
              <w:rPr>
                <w:rFonts w:eastAsia="Calibri"/>
                <w:sz w:val="22"/>
                <w:szCs w:val="22"/>
                <w:lang w:eastAsia="en-US"/>
              </w:rPr>
            </w:pPr>
            <w:smartTag w:uri="urn:schemas-microsoft-com:office:smarttags" w:element="metricconverter">
              <w:smartTagPr>
                <w:attr w:name="ProductID" w:val="0,06 км"/>
              </w:smartTagPr>
              <w:r w:rsidRPr="003662AA">
                <w:rPr>
                  <w:rFonts w:eastAsia="Calibri"/>
                  <w:sz w:val="22"/>
                  <w:szCs w:val="22"/>
                  <w:lang w:eastAsia="en-US"/>
                </w:rPr>
                <w:t>0,06 км</w:t>
              </w:r>
            </w:smartTag>
            <w:r w:rsidRPr="003662AA">
              <w:rPr>
                <w:rFonts w:eastAsia="Calibri"/>
                <w:sz w:val="22"/>
                <w:szCs w:val="22"/>
                <w:lang w:eastAsia="en-US"/>
              </w:rPr>
              <w:t xml:space="preserve"> до р. Сеща</w:t>
            </w:r>
          </w:p>
        </w:tc>
      </w:tr>
      <w:tr w:rsidR="006C63EE" w:rsidRPr="003662AA" w:rsidTr="004825FD">
        <w:trPr>
          <w:trHeight w:val="340"/>
          <w:jc w:val="center"/>
        </w:trPr>
        <w:tc>
          <w:tcPr>
            <w:tcW w:w="2236" w:type="pct"/>
            <w:shd w:val="clear" w:color="auto" w:fill="auto"/>
            <w:vAlign w:val="center"/>
          </w:tcPr>
          <w:p w:rsidR="006C63EE" w:rsidRPr="003662AA" w:rsidRDefault="006C63EE" w:rsidP="00556A0C">
            <w:pPr>
              <w:autoSpaceDE w:val="0"/>
              <w:autoSpaceDN w:val="0"/>
              <w:adjustRightInd w:val="0"/>
              <w:contextualSpacing/>
              <w:rPr>
                <w:rFonts w:eastAsia="Calibri"/>
                <w:sz w:val="22"/>
                <w:szCs w:val="22"/>
                <w:lang w:eastAsia="en-US"/>
              </w:rPr>
            </w:pPr>
            <w:r w:rsidRPr="003662AA">
              <w:rPr>
                <w:rFonts w:eastAsia="Calibri"/>
                <w:sz w:val="22"/>
                <w:szCs w:val="22"/>
                <w:lang w:eastAsia="en-US"/>
              </w:rPr>
              <w:t>Расстояние до ближайшего населенного пункта</w:t>
            </w:r>
          </w:p>
        </w:tc>
        <w:tc>
          <w:tcPr>
            <w:tcW w:w="2764" w:type="pct"/>
            <w:shd w:val="clear" w:color="auto" w:fill="auto"/>
            <w:vAlign w:val="center"/>
          </w:tcPr>
          <w:p w:rsidR="006C63EE" w:rsidRPr="003662AA" w:rsidRDefault="006C63EE" w:rsidP="00556A0C">
            <w:pPr>
              <w:autoSpaceDE w:val="0"/>
              <w:autoSpaceDN w:val="0"/>
              <w:adjustRightInd w:val="0"/>
              <w:contextualSpacing/>
              <w:jc w:val="center"/>
              <w:rPr>
                <w:rFonts w:eastAsia="Calibri"/>
                <w:sz w:val="22"/>
                <w:szCs w:val="22"/>
                <w:lang w:eastAsia="en-US"/>
              </w:rPr>
            </w:pPr>
            <w:smartTag w:uri="urn:schemas-microsoft-com:office:smarttags" w:element="metricconverter">
              <w:smartTagPr>
                <w:attr w:name="ProductID" w:val="0,06 км"/>
              </w:smartTagPr>
              <w:r w:rsidRPr="003662AA">
                <w:rPr>
                  <w:rFonts w:eastAsia="Calibri"/>
                  <w:sz w:val="22"/>
                  <w:szCs w:val="22"/>
                  <w:lang w:eastAsia="en-US"/>
                </w:rPr>
                <w:t>0,06 км</w:t>
              </w:r>
            </w:smartTag>
            <w:r w:rsidRPr="003662AA">
              <w:rPr>
                <w:rFonts w:eastAsia="Calibri"/>
                <w:sz w:val="22"/>
                <w:szCs w:val="22"/>
                <w:lang w:eastAsia="en-US"/>
              </w:rPr>
              <w:t xml:space="preserve"> до п</w:t>
            </w:r>
            <w:r w:rsidR="0067065A" w:rsidRPr="003662AA">
              <w:rPr>
                <w:rFonts w:eastAsia="Calibri"/>
                <w:sz w:val="22"/>
                <w:szCs w:val="22"/>
                <w:lang w:eastAsia="en-US"/>
              </w:rPr>
              <w:t>.</w:t>
            </w:r>
            <w:r w:rsidRPr="003662AA">
              <w:rPr>
                <w:rFonts w:eastAsia="Calibri"/>
                <w:sz w:val="22"/>
                <w:szCs w:val="22"/>
                <w:lang w:eastAsia="en-US"/>
              </w:rPr>
              <w:t xml:space="preserve"> Дубровка</w:t>
            </w:r>
          </w:p>
        </w:tc>
      </w:tr>
      <w:tr w:rsidR="006C63EE" w:rsidRPr="003662AA" w:rsidTr="004825FD">
        <w:trPr>
          <w:trHeight w:val="340"/>
          <w:jc w:val="center"/>
        </w:trPr>
        <w:tc>
          <w:tcPr>
            <w:tcW w:w="2236" w:type="pct"/>
            <w:shd w:val="clear" w:color="auto" w:fill="auto"/>
            <w:vAlign w:val="center"/>
          </w:tcPr>
          <w:p w:rsidR="006C63EE" w:rsidRPr="003662AA" w:rsidRDefault="006C63EE" w:rsidP="00556A0C">
            <w:pPr>
              <w:autoSpaceDE w:val="0"/>
              <w:autoSpaceDN w:val="0"/>
              <w:adjustRightInd w:val="0"/>
              <w:contextualSpacing/>
              <w:rPr>
                <w:rFonts w:eastAsia="Calibri"/>
                <w:sz w:val="22"/>
                <w:szCs w:val="22"/>
                <w:lang w:eastAsia="en-US"/>
              </w:rPr>
            </w:pPr>
            <w:r w:rsidRPr="003662AA">
              <w:rPr>
                <w:rFonts w:eastAsia="Calibri"/>
                <w:sz w:val="22"/>
                <w:szCs w:val="22"/>
                <w:lang w:eastAsia="en-US"/>
              </w:rPr>
              <w:t>Год ввода в эксплуатацию/ год окончания эксплуатации</w:t>
            </w:r>
          </w:p>
        </w:tc>
        <w:tc>
          <w:tcPr>
            <w:tcW w:w="2764" w:type="pct"/>
            <w:shd w:val="clear" w:color="auto" w:fill="auto"/>
            <w:vAlign w:val="center"/>
          </w:tcPr>
          <w:p w:rsidR="006C63EE" w:rsidRPr="003662AA" w:rsidRDefault="006C63EE" w:rsidP="00556A0C">
            <w:pPr>
              <w:autoSpaceDE w:val="0"/>
              <w:autoSpaceDN w:val="0"/>
              <w:adjustRightInd w:val="0"/>
              <w:contextualSpacing/>
              <w:jc w:val="center"/>
              <w:rPr>
                <w:rFonts w:eastAsia="Calibri"/>
                <w:sz w:val="22"/>
                <w:szCs w:val="22"/>
                <w:lang w:eastAsia="en-US"/>
              </w:rPr>
            </w:pPr>
            <w:r w:rsidRPr="003662AA">
              <w:rPr>
                <w:rFonts w:eastAsia="Calibri"/>
                <w:sz w:val="22"/>
                <w:szCs w:val="22"/>
                <w:lang w:eastAsia="en-US"/>
              </w:rPr>
              <w:t>1995</w:t>
            </w:r>
          </w:p>
        </w:tc>
      </w:tr>
      <w:tr w:rsidR="006C63EE" w:rsidRPr="003662AA" w:rsidTr="004825FD">
        <w:trPr>
          <w:trHeight w:val="340"/>
          <w:jc w:val="center"/>
        </w:trPr>
        <w:tc>
          <w:tcPr>
            <w:tcW w:w="2236" w:type="pct"/>
            <w:shd w:val="clear" w:color="auto" w:fill="auto"/>
            <w:vAlign w:val="center"/>
          </w:tcPr>
          <w:p w:rsidR="006C63EE" w:rsidRPr="003662AA" w:rsidRDefault="006C63EE" w:rsidP="00556A0C">
            <w:pPr>
              <w:autoSpaceDE w:val="0"/>
              <w:autoSpaceDN w:val="0"/>
              <w:adjustRightInd w:val="0"/>
              <w:contextualSpacing/>
              <w:rPr>
                <w:rFonts w:eastAsia="Calibri"/>
                <w:sz w:val="22"/>
                <w:szCs w:val="22"/>
                <w:lang w:eastAsia="en-US"/>
              </w:rPr>
            </w:pPr>
            <w:r w:rsidRPr="003662AA">
              <w:rPr>
                <w:rFonts w:eastAsia="Calibri"/>
                <w:sz w:val="22"/>
                <w:szCs w:val="22"/>
                <w:lang w:eastAsia="en-US"/>
              </w:rPr>
              <w:t>Площадь,га</w:t>
            </w:r>
          </w:p>
        </w:tc>
        <w:tc>
          <w:tcPr>
            <w:tcW w:w="2764" w:type="pct"/>
            <w:shd w:val="clear" w:color="auto" w:fill="auto"/>
            <w:vAlign w:val="center"/>
          </w:tcPr>
          <w:p w:rsidR="006C63EE" w:rsidRPr="003662AA" w:rsidRDefault="006C63EE" w:rsidP="00556A0C">
            <w:pPr>
              <w:autoSpaceDE w:val="0"/>
              <w:autoSpaceDN w:val="0"/>
              <w:adjustRightInd w:val="0"/>
              <w:contextualSpacing/>
              <w:jc w:val="center"/>
              <w:rPr>
                <w:rFonts w:eastAsia="Calibri"/>
                <w:sz w:val="22"/>
                <w:szCs w:val="22"/>
                <w:lang w:eastAsia="en-US"/>
              </w:rPr>
            </w:pPr>
            <w:r w:rsidRPr="003662AA">
              <w:rPr>
                <w:rFonts w:eastAsia="Calibri"/>
                <w:sz w:val="22"/>
                <w:szCs w:val="22"/>
                <w:lang w:eastAsia="en-US"/>
              </w:rPr>
              <w:t>0,3</w:t>
            </w:r>
          </w:p>
        </w:tc>
      </w:tr>
      <w:tr w:rsidR="006C63EE" w:rsidRPr="003662AA" w:rsidTr="004825FD">
        <w:trPr>
          <w:trHeight w:val="340"/>
          <w:jc w:val="center"/>
        </w:trPr>
        <w:tc>
          <w:tcPr>
            <w:tcW w:w="2236" w:type="pct"/>
            <w:shd w:val="clear" w:color="auto" w:fill="auto"/>
            <w:vAlign w:val="center"/>
          </w:tcPr>
          <w:p w:rsidR="006C63EE" w:rsidRPr="003662AA" w:rsidRDefault="006C63EE" w:rsidP="00556A0C">
            <w:pPr>
              <w:autoSpaceDE w:val="0"/>
              <w:autoSpaceDN w:val="0"/>
              <w:adjustRightInd w:val="0"/>
              <w:contextualSpacing/>
              <w:rPr>
                <w:rFonts w:eastAsia="Calibri"/>
                <w:sz w:val="22"/>
                <w:szCs w:val="22"/>
                <w:lang w:eastAsia="en-US"/>
              </w:rPr>
            </w:pPr>
            <w:r w:rsidRPr="003662AA">
              <w:rPr>
                <w:rFonts w:eastAsia="Calibri"/>
                <w:sz w:val="22"/>
                <w:szCs w:val="22"/>
                <w:lang w:eastAsia="en-US"/>
              </w:rPr>
              <w:t>Ширина СЗЗ, м</w:t>
            </w:r>
          </w:p>
        </w:tc>
        <w:tc>
          <w:tcPr>
            <w:tcW w:w="2764" w:type="pct"/>
            <w:shd w:val="clear" w:color="auto" w:fill="auto"/>
            <w:vAlign w:val="center"/>
          </w:tcPr>
          <w:p w:rsidR="006C63EE" w:rsidRPr="003662AA" w:rsidRDefault="006C63EE" w:rsidP="00556A0C">
            <w:pPr>
              <w:autoSpaceDE w:val="0"/>
              <w:autoSpaceDN w:val="0"/>
              <w:adjustRightInd w:val="0"/>
              <w:contextualSpacing/>
              <w:jc w:val="center"/>
              <w:rPr>
                <w:rFonts w:eastAsia="Calibri"/>
                <w:sz w:val="22"/>
                <w:szCs w:val="22"/>
                <w:lang w:eastAsia="en-US"/>
              </w:rPr>
            </w:pPr>
            <w:r w:rsidRPr="003662AA">
              <w:rPr>
                <w:rFonts w:eastAsia="Calibri"/>
                <w:sz w:val="22"/>
                <w:szCs w:val="22"/>
                <w:lang w:eastAsia="en-US"/>
              </w:rPr>
              <w:t>50</w:t>
            </w:r>
          </w:p>
        </w:tc>
      </w:tr>
      <w:tr w:rsidR="006C63EE" w:rsidRPr="003662AA" w:rsidTr="004825FD">
        <w:trPr>
          <w:trHeight w:val="340"/>
          <w:jc w:val="center"/>
        </w:trPr>
        <w:tc>
          <w:tcPr>
            <w:tcW w:w="2236" w:type="pct"/>
            <w:shd w:val="clear" w:color="auto" w:fill="auto"/>
            <w:vAlign w:val="center"/>
          </w:tcPr>
          <w:p w:rsidR="006C63EE" w:rsidRPr="003662AA" w:rsidRDefault="006C63EE" w:rsidP="00556A0C">
            <w:pPr>
              <w:autoSpaceDE w:val="0"/>
              <w:autoSpaceDN w:val="0"/>
              <w:adjustRightInd w:val="0"/>
              <w:contextualSpacing/>
              <w:rPr>
                <w:rFonts w:eastAsia="Calibri"/>
                <w:sz w:val="22"/>
                <w:szCs w:val="22"/>
                <w:lang w:eastAsia="en-US"/>
              </w:rPr>
            </w:pPr>
            <w:r w:rsidRPr="003662AA">
              <w:rPr>
                <w:rFonts w:eastAsia="Calibri"/>
                <w:sz w:val="22"/>
                <w:szCs w:val="22"/>
                <w:lang w:eastAsia="en-US"/>
              </w:rPr>
              <w:t>Вид отхода</w:t>
            </w:r>
          </w:p>
        </w:tc>
        <w:tc>
          <w:tcPr>
            <w:tcW w:w="2764" w:type="pct"/>
            <w:shd w:val="clear" w:color="auto" w:fill="auto"/>
            <w:vAlign w:val="center"/>
          </w:tcPr>
          <w:p w:rsidR="006C63EE" w:rsidRPr="003662AA" w:rsidRDefault="006C63EE" w:rsidP="00556A0C">
            <w:pPr>
              <w:autoSpaceDE w:val="0"/>
              <w:autoSpaceDN w:val="0"/>
              <w:adjustRightInd w:val="0"/>
              <w:contextualSpacing/>
              <w:jc w:val="center"/>
              <w:rPr>
                <w:rFonts w:eastAsia="Calibri"/>
                <w:sz w:val="22"/>
                <w:szCs w:val="22"/>
                <w:lang w:eastAsia="en-US"/>
              </w:rPr>
            </w:pPr>
            <w:r w:rsidRPr="003662AA">
              <w:rPr>
                <w:rFonts w:eastAsia="Calibri"/>
                <w:sz w:val="22"/>
                <w:szCs w:val="22"/>
                <w:lang w:eastAsia="en-US"/>
              </w:rPr>
              <w:t>солодовые ростки</w:t>
            </w:r>
          </w:p>
        </w:tc>
      </w:tr>
      <w:tr w:rsidR="006C63EE" w:rsidRPr="003662AA" w:rsidTr="004825FD">
        <w:trPr>
          <w:trHeight w:val="340"/>
          <w:jc w:val="center"/>
        </w:trPr>
        <w:tc>
          <w:tcPr>
            <w:tcW w:w="2236" w:type="pct"/>
            <w:shd w:val="clear" w:color="auto" w:fill="auto"/>
            <w:vAlign w:val="center"/>
          </w:tcPr>
          <w:p w:rsidR="006C63EE" w:rsidRPr="003662AA" w:rsidRDefault="006C63EE" w:rsidP="00556A0C">
            <w:pPr>
              <w:autoSpaceDE w:val="0"/>
              <w:autoSpaceDN w:val="0"/>
              <w:adjustRightInd w:val="0"/>
              <w:contextualSpacing/>
              <w:rPr>
                <w:rFonts w:eastAsia="Calibri"/>
                <w:sz w:val="22"/>
                <w:szCs w:val="22"/>
                <w:lang w:eastAsia="en-US"/>
              </w:rPr>
            </w:pPr>
            <w:r w:rsidRPr="003662AA">
              <w:rPr>
                <w:rFonts w:eastAsia="Calibri"/>
                <w:sz w:val="22"/>
                <w:szCs w:val="22"/>
                <w:lang w:eastAsia="en-US"/>
              </w:rPr>
              <w:t>Вместимость, тыс.т.</w:t>
            </w:r>
          </w:p>
        </w:tc>
        <w:tc>
          <w:tcPr>
            <w:tcW w:w="2764" w:type="pct"/>
            <w:shd w:val="clear" w:color="auto" w:fill="auto"/>
            <w:vAlign w:val="center"/>
          </w:tcPr>
          <w:p w:rsidR="006C63EE" w:rsidRPr="003662AA" w:rsidRDefault="006C63EE" w:rsidP="00556A0C">
            <w:pPr>
              <w:autoSpaceDE w:val="0"/>
              <w:autoSpaceDN w:val="0"/>
              <w:adjustRightInd w:val="0"/>
              <w:contextualSpacing/>
              <w:jc w:val="center"/>
              <w:rPr>
                <w:rFonts w:eastAsia="Calibri"/>
                <w:sz w:val="22"/>
                <w:szCs w:val="22"/>
                <w:lang w:eastAsia="en-US"/>
              </w:rPr>
            </w:pPr>
            <w:r w:rsidRPr="003662AA">
              <w:rPr>
                <w:rFonts w:eastAsia="Calibri"/>
                <w:sz w:val="22"/>
                <w:szCs w:val="22"/>
                <w:lang w:eastAsia="en-US"/>
              </w:rPr>
              <w:t>400</w:t>
            </w:r>
          </w:p>
        </w:tc>
      </w:tr>
      <w:tr w:rsidR="006C63EE" w:rsidRPr="003662AA" w:rsidTr="004825FD">
        <w:trPr>
          <w:trHeight w:val="340"/>
          <w:jc w:val="center"/>
        </w:trPr>
        <w:tc>
          <w:tcPr>
            <w:tcW w:w="2236" w:type="pct"/>
            <w:shd w:val="clear" w:color="auto" w:fill="auto"/>
            <w:vAlign w:val="center"/>
          </w:tcPr>
          <w:p w:rsidR="006C63EE" w:rsidRPr="003662AA" w:rsidRDefault="006C63EE" w:rsidP="00556A0C">
            <w:pPr>
              <w:autoSpaceDE w:val="0"/>
              <w:autoSpaceDN w:val="0"/>
              <w:adjustRightInd w:val="0"/>
              <w:contextualSpacing/>
              <w:rPr>
                <w:rFonts w:eastAsia="Calibri"/>
                <w:sz w:val="22"/>
                <w:szCs w:val="22"/>
                <w:lang w:eastAsia="en-US"/>
              </w:rPr>
            </w:pPr>
            <w:r w:rsidRPr="003662AA">
              <w:rPr>
                <w:rFonts w:eastAsia="Calibri"/>
                <w:sz w:val="22"/>
                <w:szCs w:val="22"/>
                <w:lang w:eastAsia="en-US"/>
              </w:rPr>
              <w:t>Системы защиты окружающей среды</w:t>
            </w:r>
          </w:p>
        </w:tc>
        <w:tc>
          <w:tcPr>
            <w:tcW w:w="2764" w:type="pct"/>
            <w:shd w:val="clear" w:color="auto" w:fill="auto"/>
            <w:vAlign w:val="center"/>
          </w:tcPr>
          <w:p w:rsidR="006C63EE" w:rsidRPr="003662AA" w:rsidRDefault="006C63EE" w:rsidP="00556A0C">
            <w:pPr>
              <w:autoSpaceDE w:val="0"/>
              <w:autoSpaceDN w:val="0"/>
              <w:adjustRightInd w:val="0"/>
              <w:contextualSpacing/>
              <w:jc w:val="center"/>
              <w:rPr>
                <w:rFonts w:eastAsia="Calibri"/>
                <w:sz w:val="22"/>
                <w:szCs w:val="22"/>
                <w:lang w:eastAsia="en-US"/>
              </w:rPr>
            </w:pPr>
            <w:r w:rsidRPr="003662AA">
              <w:rPr>
                <w:rFonts w:eastAsia="Calibri"/>
                <w:sz w:val="22"/>
                <w:szCs w:val="22"/>
                <w:lang w:eastAsia="en-US"/>
              </w:rPr>
              <w:t>экран бетонный, железобетонный</w:t>
            </w:r>
          </w:p>
        </w:tc>
      </w:tr>
    </w:tbl>
    <w:p w:rsidR="00ED23BC" w:rsidRPr="003662AA" w:rsidRDefault="00ED23BC" w:rsidP="00BD6208">
      <w:pPr>
        <w:spacing w:line="288" w:lineRule="auto"/>
        <w:ind w:firstLine="709"/>
        <w:jc w:val="both"/>
        <w:rPr>
          <w:rFonts w:eastAsia="TimesNewRoman"/>
        </w:rPr>
      </w:pPr>
    </w:p>
    <w:p w:rsidR="00492475" w:rsidRDefault="00492475" w:rsidP="00492475">
      <w:pPr>
        <w:spacing w:line="276" w:lineRule="auto"/>
        <w:ind w:firstLine="708"/>
        <w:jc w:val="both"/>
        <w:rPr>
          <w:rFonts w:eastAsia="TimesNewRoman"/>
        </w:rPr>
      </w:pPr>
      <w:r w:rsidRPr="00605C5E">
        <w:rPr>
          <w:rFonts w:eastAsia="TimesNewRoman"/>
        </w:rPr>
        <w:t>Санкционированная свалка в п. Дубровка не соответствует санитарным требованиям.</w:t>
      </w:r>
    </w:p>
    <w:p w:rsidR="00492475" w:rsidRPr="00605C5E" w:rsidRDefault="00492475" w:rsidP="00492475">
      <w:pPr>
        <w:spacing w:line="276" w:lineRule="auto"/>
        <w:ind w:firstLine="708"/>
        <w:jc w:val="both"/>
        <w:rPr>
          <w:rFonts w:eastAsia="TimesNewRoman"/>
        </w:rPr>
      </w:pPr>
      <w:r>
        <w:rPr>
          <w:rFonts w:eastAsia="TimesNewRoman"/>
        </w:rPr>
        <w:t xml:space="preserve">Кроме вышеуказанной свалки в качестве объекта размещения ТБО Сещинского сельского поселения используется санкционированная свалка, расположенная в </w:t>
      </w:r>
      <w:smartTag w:uri="urn:schemas-microsoft-com:office:smarttags" w:element="metricconverter">
        <w:smartTagPr>
          <w:attr w:name="ProductID" w:val="0,65 км"/>
        </w:smartTagPr>
        <w:r>
          <w:rPr>
            <w:rFonts w:eastAsia="TimesNewRoman"/>
          </w:rPr>
          <w:t>0,65 км</w:t>
        </w:r>
      </w:smartTag>
      <w:r>
        <w:rPr>
          <w:rFonts w:eastAsia="TimesNewRoman"/>
        </w:rPr>
        <w:t xml:space="preserve"> к востоку от п. Сеща. </w:t>
      </w:r>
    </w:p>
    <w:p w:rsidR="00492475" w:rsidRPr="00605C5E" w:rsidRDefault="00492475" w:rsidP="00492475">
      <w:pPr>
        <w:spacing w:line="276" w:lineRule="auto"/>
        <w:ind w:firstLine="708"/>
        <w:jc w:val="both"/>
        <w:rPr>
          <w:rFonts w:eastAsia="TimesNewRoman"/>
        </w:rPr>
      </w:pPr>
      <w:r w:rsidRPr="00605C5E">
        <w:rPr>
          <w:rFonts w:eastAsia="TimesNewRoman"/>
        </w:rPr>
        <w:lastRenderedPageBreak/>
        <w:t xml:space="preserve">Медицинские отходы вывозятся специализированными предприятиями на договорных условиях. </w:t>
      </w:r>
    </w:p>
    <w:p w:rsidR="00492475" w:rsidRDefault="00492475" w:rsidP="00492475">
      <w:pPr>
        <w:spacing w:line="276" w:lineRule="auto"/>
        <w:ind w:firstLine="708"/>
        <w:jc w:val="both"/>
      </w:pPr>
      <w:r w:rsidRPr="00605C5E">
        <w:t xml:space="preserve">В </w:t>
      </w:r>
      <w:r w:rsidRPr="00605C5E">
        <w:rPr>
          <w:szCs w:val="28"/>
        </w:rPr>
        <w:t>Дубров</w:t>
      </w:r>
      <w:r w:rsidRPr="00605C5E">
        <w:t>ском районе применяется контейнерная несменяемая система, кроме того от населения сбор отходов производится в мешки, пакеты которые собираются по месту жительства.</w:t>
      </w:r>
    </w:p>
    <w:p w:rsidR="00492475" w:rsidRPr="00605C5E" w:rsidRDefault="00492475" w:rsidP="00492475">
      <w:pPr>
        <w:spacing w:line="276" w:lineRule="auto"/>
        <w:ind w:firstLine="708"/>
        <w:jc w:val="both"/>
        <w:rPr>
          <w:bCs/>
          <w:szCs w:val="28"/>
        </w:rPr>
      </w:pPr>
      <w:r w:rsidRPr="00605C5E">
        <w:rPr>
          <w:bCs/>
          <w:szCs w:val="28"/>
        </w:rPr>
        <w:t xml:space="preserve">Данные по годовому количеству вывозимого мусора из </w:t>
      </w:r>
      <w:r w:rsidRPr="00605C5E">
        <w:t>Сещин</w:t>
      </w:r>
      <w:r w:rsidRPr="00605C5E">
        <w:rPr>
          <w:szCs w:val="28"/>
        </w:rPr>
        <w:t>с</w:t>
      </w:r>
      <w:r w:rsidRPr="00605C5E">
        <w:rPr>
          <w:bCs/>
          <w:szCs w:val="28"/>
        </w:rPr>
        <w:t xml:space="preserve">кого сельского поселения не представлены. Подсчёт количества ТБО, образуемых населением </w:t>
      </w:r>
      <w:r w:rsidRPr="00605C5E">
        <w:t>Сещин</w:t>
      </w:r>
      <w:r w:rsidRPr="00605C5E">
        <w:rPr>
          <w:szCs w:val="28"/>
        </w:rPr>
        <w:t>ского</w:t>
      </w:r>
      <w:r w:rsidRPr="00605C5E">
        <w:t xml:space="preserve"> </w:t>
      </w:r>
      <w:r w:rsidRPr="00605C5E">
        <w:rPr>
          <w:bCs/>
          <w:szCs w:val="28"/>
        </w:rPr>
        <w:t xml:space="preserve">сельского поселения, производится по нормативу </w:t>
      </w:r>
      <w:smartTag w:uri="urn:schemas-microsoft-com:office:smarttags" w:element="metricconverter">
        <w:smartTagPr>
          <w:attr w:name="ProductID" w:val="450 кг"/>
        </w:smartTagPr>
        <w:r w:rsidRPr="00605C5E">
          <w:t>450 кг</w:t>
        </w:r>
      </w:smartTag>
      <w:r w:rsidRPr="00605C5E">
        <w:t xml:space="preserve"> </w:t>
      </w:r>
      <w:r w:rsidRPr="00605C5E">
        <w:rPr>
          <w:bCs/>
          <w:szCs w:val="28"/>
        </w:rPr>
        <w:t xml:space="preserve">на 1 чел. в год, приведенному в </w:t>
      </w:r>
      <w:r w:rsidRPr="00605C5E">
        <w:t>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w:t>
      </w:r>
    </w:p>
    <w:p w:rsidR="00F63410" w:rsidRPr="003662AA" w:rsidRDefault="00492475" w:rsidP="00492475">
      <w:pPr>
        <w:spacing w:line="276" w:lineRule="auto"/>
        <w:ind w:firstLine="709"/>
        <w:jc w:val="both"/>
        <w:rPr>
          <w:bCs/>
          <w:szCs w:val="28"/>
        </w:rPr>
      </w:pPr>
      <w:r w:rsidRPr="00605C5E">
        <w:rPr>
          <w:bCs/>
          <w:szCs w:val="28"/>
        </w:rPr>
        <w:t>Расчет объёма ТБО, образуемого населением за год, представлен в таблице ниже.</w:t>
      </w:r>
    </w:p>
    <w:p w:rsidR="00561423" w:rsidRDefault="00561423" w:rsidP="00F63410">
      <w:pPr>
        <w:ind w:firstLine="720"/>
        <w:jc w:val="right"/>
        <w:rPr>
          <w:i/>
          <w:szCs w:val="28"/>
        </w:rPr>
      </w:pPr>
    </w:p>
    <w:p w:rsidR="00F63410" w:rsidRPr="0002066D" w:rsidRDefault="00F63410" w:rsidP="00F63410">
      <w:pPr>
        <w:ind w:firstLine="720"/>
        <w:jc w:val="right"/>
        <w:rPr>
          <w:i/>
          <w:szCs w:val="28"/>
        </w:rPr>
      </w:pPr>
      <w:r w:rsidRPr="0002066D">
        <w:rPr>
          <w:i/>
          <w:szCs w:val="28"/>
        </w:rPr>
        <w:t xml:space="preserve">Таблица </w:t>
      </w:r>
      <w:r w:rsidR="006109B5">
        <w:rPr>
          <w:i/>
          <w:szCs w:val="28"/>
        </w:rPr>
        <w:t>31</w:t>
      </w:r>
    </w:p>
    <w:p w:rsidR="00F63410" w:rsidRPr="0002066D" w:rsidRDefault="00F63410" w:rsidP="004825FD">
      <w:pPr>
        <w:jc w:val="center"/>
        <w:rPr>
          <w:b/>
          <w:i/>
          <w:szCs w:val="28"/>
        </w:rPr>
      </w:pPr>
      <w:r w:rsidRPr="0002066D">
        <w:rPr>
          <w:b/>
          <w:i/>
          <w:szCs w:val="28"/>
        </w:rPr>
        <w:t>Расчет объёма ТБО, образуемого населением за год</w:t>
      </w:r>
    </w:p>
    <w:p w:rsidR="00F63410" w:rsidRPr="00DF21B8" w:rsidRDefault="00F63410" w:rsidP="00F63410">
      <w:pPr>
        <w:ind w:firstLine="720"/>
        <w:jc w:val="center"/>
        <w:rPr>
          <w:szCs w:val="28"/>
        </w:rPr>
      </w:pPr>
    </w:p>
    <w:tbl>
      <w:tblPr>
        <w:tblpPr w:leftFromText="180" w:rightFromText="180" w:vertAnchor="text" w:tblpY="1"/>
        <w:tblOverlap w:val="neve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593"/>
        <w:gridCol w:w="1759"/>
        <w:gridCol w:w="1783"/>
        <w:gridCol w:w="2631"/>
      </w:tblGrid>
      <w:tr w:rsidR="00492475" w:rsidRPr="00605C5E" w:rsidTr="00506670">
        <w:tc>
          <w:tcPr>
            <w:tcW w:w="594" w:type="dxa"/>
            <w:tcBorders>
              <w:top w:val="single" w:sz="4" w:space="0" w:color="auto"/>
              <w:left w:val="single" w:sz="4" w:space="0" w:color="auto"/>
              <w:bottom w:val="single" w:sz="4" w:space="0" w:color="auto"/>
              <w:right w:val="single" w:sz="4" w:space="0" w:color="auto"/>
            </w:tcBorders>
            <w:shd w:val="clear" w:color="auto" w:fill="CCFFCC"/>
            <w:vAlign w:val="center"/>
          </w:tcPr>
          <w:p w:rsidR="00492475" w:rsidRPr="00605C5E" w:rsidRDefault="00492475" w:rsidP="00506670">
            <w:pPr>
              <w:ind w:firstLine="72"/>
              <w:jc w:val="center"/>
            </w:pPr>
            <w:r w:rsidRPr="00605C5E">
              <w:t>№ п/п</w:t>
            </w:r>
          </w:p>
        </w:tc>
        <w:tc>
          <w:tcPr>
            <w:tcW w:w="2593" w:type="dxa"/>
            <w:tcBorders>
              <w:top w:val="single" w:sz="4" w:space="0" w:color="auto"/>
              <w:left w:val="single" w:sz="4" w:space="0" w:color="auto"/>
              <w:bottom w:val="single" w:sz="4" w:space="0" w:color="auto"/>
              <w:right w:val="single" w:sz="4" w:space="0" w:color="auto"/>
            </w:tcBorders>
            <w:shd w:val="clear" w:color="auto" w:fill="CCFFCC"/>
            <w:vAlign w:val="center"/>
          </w:tcPr>
          <w:p w:rsidR="00492475" w:rsidRPr="00605C5E" w:rsidRDefault="00492475" w:rsidP="00506670">
            <w:pPr>
              <w:jc w:val="center"/>
            </w:pPr>
            <w:r w:rsidRPr="00605C5E">
              <w:t>Объекты образования отходов</w:t>
            </w:r>
          </w:p>
        </w:tc>
        <w:tc>
          <w:tcPr>
            <w:tcW w:w="1759" w:type="dxa"/>
            <w:tcBorders>
              <w:top w:val="single" w:sz="4" w:space="0" w:color="auto"/>
              <w:left w:val="single" w:sz="4" w:space="0" w:color="auto"/>
              <w:bottom w:val="single" w:sz="4" w:space="0" w:color="auto"/>
              <w:right w:val="single" w:sz="4" w:space="0" w:color="auto"/>
            </w:tcBorders>
            <w:shd w:val="clear" w:color="auto" w:fill="CCFFCC"/>
            <w:vAlign w:val="center"/>
          </w:tcPr>
          <w:p w:rsidR="00492475" w:rsidRPr="00605C5E" w:rsidRDefault="00492475" w:rsidP="00506670">
            <w:pPr>
              <w:jc w:val="center"/>
            </w:pPr>
            <w:r w:rsidRPr="00605C5E">
              <w:t>Численность населения,</w:t>
            </w:r>
          </w:p>
          <w:p w:rsidR="00492475" w:rsidRPr="00605C5E" w:rsidRDefault="00492475" w:rsidP="00506670">
            <w:pPr>
              <w:ind w:firstLine="72"/>
              <w:jc w:val="center"/>
            </w:pPr>
            <w:r w:rsidRPr="00605C5E">
              <w:t>чел.</w:t>
            </w:r>
          </w:p>
        </w:tc>
        <w:tc>
          <w:tcPr>
            <w:tcW w:w="1783" w:type="dxa"/>
            <w:tcBorders>
              <w:top w:val="single" w:sz="4" w:space="0" w:color="auto"/>
              <w:left w:val="single" w:sz="4" w:space="0" w:color="auto"/>
              <w:bottom w:val="single" w:sz="4" w:space="0" w:color="auto"/>
              <w:right w:val="single" w:sz="4" w:space="0" w:color="auto"/>
            </w:tcBorders>
            <w:shd w:val="clear" w:color="auto" w:fill="CCFFCC"/>
            <w:vAlign w:val="center"/>
          </w:tcPr>
          <w:p w:rsidR="00492475" w:rsidRPr="00605C5E" w:rsidRDefault="00492475" w:rsidP="00506670">
            <w:pPr>
              <w:ind w:firstLine="72"/>
              <w:jc w:val="center"/>
            </w:pPr>
            <w:r w:rsidRPr="00605C5E">
              <w:t>Норматив, кг/год на 1 чел.</w:t>
            </w:r>
          </w:p>
        </w:tc>
        <w:tc>
          <w:tcPr>
            <w:tcW w:w="2631" w:type="dxa"/>
            <w:tcBorders>
              <w:top w:val="single" w:sz="4" w:space="0" w:color="auto"/>
              <w:left w:val="single" w:sz="4" w:space="0" w:color="auto"/>
              <w:bottom w:val="single" w:sz="4" w:space="0" w:color="auto"/>
              <w:right w:val="single" w:sz="4" w:space="0" w:color="auto"/>
            </w:tcBorders>
            <w:shd w:val="clear" w:color="auto" w:fill="CCFFCC"/>
            <w:vAlign w:val="center"/>
          </w:tcPr>
          <w:p w:rsidR="00492475" w:rsidRPr="00605C5E" w:rsidRDefault="00492475" w:rsidP="00506670">
            <w:pPr>
              <w:ind w:firstLine="72"/>
              <w:jc w:val="center"/>
            </w:pPr>
            <w:r w:rsidRPr="00605C5E">
              <w:t>Количество образующихся отходов, т/год</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1.</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п. </w:t>
            </w:r>
            <w:hyperlink r:id="rId21" w:tooltip="Сеща" w:history="1">
              <w:r w:rsidRPr="00605C5E">
                <w:t>Сеща</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t>4038</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Pr>
                <w:color w:val="000000"/>
              </w:rPr>
              <w:t>1817,1</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2.</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д. </w:t>
            </w:r>
            <w:hyperlink r:id="rId22" w:tooltip="Большая Островня" w:history="1">
              <w:r w:rsidRPr="00605C5E">
                <w:t>Большая Островня</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t>366</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Pr>
                <w:color w:val="000000"/>
              </w:rPr>
              <w:t>164,7</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3.</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д. </w:t>
            </w:r>
            <w:hyperlink r:id="rId23" w:tooltip="Глинка (Дубровский район)" w:history="1">
              <w:r w:rsidRPr="00605C5E">
                <w:t>Глинка</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t>22</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Pr>
                <w:color w:val="000000"/>
              </w:rPr>
              <w:t>9,9</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4.</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д. </w:t>
            </w:r>
            <w:hyperlink r:id="rId24" w:tooltip="Грибовка (Брянская область)" w:history="1">
              <w:r w:rsidRPr="00605C5E">
                <w:t>Грибовка</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t>3</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Pr>
                <w:color w:val="000000"/>
              </w:rPr>
              <w:t>1,35</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5.</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д.</w:t>
            </w:r>
            <w:hyperlink r:id="rId25" w:tooltip="Казённое Узкое" w:history="1">
              <w:r w:rsidRPr="00605C5E">
                <w:t>Казённое Узкое</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2</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sidRPr="00605C5E">
              <w:rPr>
                <w:color w:val="000000"/>
              </w:rPr>
              <w:t>0,9</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6.</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д. </w:t>
            </w:r>
            <w:hyperlink r:id="rId26" w:tooltip="Краснополье (Дубровский район)" w:history="1">
              <w:r w:rsidRPr="00605C5E">
                <w:t>Краснополье</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t>19</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Pr>
                <w:color w:val="000000"/>
              </w:rPr>
              <w:t>8,55</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7.</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д. </w:t>
            </w:r>
            <w:hyperlink r:id="rId27" w:tooltip="Кутец (деревня)" w:history="1">
              <w:r w:rsidRPr="00605C5E">
                <w:t>Кутец</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t>28</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Pr>
                <w:color w:val="000000"/>
              </w:rPr>
              <w:t>12,6</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8.</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п. </w:t>
            </w:r>
            <w:hyperlink r:id="rId28" w:tooltip="Ленинский (Дубровский район)" w:history="1">
              <w:r w:rsidRPr="00605C5E">
                <w:t>Ленинский</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t>0</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Pr>
                <w:color w:val="000000"/>
              </w:rPr>
              <w:t>0</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9.</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д. </w:t>
            </w:r>
            <w:hyperlink r:id="rId29" w:tooltip="Мирошки" w:history="1">
              <w:r w:rsidRPr="00605C5E">
                <w:t>Мирошки</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t>0</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Pr>
                <w:color w:val="000000"/>
              </w:rPr>
              <w:t>0</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10.</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д. </w:t>
            </w:r>
            <w:hyperlink r:id="rId30" w:tooltip="Новое Узкое" w:history="1">
              <w:r w:rsidRPr="00605C5E">
                <w:t>Новое Узкое</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t>3</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Pr>
                <w:color w:val="000000"/>
              </w:rPr>
              <w:t>1,35</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11.</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д. </w:t>
            </w:r>
            <w:hyperlink r:id="rId31" w:tooltip="Плетневка (Брянская область)" w:history="1">
              <w:r w:rsidRPr="00605C5E">
                <w:t>Плетневка</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t>3</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Pr>
                <w:color w:val="000000"/>
              </w:rPr>
              <w:t>1,35</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12.</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д. </w:t>
            </w:r>
            <w:hyperlink r:id="rId32" w:tooltip="Прилепы (Дубровский район)" w:history="1">
              <w:r w:rsidRPr="00605C5E">
                <w:t>Прилепы</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t>0</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Pr>
                <w:color w:val="000000"/>
              </w:rPr>
              <w:t>0</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13.</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д. </w:t>
            </w:r>
            <w:hyperlink r:id="rId33" w:tooltip="Радичи (Брянская область)" w:history="1">
              <w:r w:rsidRPr="00605C5E">
                <w:t>Радичи</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t>289</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Pr>
                <w:color w:val="000000"/>
              </w:rPr>
              <w:t>130,05</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14.</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д. </w:t>
            </w:r>
            <w:hyperlink r:id="rId34" w:tooltip="Сеславль (Брянская область)" w:history="1">
              <w:r w:rsidRPr="00605C5E">
                <w:t>Сеславль</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0</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sidRPr="00605C5E">
              <w:rPr>
                <w:color w:val="000000"/>
              </w:rPr>
              <w:t>0</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15.</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д. </w:t>
            </w:r>
            <w:hyperlink r:id="rId35" w:tooltip="Сосновка (Дубровский район)" w:history="1">
              <w:r w:rsidRPr="00605C5E">
                <w:t>Сосновка</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t>2</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Pr>
                <w:color w:val="000000"/>
              </w:rPr>
              <w:t>0,9</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16.</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д. </w:t>
            </w:r>
            <w:hyperlink r:id="rId36" w:tooltip="Старая Кочева" w:history="1">
              <w:r w:rsidRPr="00605C5E">
                <w:t>Старая Кочева</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0</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sidRPr="00605C5E">
              <w:rPr>
                <w:color w:val="000000"/>
              </w:rPr>
              <w:t>0</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17.</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д. </w:t>
            </w:r>
            <w:hyperlink r:id="rId37" w:tooltip="Старое Колышкино" w:history="1">
              <w:r w:rsidRPr="00605C5E">
                <w:t>Старое Колышкино</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rPr>
                <w:bCs/>
              </w:rPr>
            </w:pPr>
            <w:r>
              <w:rPr>
                <w:bCs/>
              </w:rPr>
              <w:t>199</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Pr>
                <w:color w:val="000000"/>
              </w:rPr>
              <w:t>89,55</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18.</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spacing w:before="100" w:beforeAutospacing="1" w:after="100" w:afterAutospacing="1"/>
              <w:ind w:left="360"/>
            </w:pPr>
            <w:r w:rsidRPr="00605C5E">
              <w:t xml:space="preserve">д. </w:t>
            </w:r>
            <w:hyperlink r:id="rId38" w:tooltip="Старое Узкое" w:history="1">
              <w:r w:rsidRPr="00605C5E">
                <w:t>Старое Узкое</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rPr>
                <w:bCs/>
              </w:rPr>
            </w:pPr>
            <w:r w:rsidRPr="00605C5E">
              <w:rPr>
                <w:bCs/>
              </w:rPr>
              <w:t>0</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sidRPr="00605C5E">
              <w:rPr>
                <w:color w:val="000000"/>
              </w:rPr>
              <w:t>0</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r w:rsidRPr="00605C5E">
              <w:t>19.</w:t>
            </w: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ind w:left="360"/>
            </w:pPr>
            <w:r w:rsidRPr="00605C5E">
              <w:t>д.</w:t>
            </w:r>
            <w:hyperlink r:id="rId39" w:tooltip="Холмовая (Брянская область)" w:history="1">
              <w:r w:rsidRPr="00605C5E">
                <w:t>Холмовая</w:t>
              </w:r>
            </w:hyperlink>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rPr>
                <w:bCs/>
              </w:rPr>
            </w:pPr>
            <w:r>
              <w:rPr>
                <w:bCs/>
              </w:rPr>
              <w:t>62</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color w:val="000000"/>
              </w:rPr>
            </w:pPr>
            <w:r>
              <w:rPr>
                <w:color w:val="000000"/>
              </w:rPr>
              <w:t>27,9</w:t>
            </w:r>
          </w:p>
        </w:tc>
      </w:tr>
      <w:tr w:rsidR="00492475" w:rsidRPr="00605C5E" w:rsidTr="00506670">
        <w:tc>
          <w:tcPr>
            <w:tcW w:w="594"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ind w:firstLine="72"/>
              <w:jc w:val="center"/>
            </w:pPr>
          </w:p>
        </w:tc>
        <w:tc>
          <w:tcPr>
            <w:tcW w:w="2593" w:type="dxa"/>
            <w:tcBorders>
              <w:top w:val="single" w:sz="4" w:space="0" w:color="auto"/>
              <w:left w:val="single" w:sz="4" w:space="0" w:color="auto"/>
              <w:bottom w:val="single" w:sz="4" w:space="0" w:color="auto"/>
              <w:right w:val="single" w:sz="4" w:space="0" w:color="auto"/>
            </w:tcBorders>
          </w:tcPr>
          <w:p w:rsidR="00492475" w:rsidRPr="00605C5E" w:rsidRDefault="00492475" w:rsidP="00506670">
            <w:pPr>
              <w:ind w:left="360"/>
              <w:rPr>
                <w:b/>
              </w:rPr>
            </w:pPr>
            <w:r w:rsidRPr="00605C5E">
              <w:rPr>
                <w:b/>
              </w:rPr>
              <w:t>ИТОГО:</w:t>
            </w:r>
          </w:p>
        </w:tc>
        <w:tc>
          <w:tcPr>
            <w:tcW w:w="1759"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rPr>
                <w:b/>
                <w:bCs/>
              </w:rPr>
            </w:pPr>
            <w:r>
              <w:rPr>
                <w:b/>
                <w:bCs/>
              </w:rPr>
              <w:t>5036</w:t>
            </w:r>
          </w:p>
        </w:tc>
        <w:tc>
          <w:tcPr>
            <w:tcW w:w="1783" w:type="dxa"/>
            <w:tcBorders>
              <w:top w:val="single" w:sz="4" w:space="0" w:color="auto"/>
              <w:left w:val="single" w:sz="4" w:space="0" w:color="auto"/>
              <w:bottom w:val="single" w:sz="4" w:space="0" w:color="auto"/>
              <w:right w:val="single" w:sz="4" w:space="0" w:color="auto"/>
            </w:tcBorders>
            <w:vAlign w:val="center"/>
          </w:tcPr>
          <w:p w:rsidR="00492475" w:rsidRPr="00605C5E" w:rsidRDefault="00492475" w:rsidP="00506670">
            <w:pPr>
              <w:jc w:val="center"/>
            </w:pPr>
            <w:r w:rsidRPr="00605C5E">
              <w:t>450</w:t>
            </w:r>
          </w:p>
        </w:tc>
        <w:tc>
          <w:tcPr>
            <w:tcW w:w="2631" w:type="dxa"/>
            <w:tcBorders>
              <w:top w:val="single" w:sz="4" w:space="0" w:color="auto"/>
              <w:left w:val="single" w:sz="4" w:space="0" w:color="auto"/>
              <w:bottom w:val="single" w:sz="4" w:space="0" w:color="auto"/>
              <w:right w:val="single" w:sz="4" w:space="0" w:color="auto"/>
            </w:tcBorders>
            <w:vAlign w:val="bottom"/>
          </w:tcPr>
          <w:p w:rsidR="00492475" w:rsidRPr="00605C5E" w:rsidRDefault="00492475" w:rsidP="00506670">
            <w:pPr>
              <w:jc w:val="center"/>
              <w:rPr>
                <w:b/>
                <w:color w:val="000000"/>
              </w:rPr>
            </w:pPr>
            <w:r>
              <w:rPr>
                <w:b/>
                <w:color w:val="000000"/>
              </w:rPr>
              <w:t>2266,2</w:t>
            </w:r>
          </w:p>
        </w:tc>
      </w:tr>
    </w:tbl>
    <w:p w:rsidR="00836505" w:rsidRDefault="00836505" w:rsidP="003E44E2">
      <w:pPr>
        <w:pStyle w:val="aa"/>
        <w:spacing w:line="288" w:lineRule="auto"/>
        <w:ind w:firstLine="709"/>
      </w:pPr>
    </w:p>
    <w:p w:rsidR="004B7D11" w:rsidRPr="008120E6" w:rsidRDefault="004B7D11" w:rsidP="004B7D11">
      <w:pPr>
        <w:spacing w:line="288" w:lineRule="auto"/>
        <w:ind w:firstLine="709"/>
        <w:contextualSpacing/>
        <w:jc w:val="both"/>
        <w:rPr>
          <w:bCs/>
          <w:szCs w:val="28"/>
        </w:rPr>
      </w:pPr>
      <w:r w:rsidRPr="008120E6">
        <w:rPr>
          <w:bCs/>
          <w:szCs w:val="28"/>
        </w:rPr>
        <w:t xml:space="preserve">Расчет объёма жидких отходов из выгребов, образуемого населением за год, производится по нормативу </w:t>
      </w:r>
      <w:smartTag w:uri="urn:schemas-microsoft-com:office:smarttags" w:element="metricconverter">
        <w:smartTagPr>
          <w:attr w:name="ProductID" w:val="0,3 м3"/>
        </w:smartTagPr>
        <w:r w:rsidRPr="008120E6">
          <w:t>0,3 м</w:t>
        </w:r>
        <w:r w:rsidRPr="008120E6">
          <w:rPr>
            <w:vertAlign w:val="superscript"/>
          </w:rPr>
          <w:t>3</w:t>
        </w:r>
      </w:smartTag>
      <w:r w:rsidRPr="008120E6">
        <w:t xml:space="preserve"> </w:t>
      </w:r>
      <w:r w:rsidRPr="008120E6">
        <w:rPr>
          <w:bCs/>
          <w:szCs w:val="28"/>
        </w:rPr>
        <w:t xml:space="preserve">на 1 чел. в год, приведенному в </w:t>
      </w:r>
      <w:r w:rsidRPr="008120E6">
        <w:t xml:space="preserve">СП 42.13330.2011. «Свод правил. Градостроительство. Планировка и застройка городских и сельских поселений. </w:t>
      </w:r>
      <w:r w:rsidRPr="008120E6">
        <w:lastRenderedPageBreak/>
        <w:t xml:space="preserve">Актуализированная редакция СНиП 2.07.01-89*» (утв. Приказом Минрегиона РФ от 28.12.2010 N 820), </w:t>
      </w:r>
      <w:r w:rsidRPr="008120E6">
        <w:rPr>
          <w:bCs/>
          <w:szCs w:val="28"/>
        </w:rPr>
        <w:t>представлен в таблице ниже.</w:t>
      </w:r>
    </w:p>
    <w:p w:rsidR="004B7D11" w:rsidRPr="008120E6" w:rsidRDefault="004B7D11" w:rsidP="004B7D11">
      <w:pPr>
        <w:spacing w:line="288" w:lineRule="auto"/>
        <w:ind w:left="709" w:right="140" w:firstLine="131"/>
        <w:contextualSpacing/>
        <w:jc w:val="right"/>
        <w:rPr>
          <w:i/>
          <w:szCs w:val="28"/>
        </w:rPr>
      </w:pPr>
      <w:r w:rsidRPr="008120E6">
        <w:rPr>
          <w:i/>
          <w:szCs w:val="28"/>
        </w:rPr>
        <w:t xml:space="preserve">Таблица </w:t>
      </w:r>
      <w:r w:rsidR="006109B5">
        <w:rPr>
          <w:i/>
          <w:szCs w:val="28"/>
        </w:rPr>
        <w:t>32</w:t>
      </w:r>
    </w:p>
    <w:p w:rsidR="004B7D11" w:rsidRPr="008120E6" w:rsidRDefault="004B7D11" w:rsidP="004B7D11">
      <w:pPr>
        <w:spacing w:line="288" w:lineRule="auto"/>
        <w:contextualSpacing/>
        <w:jc w:val="center"/>
        <w:rPr>
          <w:b/>
          <w:i/>
          <w:szCs w:val="28"/>
        </w:rPr>
      </w:pPr>
      <w:r w:rsidRPr="008120E6">
        <w:rPr>
          <w:b/>
          <w:i/>
          <w:szCs w:val="28"/>
        </w:rPr>
        <w:t>Расчет объёма</w:t>
      </w:r>
      <w:r w:rsidRPr="008120E6">
        <w:rPr>
          <w:b/>
          <w:bCs/>
          <w:i/>
          <w:szCs w:val="28"/>
        </w:rPr>
        <w:t xml:space="preserve"> жидких отходов из выгребов</w:t>
      </w:r>
      <w:r w:rsidRPr="008120E6">
        <w:rPr>
          <w:b/>
          <w:i/>
          <w:szCs w:val="28"/>
        </w:rPr>
        <w:t>, образуемого населением за год</w:t>
      </w: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808"/>
        <w:gridCol w:w="1544"/>
        <w:gridCol w:w="1783"/>
        <w:gridCol w:w="2631"/>
      </w:tblGrid>
      <w:tr w:rsidR="004B7D11" w:rsidRPr="008120E6" w:rsidTr="002519AC">
        <w:tc>
          <w:tcPr>
            <w:tcW w:w="594" w:type="dxa"/>
            <w:tcBorders>
              <w:top w:val="single" w:sz="4" w:space="0" w:color="auto"/>
              <w:left w:val="single" w:sz="4" w:space="0" w:color="auto"/>
              <w:bottom w:val="single" w:sz="4" w:space="0" w:color="auto"/>
              <w:right w:val="single" w:sz="4" w:space="0" w:color="auto"/>
            </w:tcBorders>
            <w:shd w:val="clear" w:color="auto" w:fill="CCFFCC"/>
            <w:vAlign w:val="center"/>
          </w:tcPr>
          <w:p w:rsidR="004B7D11" w:rsidRPr="008120E6" w:rsidRDefault="004B7D11" w:rsidP="002519AC">
            <w:pPr>
              <w:ind w:firstLine="72"/>
              <w:jc w:val="center"/>
            </w:pPr>
            <w:r w:rsidRPr="008120E6">
              <w:t>№ п/п</w:t>
            </w:r>
          </w:p>
        </w:tc>
        <w:tc>
          <w:tcPr>
            <w:tcW w:w="2808" w:type="dxa"/>
            <w:tcBorders>
              <w:top w:val="single" w:sz="4" w:space="0" w:color="auto"/>
              <w:left w:val="single" w:sz="4" w:space="0" w:color="auto"/>
              <w:bottom w:val="single" w:sz="4" w:space="0" w:color="auto"/>
              <w:right w:val="single" w:sz="4" w:space="0" w:color="auto"/>
            </w:tcBorders>
            <w:shd w:val="clear" w:color="auto" w:fill="CCFFCC"/>
            <w:vAlign w:val="center"/>
          </w:tcPr>
          <w:p w:rsidR="004B7D11" w:rsidRPr="008120E6" w:rsidRDefault="004B7D11" w:rsidP="002519AC">
            <w:pPr>
              <w:jc w:val="center"/>
            </w:pPr>
            <w:r w:rsidRPr="008120E6">
              <w:t>Объекты образования отходов</w:t>
            </w:r>
          </w:p>
        </w:tc>
        <w:tc>
          <w:tcPr>
            <w:tcW w:w="1544" w:type="dxa"/>
            <w:tcBorders>
              <w:top w:val="single" w:sz="4" w:space="0" w:color="auto"/>
              <w:left w:val="single" w:sz="4" w:space="0" w:color="auto"/>
              <w:bottom w:val="single" w:sz="4" w:space="0" w:color="auto"/>
              <w:right w:val="single" w:sz="4" w:space="0" w:color="auto"/>
            </w:tcBorders>
            <w:shd w:val="clear" w:color="auto" w:fill="CCFFCC"/>
            <w:vAlign w:val="center"/>
          </w:tcPr>
          <w:p w:rsidR="004B7D11" w:rsidRPr="008120E6" w:rsidRDefault="004B7D11" w:rsidP="002519AC">
            <w:pPr>
              <w:jc w:val="center"/>
            </w:pPr>
            <w:r w:rsidRPr="008120E6">
              <w:t>Численность населения,</w:t>
            </w:r>
          </w:p>
          <w:p w:rsidR="004B7D11" w:rsidRPr="008120E6" w:rsidRDefault="004B7D11" w:rsidP="002519AC">
            <w:pPr>
              <w:ind w:firstLine="72"/>
              <w:jc w:val="center"/>
            </w:pPr>
            <w:r w:rsidRPr="008120E6">
              <w:t>чел.</w:t>
            </w:r>
          </w:p>
        </w:tc>
        <w:tc>
          <w:tcPr>
            <w:tcW w:w="1783" w:type="dxa"/>
            <w:tcBorders>
              <w:top w:val="single" w:sz="4" w:space="0" w:color="auto"/>
              <w:left w:val="single" w:sz="4" w:space="0" w:color="auto"/>
              <w:bottom w:val="single" w:sz="4" w:space="0" w:color="auto"/>
              <w:right w:val="single" w:sz="4" w:space="0" w:color="auto"/>
            </w:tcBorders>
            <w:shd w:val="clear" w:color="auto" w:fill="CCFFCC"/>
            <w:vAlign w:val="center"/>
          </w:tcPr>
          <w:p w:rsidR="004B7D11" w:rsidRPr="008120E6" w:rsidRDefault="004B7D11" w:rsidP="002519AC">
            <w:pPr>
              <w:ind w:firstLine="72"/>
              <w:jc w:val="center"/>
            </w:pPr>
            <w:r w:rsidRPr="008120E6">
              <w:t>Норматив,  м</w:t>
            </w:r>
            <w:r w:rsidRPr="008120E6">
              <w:rPr>
                <w:vertAlign w:val="superscript"/>
              </w:rPr>
              <w:t>3</w:t>
            </w:r>
            <w:r w:rsidRPr="008120E6">
              <w:t>/год на 1 чел.</w:t>
            </w:r>
          </w:p>
        </w:tc>
        <w:tc>
          <w:tcPr>
            <w:tcW w:w="2631" w:type="dxa"/>
            <w:tcBorders>
              <w:top w:val="single" w:sz="4" w:space="0" w:color="auto"/>
              <w:left w:val="single" w:sz="4" w:space="0" w:color="auto"/>
              <w:bottom w:val="single" w:sz="4" w:space="0" w:color="auto"/>
              <w:right w:val="single" w:sz="4" w:space="0" w:color="auto"/>
            </w:tcBorders>
            <w:shd w:val="clear" w:color="auto" w:fill="CCFFCC"/>
            <w:vAlign w:val="center"/>
          </w:tcPr>
          <w:p w:rsidR="004B7D11" w:rsidRPr="008120E6" w:rsidRDefault="004B7D11" w:rsidP="002519AC">
            <w:pPr>
              <w:ind w:firstLine="72"/>
              <w:jc w:val="center"/>
            </w:pPr>
            <w:r w:rsidRPr="008120E6">
              <w:t>Количество образующихся отходов, м</w:t>
            </w:r>
            <w:r w:rsidRPr="008120E6">
              <w:rPr>
                <w:vertAlign w:val="superscript"/>
              </w:rPr>
              <w:t>3</w:t>
            </w:r>
            <w:r w:rsidRPr="008120E6">
              <w:t>/год</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rsidRPr="00DF21B8">
              <w:t>1.</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п. </w:t>
            </w:r>
            <w:hyperlink r:id="rId40" w:tooltip="Сеща" w:history="1">
              <w:r w:rsidRPr="00605C5E">
                <w:t>Сеща</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pPr>
            <w:r>
              <w:t>4038</w:t>
            </w:r>
          </w:p>
        </w:tc>
        <w:tc>
          <w:tcPr>
            <w:tcW w:w="1783"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jc w:val="center"/>
            </w:pPr>
            <w:r>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1211,4</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rsidRPr="00DF21B8">
              <w:t>2.</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д. </w:t>
            </w:r>
            <w:hyperlink r:id="rId41" w:tooltip="Большая Островня" w:history="1">
              <w:r w:rsidRPr="00605C5E">
                <w:t>Большая Островня</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pPr>
            <w:r>
              <w:t>366</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rsidRPr="008120E6">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109,8</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rsidRPr="00DF21B8">
              <w:t>3.</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д. </w:t>
            </w:r>
            <w:hyperlink r:id="rId42" w:tooltip="Глинка (Дубровский район)" w:history="1">
              <w:r w:rsidRPr="00605C5E">
                <w:t>Глинка</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pPr>
            <w:r>
              <w:t>22</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rsidRPr="008120E6">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6,6</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rsidRPr="00DF21B8">
              <w:t>4.</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д. </w:t>
            </w:r>
            <w:hyperlink r:id="rId43" w:tooltip="Грибовка (Брянская область)" w:history="1">
              <w:r w:rsidRPr="00605C5E">
                <w:t>Грибовка</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pPr>
            <w:r>
              <w:t>3</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rsidRPr="008120E6">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0,9</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rsidRPr="00DF21B8">
              <w:t>5.</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д.</w:t>
            </w:r>
            <w:hyperlink r:id="rId44" w:tooltip="Казённое Узкое" w:history="1">
              <w:r w:rsidRPr="00605C5E">
                <w:t>Казённое Узкое</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pPr>
            <w:r w:rsidRPr="00605C5E">
              <w:t>2</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rsidRPr="008120E6">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0,6</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rsidRPr="00DF21B8">
              <w:t>6.</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д. </w:t>
            </w:r>
            <w:hyperlink r:id="rId45" w:tooltip="Краснополье (Дубровский район)" w:history="1">
              <w:r w:rsidRPr="00605C5E">
                <w:t>Краснополье</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pPr>
            <w:r>
              <w:t>19</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rsidRPr="008120E6">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5,7</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rsidRPr="00DF21B8">
              <w:t>7.</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д. </w:t>
            </w:r>
            <w:hyperlink r:id="rId46" w:tooltip="Кутец (деревня)" w:history="1">
              <w:r w:rsidRPr="00605C5E">
                <w:t>Кутец</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pPr>
            <w:r>
              <w:t>28</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rsidRPr="008120E6">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8,4</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rsidRPr="00DF21B8">
              <w:t>8.</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п. </w:t>
            </w:r>
            <w:hyperlink r:id="rId47" w:tooltip="Ленинский (Дубровский район)" w:history="1">
              <w:r w:rsidRPr="00605C5E">
                <w:t>Ленинский</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pPr>
            <w:r>
              <w:t>0</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rsidRPr="008120E6">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0</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rsidRPr="00DF21B8">
              <w:t>9.</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д. </w:t>
            </w:r>
            <w:hyperlink r:id="rId48" w:tooltip="Мирошки" w:history="1">
              <w:r w:rsidRPr="00605C5E">
                <w:t>Мирошки</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pPr>
            <w:r>
              <w:t>0</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rsidRPr="008120E6">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0</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t>10.</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д. </w:t>
            </w:r>
            <w:hyperlink r:id="rId49" w:tooltip="Новое Узкое" w:history="1">
              <w:r w:rsidRPr="00605C5E">
                <w:t>Новое Узкое</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pPr>
            <w:r>
              <w:t>3</w:t>
            </w:r>
          </w:p>
        </w:tc>
        <w:tc>
          <w:tcPr>
            <w:tcW w:w="1783"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jc w:val="center"/>
            </w:pPr>
            <w:r>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0,9</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t>11.</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д. </w:t>
            </w:r>
            <w:hyperlink r:id="rId50" w:tooltip="Плетневка (Брянская область)" w:history="1">
              <w:r w:rsidRPr="00605C5E">
                <w:t>Плетневка</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pPr>
            <w:r>
              <w:t>3</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rsidRPr="008120E6">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0,9</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t>12.</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д. </w:t>
            </w:r>
            <w:hyperlink r:id="rId51" w:tooltip="Прилепы (Дубровский район)" w:history="1">
              <w:r w:rsidRPr="00605C5E">
                <w:t>Прилепы</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pPr>
            <w:r>
              <w:t>0</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rsidRPr="008120E6">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0</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t>13.</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д. </w:t>
            </w:r>
            <w:hyperlink r:id="rId52" w:tooltip="Радичи (Брянская область)" w:history="1">
              <w:r w:rsidRPr="00605C5E">
                <w:t>Радичи</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pPr>
            <w:r>
              <w:t>289</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rsidRPr="008120E6">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86,7</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t>14.</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д. </w:t>
            </w:r>
            <w:hyperlink r:id="rId53" w:tooltip="Сеславль (Брянская область)" w:history="1">
              <w:r w:rsidRPr="00605C5E">
                <w:t>Сеславль</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pPr>
            <w:r w:rsidRPr="00605C5E">
              <w:t>0</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rsidRPr="008120E6">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0</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t>15.</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д. </w:t>
            </w:r>
            <w:hyperlink r:id="rId54" w:tooltip="Сосновка (Дубровский район)" w:history="1">
              <w:r w:rsidRPr="00605C5E">
                <w:t>Сосновка</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pPr>
            <w:r>
              <w:t>2</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rsidRPr="008120E6">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0,6</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t>16.</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д. </w:t>
            </w:r>
            <w:hyperlink r:id="rId55" w:tooltip="Старая Кочева" w:history="1">
              <w:r w:rsidRPr="00605C5E">
                <w:t>Старая Кочева</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pPr>
            <w:r w:rsidRPr="00605C5E">
              <w:t>0</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rsidRPr="008120E6">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0</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t>17.</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д. </w:t>
            </w:r>
            <w:hyperlink r:id="rId56" w:tooltip="Старое Колышкино" w:history="1">
              <w:r w:rsidRPr="00605C5E">
                <w:t>Старое Колышкино</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rPr>
                <w:bCs/>
              </w:rPr>
            </w:pPr>
            <w:r>
              <w:rPr>
                <w:bCs/>
              </w:rPr>
              <w:t>199</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rsidRPr="008120E6">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59,7</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t>18.</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spacing w:before="100" w:beforeAutospacing="1" w:after="100" w:afterAutospacing="1"/>
              <w:jc w:val="both"/>
            </w:pPr>
            <w:r w:rsidRPr="00605C5E">
              <w:t xml:space="preserve">д. </w:t>
            </w:r>
            <w:hyperlink r:id="rId57" w:tooltip="Старое Узкое" w:history="1">
              <w:r w:rsidRPr="00605C5E">
                <w:t>Старое Узкое</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rPr>
                <w:bCs/>
              </w:rPr>
            </w:pPr>
            <w:r w:rsidRPr="00605C5E">
              <w:rPr>
                <w:bCs/>
              </w:rPr>
              <w:t>0</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rsidRPr="008120E6">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0</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r>
              <w:t>19.</w:t>
            </w: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jc w:val="both"/>
            </w:pPr>
            <w:r w:rsidRPr="00605C5E">
              <w:t>д.</w:t>
            </w:r>
            <w:hyperlink r:id="rId58" w:tooltip="Холмовая (Брянская область)" w:history="1">
              <w:r w:rsidRPr="00605C5E">
                <w:t>Холмовая</w:t>
              </w:r>
            </w:hyperlink>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rPr>
                <w:bCs/>
              </w:rPr>
            </w:pPr>
            <w:r>
              <w:rPr>
                <w:bCs/>
              </w:rPr>
              <w:t>62</w:t>
            </w:r>
          </w:p>
        </w:tc>
        <w:tc>
          <w:tcPr>
            <w:tcW w:w="1783" w:type="dxa"/>
            <w:tcBorders>
              <w:top w:val="single" w:sz="4" w:space="0" w:color="auto"/>
              <w:left w:val="single" w:sz="4" w:space="0" w:color="auto"/>
              <w:bottom w:val="single" w:sz="4" w:space="0" w:color="auto"/>
              <w:right w:val="single" w:sz="4" w:space="0" w:color="auto"/>
            </w:tcBorders>
          </w:tcPr>
          <w:p w:rsidR="00AC29AF" w:rsidRPr="008120E6" w:rsidRDefault="00AC29AF" w:rsidP="00AC29AF">
            <w:pPr>
              <w:jc w:val="center"/>
            </w:pPr>
            <w:r>
              <w:t>0,3</w:t>
            </w: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AC29AF" w:rsidP="00AC29AF">
            <w:pPr>
              <w:jc w:val="center"/>
            </w:pPr>
            <w:r>
              <w:t>18,6</w:t>
            </w:r>
          </w:p>
        </w:tc>
      </w:tr>
      <w:tr w:rsidR="00AC29AF" w:rsidRPr="008120E6" w:rsidTr="00506670">
        <w:tc>
          <w:tcPr>
            <w:tcW w:w="594"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ind w:firstLine="72"/>
              <w:jc w:val="center"/>
            </w:pPr>
          </w:p>
        </w:tc>
        <w:tc>
          <w:tcPr>
            <w:tcW w:w="2808" w:type="dxa"/>
            <w:tcBorders>
              <w:top w:val="single" w:sz="4" w:space="0" w:color="auto"/>
              <w:left w:val="single" w:sz="4" w:space="0" w:color="auto"/>
              <w:bottom w:val="single" w:sz="4" w:space="0" w:color="auto"/>
              <w:right w:val="single" w:sz="4" w:space="0" w:color="auto"/>
            </w:tcBorders>
          </w:tcPr>
          <w:p w:rsidR="00AC29AF" w:rsidRPr="00605C5E" w:rsidRDefault="00AC29AF" w:rsidP="00AC29AF">
            <w:pPr>
              <w:ind w:left="360"/>
              <w:rPr>
                <w:b/>
              </w:rPr>
            </w:pPr>
            <w:r w:rsidRPr="00605C5E">
              <w:rPr>
                <w:b/>
              </w:rPr>
              <w:t>ИТОГО:</w:t>
            </w:r>
          </w:p>
        </w:tc>
        <w:tc>
          <w:tcPr>
            <w:tcW w:w="1544" w:type="dxa"/>
            <w:tcBorders>
              <w:top w:val="single" w:sz="4" w:space="0" w:color="auto"/>
              <w:left w:val="single" w:sz="4" w:space="0" w:color="auto"/>
              <w:bottom w:val="single" w:sz="4" w:space="0" w:color="auto"/>
              <w:right w:val="single" w:sz="4" w:space="0" w:color="auto"/>
            </w:tcBorders>
            <w:vAlign w:val="center"/>
          </w:tcPr>
          <w:p w:rsidR="00AC29AF" w:rsidRPr="00605C5E" w:rsidRDefault="00AC29AF" w:rsidP="00AC29AF">
            <w:pPr>
              <w:jc w:val="center"/>
              <w:rPr>
                <w:b/>
                <w:bCs/>
              </w:rPr>
            </w:pPr>
            <w:r>
              <w:rPr>
                <w:b/>
                <w:bCs/>
              </w:rPr>
              <w:t>5036</w:t>
            </w:r>
          </w:p>
        </w:tc>
        <w:tc>
          <w:tcPr>
            <w:tcW w:w="1783" w:type="dxa"/>
            <w:tcBorders>
              <w:top w:val="single" w:sz="4" w:space="0" w:color="auto"/>
              <w:left w:val="single" w:sz="4" w:space="0" w:color="auto"/>
              <w:bottom w:val="single" w:sz="4" w:space="0" w:color="auto"/>
              <w:right w:val="single" w:sz="4" w:space="0" w:color="auto"/>
            </w:tcBorders>
            <w:vAlign w:val="center"/>
          </w:tcPr>
          <w:p w:rsidR="00AC29AF" w:rsidRPr="00DF21B8" w:rsidRDefault="00AC29AF" w:rsidP="00AC29AF">
            <w:pPr>
              <w:jc w:val="center"/>
            </w:pPr>
          </w:p>
        </w:tc>
        <w:tc>
          <w:tcPr>
            <w:tcW w:w="2631" w:type="dxa"/>
            <w:tcBorders>
              <w:top w:val="single" w:sz="4" w:space="0" w:color="auto"/>
              <w:left w:val="single" w:sz="4" w:space="0" w:color="auto"/>
              <w:bottom w:val="single" w:sz="4" w:space="0" w:color="auto"/>
              <w:right w:val="single" w:sz="4" w:space="0" w:color="auto"/>
            </w:tcBorders>
            <w:vAlign w:val="bottom"/>
          </w:tcPr>
          <w:p w:rsidR="00AC29AF" w:rsidRPr="004B7D11" w:rsidRDefault="004A539E" w:rsidP="00AC29AF">
            <w:pPr>
              <w:jc w:val="center"/>
              <w:rPr>
                <w:b/>
              </w:rPr>
            </w:pPr>
            <w:r>
              <w:rPr>
                <w:b/>
              </w:rPr>
              <w:t>1510,8</w:t>
            </w:r>
          </w:p>
        </w:tc>
      </w:tr>
    </w:tbl>
    <w:p w:rsidR="004B7D11" w:rsidRDefault="004B7D11" w:rsidP="003E44E2">
      <w:pPr>
        <w:pStyle w:val="aa"/>
        <w:spacing w:line="288" w:lineRule="auto"/>
        <w:ind w:firstLine="709"/>
      </w:pPr>
    </w:p>
    <w:p w:rsidR="00636987" w:rsidRPr="008120E6" w:rsidRDefault="00636987" w:rsidP="00636987">
      <w:pPr>
        <w:spacing w:line="288" w:lineRule="auto"/>
        <w:ind w:firstLine="709"/>
        <w:jc w:val="both"/>
      </w:pPr>
      <w:r w:rsidRPr="008120E6">
        <w:t xml:space="preserve">Таким образом, на сегодняшний день с территории поселения необходимо собирать и вывозить </w:t>
      </w:r>
      <w:r w:rsidR="002B6F5C">
        <w:rPr>
          <w:b/>
          <w:color w:val="000000"/>
        </w:rPr>
        <w:t>2266,2</w:t>
      </w:r>
      <w:r>
        <w:rPr>
          <w:b/>
        </w:rPr>
        <w:t xml:space="preserve"> </w:t>
      </w:r>
      <w:r w:rsidRPr="008120E6">
        <w:t xml:space="preserve">тонн ТБО, образуемых населением, а также отходы, образуемые предприятиями и учреждениями </w:t>
      </w:r>
      <w:r w:rsidR="002B6F5C">
        <w:t>Сещинского</w:t>
      </w:r>
      <w:r w:rsidRPr="008120E6">
        <w:t xml:space="preserve"> сельского поселения, и смет с поверхности улиц и дорог общего пользования. </w:t>
      </w:r>
    </w:p>
    <w:p w:rsidR="00636987" w:rsidRPr="008120E6" w:rsidRDefault="00636987" w:rsidP="00636987">
      <w:pPr>
        <w:spacing w:line="288" w:lineRule="auto"/>
        <w:ind w:firstLine="709"/>
        <w:contextualSpacing/>
        <w:jc w:val="both"/>
      </w:pPr>
      <w:r w:rsidRPr="008120E6">
        <w:t xml:space="preserve">Объем жидких отходов </w:t>
      </w:r>
      <w:r w:rsidRPr="008120E6">
        <w:rPr>
          <w:bCs/>
          <w:szCs w:val="28"/>
        </w:rPr>
        <w:t>из выгребов</w:t>
      </w:r>
      <w:r w:rsidRPr="008120E6">
        <w:t xml:space="preserve">, образуемых населением, составляет </w:t>
      </w:r>
      <w:r w:rsidR="00D668A2">
        <w:rPr>
          <w:b/>
        </w:rPr>
        <w:t>1510,8</w:t>
      </w:r>
      <w:r>
        <w:rPr>
          <w:b/>
        </w:rPr>
        <w:t xml:space="preserve"> </w:t>
      </w:r>
      <w:r w:rsidRPr="008120E6">
        <w:t>м</w:t>
      </w:r>
      <w:r w:rsidRPr="008120E6">
        <w:rPr>
          <w:vertAlign w:val="superscript"/>
        </w:rPr>
        <w:t>3</w:t>
      </w:r>
      <w:r w:rsidRPr="008120E6">
        <w:t>. Мероприятия по удалению жидких бытовых отходов из выгребов рассмотрены в разделе 1.</w:t>
      </w:r>
      <w:r>
        <w:t>8</w:t>
      </w:r>
      <w:r w:rsidRPr="008120E6">
        <w:t>.2. «Канализация».</w:t>
      </w:r>
    </w:p>
    <w:p w:rsidR="00F63410" w:rsidRPr="003662AA" w:rsidRDefault="00F63410" w:rsidP="003E44E2">
      <w:pPr>
        <w:pStyle w:val="aa"/>
        <w:spacing w:line="288" w:lineRule="auto"/>
        <w:ind w:firstLine="709"/>
      </w:pPr>
      <w:r w:rsidRPr="003662AA">
        <w:t xml:space="preserve">Основные проблемы санитарной очистки, выявленные на территории </w:t>
      </w:r>
      <w:r w:rsidR="00DD7F5F">
        <w:t>Сещинского</w:t>
      </w:r>
      <w:r w:rsidRPr="003662AA">
        <w:t xml:space="preserve"> сельского поселения:</w:t>
      </w:r>
    </w:p>
    <w:p w:rsidR="00F63410" w:rsidRPr="003662AA" w:rsidRDefault="00F63410" w:rsidP="003E44E2">
      <w:pPr>
        <w:pStyle w:val="aa"/>
        <w:spacing w:line="288" w:lineRule="auto"/>
        <w:ind w:firstLine="709"/>
      </w:pPr>
      <w:r w:rsidRPr="003662AA">
        <w:t>- Разбросанный мусор вокруг контейнерных площадок вследствие растаскивания мусора бродячими животными, разноса мусора ветром, вызывает недовольство жителей.</w:t>
      </w:r>
    </w:p>
    <w:p w:rsidR="00F63410" w:rsidRPr="003662AA" w:rsidRDefault="00F63410" w:rsidP="003E44E2">
      <w:pPr>
        <w:pStyle w:val="aa"/>
        <w:spacing w:line="288" w:lineRule="auto"/>
        <w:ind w:firstLine="709"/>
      </w:pPr>
      <w:r w:rsidRPr="003662AA">
        <w:t>- Габариты и объем производимого мусора постоянно растут, но количество контейнеров на площадках невозможно увеличивать до бесконечности.</w:t>
      </w:r>
    </w:p>
    <w:p w:rsidR="00F63410" w:rsidRPr="003662AA" w:rsidRDefault="00F63410" w:rsidP="003E44E2">
      <w:pPr>
        <w:pStyle w:val="aa"/>
        <w:spacing w:line="288" w:lineRule="auto"/>
        <w:ind w:firstLine="709"/>
      </w:pPr>
      <w:r w:rsidRPr="003662AA">
        <w:t>В современных условиях необходим новый подход к складированию и вывозу твёрдых бытовых отходов. На перспективу предлагается установить контейнеры большего объема, удобные для складирования и перегрузки мусора и оборудовать крытые площадки.</w:t>
      </w:r>
    </w:p>
    <w:p w:rsidR="00F63410" w:rsidRPr="003662AA" w:rsidRDefault="00F63410" w:rsidP="003E44E2">
      <w:pPr>
        <w:pStyle w:val="aa"/>
        <w:spacing w:line="288" w:lineRule="auto"/>
        <w:ind w:firstLine="709"/>
      </w:pPr>
      <w:r w:rsidRPr="003662AA">
        <w:lastRenderedPageBreak/>
        <w:t xml:space="preserve">- Отмечается распространение на территории муниципального </w:t>
      </w:r>
      <w:r w:rsidR="006441AC" w:rsidRPr="003662AA">
        <w:t>образования несанкционированных</w:t>
      </w:r>
      <w:r w:rsidRPr="003662AA">
        <w:t xml:space="preserve"> свалок бытовых отходов, оказывающих негативное воздействие на экологию поселения.</w:t>
      </w:r>
    </w:p>
    <w:p w:rsidR="00F27787" w:rsidRPr="003662AA" w:rsidRDefault="00F369FE" w:rsidP="00F369FE">
      <w:pPr>
        <w:pStyle w:val="2"/>
        <w:spacing w:before="240" w:after="60" w:line="360" w:lineRule="auto"/>
        <w:rPr>
          <w:color w:val="auto"/>
          <w:sz w:val="24"/>
        </w:rPr>
      </w:pPr>
      <w:bookmarkStart w:id="176" w:name="_Toc10204574"/>
      <w:r w:rsidRPr="003662AA">
        <w:rPr>
          <w:color w:val="auto"/>
          <w:sz w:val="24"/>
        </w:rPr>
        <w:t>1.1</w:t>
      </w:r>
      <w:r w:rsidR="005F12B2">
        <w:rPr>
          <w:color w:val="auto"/>
          <w:sz w:val="24"/>
        </w:rPr>
        <w:t>1</w:t>
      </w:r>
      <w:r w:rsidRPr="003662AA">
        <w:rPr>
          <w:color w:val="auto"/>
          <w:sz w:val="24"/>
        </w:rPr>
        <w:t xml:space="preserve">. </w:t>
      </w:r>
      <w:r w:rsidR="00F27787" w:rsidRPr="003662AA">
        <w:rPr>
          <w:color w:val="auto"/>
          <w:sz w:val="24"/>
        </w:rPr>
        <w:t>Природно-экологический каркас территории</w:t>
      </w:r>
      <w:bookmarkEnd w:id="173"/>
      <w:bookmarkEnd w:id="174"/>
      <w:bookmarkEnd w:id="175"/>
      <w:bookmarkEnd w:id="176"/>
    </w:p>
    <w:p w:rsidR="00BE01A6" w:rsidRPr="00605C5E" w:rsidRDefault="00BE01A6" w:rsidP="00BE01A6">
      <w:pPr>
        <w:pStyle w:val="aa"/>
        <w:spacing w:line="276" w:lineRule="auto"/>
        <w:ind w:firstLine="708"/>
      </w:pPr>
      <w:r w:rsidRPr="00605C5E">
        <w:t>Природно-экологический каркас территории  поселения представляет собой систему взаимосвязанных природно-рекреационных территорий, способную поддерживать экологическое равновесие.</w:t>
      </w:r>
    </w:p>
    <w:p w:rsidR="00BE01A6" w:rsidRPr="00605C5E" w:rsidRDefault="00BE01A6" w:rsidP="00BE01A6">
      <w:pPr>
        <w:pStyle w:val="aa"/>
        <w:spacing w:line="276" w:lineRule="auto"/>
        <w:ind w:firstLine="708"/>
      </w:pPr>
      <w:r w:rsidRPr="00605C5E">
        <w:t>Основу природно-экологического каркаса Сещин</w:t>
      </w:r>
      <w:r w:rsidRPr="00605C5E">
        <w:rPr>
          <w:szCs w:val="28"/>
        </w:rPr>
        <w:t>ского</w:t>
      </w:r>
      <w:r w:rsidRPr="00605C5E">
        <w:t xml:space="preserve"> сельского поселения составляют существующие лесные массивы озелененных территорий,  территории, специально резервируемые под озеленение в структуре населенных пунктов. </w:t>
      </w:r>
    </w:p>
    <w:p w:rsidR="00BE01A6" w:rsidRPr="00605C5E" w:rsidRDefault="00BE01A6" w:rsidP="00BE01A6">
      <w:pPr>
        <w:pStyle w:val="aa"/>
        <w:spacing w:line="276" w:lineRule="auto"/>
        <w:ind w:firstLine="708"/>
        <w:rPr>
          <w:bCs/>
          <w:iCs/>
        </w:rPr>
      </w:pPr>
      <w:r w:rsidRPr="00605C5E">
        <w:t>Э</w:t>
      </w:r>
      <w:r w:rsidRPr="00605C5E">
        <w:rPr>
          <w:bCs/>
          <w:iCs/>
        </w:rPr>
        <w:t xml:space="preserve">лементы экологической регламентации природопользования, включенные в </w:t>
      </w:r>
      <w:r w:rsidRPr="00605C5E">
        <w:t>природно-экологический каркас</w:t>
      </w:r>
      <w:r w:rsidRPr="00605C5E">
        <w:rPr>
          <w:bCs/>
          <w:iCs/>
        </w:rPr>
        <w:t>:</w:t>
      </w:r>
    </w:p>
    <w:p w:rsidR="00BE01A6" w:rsidRPr="00605C5E" w:rsidRDefault="00BE01A6" w:rsidP="00BE01A6">
      <w:pPr>
        <w:numPr>
          <w:ilvl w:val="0"/>
          <w:numId w:val="17"/>
        </w:numPr>
        <w:spacing w:line="276" w:lineRule="auto"/>
        <w:jc w:val="both"/>
      </w:pPr>
      <w:r w:rsidRPr="00605C5E">
        <w:t>участки ограниченного природопользования: защитные леса, луга и пастбища на сельскохозяйственных землях;</w:t>
      </w:r>
    </w:p>
    <w:p w:rsidR="00BE01A6" w:rsidRPr="00605C5E" w:rsidRDefault="00BE01A6" w:rsidP="00BE01A6">
      <w:pPr>
        <w:pStyle w:val="32"/>
        <w:numPr>
          <w:ilvl w:val="0"/>
          <w:numId w:val="17"/>
        </w:numPr>
        <w:spacing w:line="276" w:lineRule="auto"/>
      </w:pPr>
      <w:r w:rsidRPr="00605C5E">
        <w:rPr>
          <w:iCs/>
        </w:rPr>
        <w:t>различные типы зон с особыми условиями использования территории, в т.ч.: водоохранные зоны водных объектов, прибрежные полосы, охранные зоны коммуникаций</w:t>
      </w:r>
      <w:r w:rsidRPr="00605C5E">
        <w:t>.</w:t>
      </w:r>
    </w:p>
    <w:p w:rsidR="00BE01A6" w:rsidRPr="00605C5E" w:rsidRDefault="00BE01A6" w:rsidP="00BE01A6">
      <w:pPr>
        <w:pStyle w:val="aa"/>
        <w:spacing w:line="276" w:lineRule="auto"/>
        <w:ind w:firstLine="708"/>
      </w:pPr>
      <w:r w:rsidRPr="00605C5E">
        <w:t>При формировании экологического каркаса в проекте генерального плана Сещин</w:t>
      </w:r>
      <w:r w:rsidRPr="00605C5E">
        <w:rPr>
          <w:szCs w:val="28"/>
        </w:rPr>
        <w:t>ского</w:t>
      </w:r>
      <w:r w:rsidRPr="00605C5E">
        <w:t xml:space="preserve"> сельского поселения должны быть решены  следующие основные задачи по развитию системы озеленения и охране природного комплекса:</w:t>
      </w:r>
    </w:p>
    <w:p w:rsidR="00BE01A6" w:rsidRPr="00605C5E" w:rsidRDefault="00BE01A6" w:rsidP="00BE01A6">
      <w:pPr>
        <w:pStyle w:val="aa"/>
        <w:numPr>
          <w:ilvl w:val="0"/>
          <w:numId w:val="16"/>
        </w:numPr>
        <w:spacing w:after="120" w:line="276" w:lineRule="auto"/>
      </w:pPr>
      <w:r w:rsidRPr="00605C5E">
        <w:t>формирование природно-экологического каркаса территории, обеспечивающее экологически-устойчивое развитие;</w:t>
      </w:r>
    </w:p>
    <w:p w:rsidR="00BE01A6" w:rsidRPr="00605C5E" w:rsidRDefault="00BE01A6" w:rsidP="00BE01A6">
      <w:pPr>
        <w:pStyle w:val="aa"/>
        <w:numPr>
          <w:ilvl w:val="0"/>
          <w:numId w:val="16"/>
        </w:numPr>
        <w:spacing w:after="120" w:line="276" w:lineRule="auto"/>
      </w:pPr>
      <w:r w:rsidRPr="00605C5E">
        <w:t>сохранение зеленого фонда и увеличение площади зеленых насаждений свыше нормативных показателей (увеличение озеленения общего пользования), связанного с необходимостью улучшения условий проживания населения и оптимизации экологической ситуации;</w:t>
      </w:r>
    </w:p>
    <w:p w:rsidR="00BE01A6" w:rsidRPr="00605C5E" w:rsidRDefault="00BE01A6" w:rsidP="00BE01A6">
      <w:pPr>
        <w:pStyle w:val="aa"/>
        <w:numPr>
          <w:ilvl w:val="0"/>
          <w:numId w:val="16"/>
        </w:numPr>
        <w:spacing w:after="120" w:line="276" w:lineRule="auto"/>
      </w:pPr>
      <w:r w:rsidRPr="00605C5E">
        <w:t>сохранение ценных в экологическом, научно-познавательном и рекреационном отношениях природных территорий;</w:t>
      </w:r>
    </w:p>
    <w:p w:rsidR="00BE01A6" w:rsidRPr="00605C5E" w:rsidRDefault="00BE01A6" w:rsidP="00BE01A6">
      <w:pPr>
        <w:pStyle w:val="aa"/>
        <w:numPr>
          <w:ilvl w:val="0"/>
          <w:numId w:val="16"/>
        </w:numPr>
        <w:spacing w:after="120" w:line="276" w:lineRule="auto"/>
      </w:pPr>
      <w:r w:rsidRPr="00605C5E">
        <w:t>формирование парковых и рекреационных зон.</w:t>
      </w:r>
    </w:p>
    <w:p w:rsidR="00BE01A6" w:rsidRPr="00F230F4" w:rsidRDefault="00BE01A6" w:rsidP="00BE01A6">
      <w:pPr>
        <w:pStyle w:val="aa"/>
        <w:spacing w:line="276" w:lineRule="auto"/>
        <w:ind w:firstLine="709"/>
      </w:pPr>
      <w:r w:rsidRPr="00F230F4">
        <w:t xml:space="preserve">Общая площадь лесов в границах поселения составляет </w:t>
      </w:r>
      <w:smartTag w:uri="urn:schemas-microsoft-com:office:smarttags" w:element="metricconverter">
        <w:smartTagPr>
          <w:attr w:name="ProductID" w:val="2976,35 га"/>
        </w:smartTagPr>
        <w:r w:rsidRPr="004F6412">
          <w:t>2976,35</w:t>
        </w:r>
        <w:r w:rsidRPr="00F230F4">
          <w:t xml:space="preserve"> га</w:t>
        </w:r>
      </w:smartTag>
      <w:r w:rsidRPr="00F230F4">
        <w:t xml:space="preserve">. </w:t>
      </w:r>
    </w:p>
    <w:p w:rsidR="00BE01A6" w:rsidRPr="00605C5E" w:rsidRDefault="00BE01A6" w:rsidP="00BE01A6">
      <w:pPr>
        <w:pStyle w:val="aa"/>
        <w:spacing w:line="276" w:lineRule="auto"/>
        <w:ind w:firstLine="709"/>
      </w:pPr>
      <w:r w:rsidRPr="00605C5E">
        <w:t>Основными видами лесохозяйственных работ являются ландшафтные, санитарные, проходные рубки и рубки ухода за лесом, мелиорация на заболоченных и переувлажненных участках.</w:t>
      </w:r>
    </w:p>
    <w:p w:rsidR="00BE01A6" w:rsidRPr="00605C5E" w:rsidRDefault="00BE01A6" w:rsidP="00BE01A6">
      <w:pPr>
        <w:pStyle w:val="aff2"/>
        <w:spacing w:before="0" w:beforeAutospacing="0" w:after="0" w:afterAutospacing="0" w:line="276" w:lineRule="auto"/>
        <w:ind w:firstLine="709"/>
        <w:jc w:val="both"/>
      </w:pPr>
      <w:r w:rsidRPr="00605C5E">
        <w:t>Природоохранными мерами для элементов экологического каркаса в поселении можно считать следующие:</w:t>
      </w:r>
    </w:p>
    <w:p w:rsidR="00BE01A6" w:rsidRPr="00605C5E" w:rsidRDefault="00BE01A6" w:rsidP="00BE01A6">
      <w:pPr>
        <w:pStyle w:val="aff2"/>
        <w:spacing w:before="0" w:beforeAutospacing="0" w:after="0" w:afterAutospacing="0" w:line="276" w:lineRule="auto"/>
        <w:ind w:firstLine="567"/>
        <w:jc w:val="both"/>
      </w:pPr>
      <w:r w:rsidRPr="00605C5E">
        <w:t>- выделение и регламентация использования водоохранных зон и прибрежных защитных полос водных объектов;</w:t>
      </w:r>
    </w:p>
    <w:p w:rsidR="00BE01A6" w:rsidRPr="00605C5E" w:rsidRDefault="00BE01A6" w:rsidP="00BE01A6">
      <w:pPr>
        <w:pStyle w:val="aff2"/>
        <w:spacing w:before="0" w:beforeAutospacing="0" w:after="0" w:afterAutospacing="0" w:line="276" w:lineRule="auto"/>
        <w:ind w:firstLine="567"/>
        <w:jc w:val="both"/>
      </w:pPr>
      <w:r w:rsidRPr="00605C5E">
        <w:t>- экологическая оптимизация лесного, сельского хозяйства природопользования;</w:t>
      </w:r>
    </w:p>
    <w:p w:rsidR="00BE01A6" w:rsidRPr="00605C5E" w:rsidRDefault="00BE01A6" w:rsidP="00BE01A6">
      <w:pPr>
        <w:pStyle w:val="aff2"/>
        <w:spacing w:before="0" w:beforeAutospacing="0" w:after="0" w:afterAutospacing="0" w:line="276" w:lineRule="auto"/>
        <w:ind w:firstLine="567"/>
        <w:jc w:val="both"/>
      </w:pPr>
      <w:r w:rsidRPr="00605C5E">
        <w:t>- преобразований природных ландшафтов территорий экологического каркаса, необходимых для формирования и усиления системы озеленения;</w:t>
      </w:r>
    </w:p>
    <w:p w:rsidR="00BE01A6" w:rsidRPr="00605C5E" w:rsidRDefault="00BE01A6" w:rsidP="00BE01A6">
      <w:pPr>
        <w:pStyle w:val="aff2"/>
        <w:spacing w:before="0" w:beforeAutospacing="0" w:after="0" w:afterAutospacing="0" w:line="276" w:lineRule="auto"/>
        <w:ind w:firstLine="567"/>
        <w:jc w:val="both"/>
      </w:pPr>
      <w:r w:rsidRPr="00605C5E">
        <w:lastRenderedPageBreak/>
        <w:t>- рекультивация на нарушенных территориях, лесовосстановление и т.п.</w:t>
      </w:r>
    </w:p>
    <w:p w:rsidR="00F27787" w:rsidRPr="000064B4" w:rsidRDefault="00BE01A6" w:rsidP="00BE01A6">
      <w:pPr>
        <w:shd w:val="clear" w:color="auto" w:fill="FFFFFF"/>
        <w:spacing w:line="276" w:lineRule="auto"/>
        <w:ind w:right="168" w:firstLine="567"/>
        <w:jc w:val="both"/>
      </w:pPr>
      <w:r w:rsidRPr="00605C5E">
        <w:t>Особое значение в формировании природно-экологического каркаса имеет создание лесополос вдоль автомобильных  дорог и на безлесных водоразделах.</w:t>
      </w:r>
    </w:p>
    <w:p w:rsidR="00F27787" w:rsidRPr="000064B4" w:rsidRDefault="007D3ADE" w:rsidP="00066888">
      <w:pPr>
        <w:pStyle w:val="3"/>
        <w:jc w:val="center"/>
        <w:rPr>
          <w:szCs w:val="28"/>
        </w:rPr>
      </w:pPr>
      <w:bookmarkStart w:id="177" w:name="_Toc286309980"/>
      <w:bookmarkStart w:id="178" w:name="_Toc286310131"/>
      <w:bookmarkStart w:id="179" w:name="_Toc10204575"/>
      <w:r w:rsidRPr="000064B4">
        <w:rPr>
          <w:szCs w:val="28"/>
        </w:rPr>
        <w:t>1.1</w:t>
      </w:r>
      <w:r w:rsidR="005F12B2">
        <w:rPr>
          <w:szCs w:val="28"/>
        </w:rPr>
        <w:t>1</w:t>
      </w:r>
      <w:r w:rsidRPr="000064B4">
        <w:rPr>
          <w:szCs w:val="28"/>
        </w:rPr>
        <w:t>.1.</w:t>
      </w:r>
      <w:r w:rsidR="00F27787" w:rsidRPr="000064B4">
        <w:rPr>
          <w:szCs w:val="28"/>
        </w:rPr>
        <w:t xml:space="preserve">  </w:t>
      </w:r>
      <w:bookmarkStart w:id="180" w:name="_Toc265159097"/>
      <w:r w:rsidR="00724B88" w:rsidRPr="000064B4">
        <w:rPr>
          <w:szCs w:val="28"/>
        </w:rPr>
        <w:t>Анализ с</w:t>
      </w:r>
      <w:r w:rsidR="00F27787" w:rsidRPr="000064B4">
        <w:rPr>
          <w:szCs w:val="28"/>
        </w:rPr>
        <w:t>истем</w:t>
      </w:r>
      <w:r w:rsidR="00724B88" w:rsidRPr="000064B4">
        <w:rPr>
          <w:szCs w:val="28"/>
        </w:rPr>
        <w:t>ы</w:t>
      </w:r>
      <w:r w:rsidR="00F27787" w:rsidRPr="000064B4">
        <w:rPr>
          <w:szCs w:val="28"/>
        </w:rPr>
        <w:t xml:space="preserve"> озеленения</w:t>
      </w:r>
      <w:bookmarkEnd w:id="180"/>
      <w:r w:rsidR="00724B88" w:rsidRPr="000064B4">
        <w:rPr>
          <w:szCs w:val="28"/>
        </w:rPr>
        <w:t xml:space="preserve"> </w:t>
      </w:r>
      <w:r w:rsidR="00066888" w:rsidRPr="000064B4">
        <w:rPr>
          <w:szCs w:val="28"/>
        </w:rPr>
        <w:t xml:space="preserve">населенных пунктов </w:t>
      </w:r>
      <w:bookmarkEnd w:id="177"/>
      <w:bookmarkEnd w:id="178"/>
      <w:r w:rsidR="00DD7F5F">
        <w:t>Сещинского</w:t>
      </w:r>
      <w:r w:rsidR="006F2B20" w:rsidRPr="000064B4">
        <w:rPr>
          <w:szCs w:val="28"/>
        </w:rPr>
        <w:t xml:space="preserve"> сельского поселения</w:t>
      </w:r>
      <w:bookmarkEnd w:id="179"/>
    </w:p>
    <w:p w:rsidR="00066888" w:rsidRPr="00B82AA1" w:rsidRDefault="00066888" w:rsidP="00066888">
      <w:pPr>
        <w:rPr>
          <w:color w:val="FF0000"/>
          <w:sz w:val="22"/>
        </w:rPr>
      </w:pPr>
    </w:p>
    <w:p w:rsidR="00D31882" w:rsidRPr="000064B4" w:rsidRDefault="00D31882" w:rsidP="003E44E2">
      <w:pPr>
        <w:pStyle w:val="aa"/>
        <w:spacing w:line="288" w:lineRule="auto"/>
        <w:ind w:firstLine="709"/>
      </w:pPr>
      <w:r w:rsidRPr="000064B4">
        <w:t>К вопросам местного значения поселения относится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(согласно п. 19 ч. 1 ст. 14 № 131-ФЗ от 06.10.</w:t>
      </w:r>
      <w:smartTag w:uri="urn:schemas-microsoft-com:office:smarttags" w:element="metricconverter">
        <w:smartTagPr>
          <w:attr w:name="ProductID" w:val="2003 г"/>
        </w:smartTagPr>
        <w:r w:rsidRPr="000064B4">
          <w:t>2003 г</w:t>
        </w:r>
      </w:smartTag>
      <w:r w:rsidRPr="000064B4">
        <w:t>. «Об общих принципах организации местного самоуправления в Российской Федерации»).</w:t>
      </w:r>
    </w:p>
    <w:p w:rsidR="00F27787" w:rsidRPr="000064B4" w:rsidRDefault="00F27787" w:rsidP="003E44E2">
      <w:pPr>
        <w:pStyle w:val="aa"/>
        <w:spacing w:line="288" w:lineRule="auto"/>
        <w:ind w:firstLine="709"/>
      </w:pPr>
      <w:r w:rsidRPr="000064B4">
        <w:t xml:space="preserve">Система зеленых насаждений </w:t>
      </w:r>
      <w:r w:rsidR="00A548F8" w:rsidRPr="000064B4">
        <w:t xml:space="preserve">населенных пунктов муниципального образования </w:t>
      </w:r>
      <w:r w:rsidRPr="000064B4">
        <w:t xml:space="preserve">  представлена:</w:t>
      </w:r>
    </w:p>
    <w:p w:rsidR="00BF0A1C" w:rsidRPr="000064B4" w:rsidRDefault="00F27787" w:rsidP="003E44E2">
      <w:pPr>
        <w:numPr>
          <w:ilvl w:val="0"/>
          <w:numId w:val="15"/>
        </w:numPr>
        <w:spacing w:before="20" w:after="20" w:line="288" w:lineRule="auto"/>
        <w:ind w:firstLine="709"/>
        <w:jc w:val="both"/>
      </w:pPr>
      <w:r w:rsidRPr="000064B4">
        <w:t xml:space="preserve">территориями, занимаемыми </w:t>
      </w:r>
      <w:r w:rsidR="00C97FDF" w:rsidRPr="000064B4">
        <w:t>н</w:t>
      </w:r>
      <w:r w:rsidR="005F12B2">
        <w:t>асаждениями общего пользования;</w:t>
      </w:r>
    </w:p>
    <w:p w:rsidR="00F27787" w:rsidRPr="000064B4" w:rsidRDefault="00F27787" w:rsidP="003E44E2">
      <w:pPr>
        <w:numPr>
          <w:ilvl w:val="0"/>
          <w:numId w:val="15"/>
        </w:numPr>
        <w:spacing w:before="20" w:after="20" w:line="288" w:lineRule="auto"/>
        <w:ind w:firstLine="709"/>
        <w:jc w:val="both"/>
        <w:rPr>
          <w:spacing w:val="6"/>
        </w:rPr>
      </w:pPr>
      <w:r w:rsidRPr="000064B4">
        <w:t xml:space="preserve">территориями, занимаемыми насаждениями ограниченного пользования. Эту категорию насаждений составляют озелененные территории жилой застройки, </w:t>
      </w:r>
      <w:r w:rsidRPr="000064B4">
        <w:rPr>
          <w:spacing w:val="1"/>
        </w:rPr>
        <w:t xml:space="preserve">детских и учебных заведений, различных учреждений и предприятий. Насаждения данной </w:t>
      </w:r>
      <w:r w:rsidRPr="000064B4">
        <w:rPr>
          <w:spacing w:val="4"/>
        </w:rPr>
        <w:t xml:space="preserve">категории предназначены для создания благоприятных микроклиматических условий и </w:t>
      </w:r>
      <w:r w:rsidRPr="000064B4">
        <w:rPr>
          <w:spacing w:val="6"/>
        </w:rPr>
        <w:t>повышения эстетических качеств застройки</w:t>
      </w:r>
      <w:r w:rsidR="00C97FDF" w:rsidRPr="000064B4">
        <w:rPr>
          <w:spacing w:val="6"/>
        </w:rPr>
        <w:t>;</w:t>
      </w:r>
    </w:p>
    <w:p w:rsidR="00DE74B0" w:rsidRPr="000064B4" w:rsidRDefault="00F27787" w:rsidP="003E44E2">
      <w:pPr>
        <w:pStyle w:val="aa"/>
        <w:numPr>
          <w:ilvl w:val="0"/>
          <w:numId w:val="14"/>
        </w:numPr>
        <w:spacing w:after="120" w:line="288" w:lineRule="auto"/>
        <w:ind w:firstLine="709"/>
        <w:rPr>
          <w:sz w:val="22"/>
        </w:rPr>
      </w:pPr>
      <w:r w:rsidRPr="000064B4">
        <w:t xml:space="preserve">территориями, занимаемыми насаждениями специального назначения (санитарно-защитные зоны предприятий, объектов инженерной и транспортной инфраструктуры и т.п.). </w:t>
      </w:r>
    </w:p>
    <w:p w:rsidR="00C3792A" w:rsidRPr="000064B4" w:rsidRDefault="00066888" w:rsidP="003E44E2">
      <w:pPr>
        <w:pStyle w:val="aa"/>
        <w:spacing w:line="288" w:lineRule="auto"/>
        <w:ind w:firstLine="709"/>
      </w:pPr>
      <w:r w:rsidRPr="000064B4">
        <w:t xml:space="preserve">В процессе проектирования и застройки необходимо сохранить ландшафтные особенности и создать оригинальные композиции зеленых насаждений создать оптимальную рекреационную систему озеленения в населенных пунктах </w:t>
      </w:r>
      <w:r w:rsidR="006441AC" w:rsidRPr="000064B4">
        <w:t>поселения,</w:t>
      </w:r>
      <w:r w:rsidR="00C3792A" w:rsidRPr="000064B4">
        <w:t xml:space="preserve"> а также довести обеспеченность </w:t>
      </w:r>
      <w:r w:rsidR="00776D1A" w:rsidRPr="000064B4">
        <w:t>населения зелеными насаждениями общего пользования не менее</w:t>
      </w:r>
      <w:r w:rsidR="00C3792A" w:rsidRPr="000064B4">
        <w:t xml:space="preserve"> </w:t>
      </w:r>
      <w:smartTag w:uri="urn:schemas-microsoft-com:office:smarttags" w:element="metricconverter">
        <w:smartTagPr>
          <w:attr w:name="ProductID" w:val="30 м2"/>
        </w:smartTagPr>
        <w:r w:rsidR="00776D1A" w:rsidRPr="000064B4">
          <w:t>30 м</w:t>
        </w:r>
        <w:r w:rsidR="00776D1A" w:rsidRPr="000064B4">
          <w:rPr>
            <w:vertAlign w:val="superscript"/>
          </w:rPr>
          <w:t>2</w:t>
        </w:r>
      </w:smartTag>
      <w:r w:rsidR="00776D1A" w:rsidRPr="000064B4">
        <w:t xml:space="preserve"> на человека</w:t>
      </w:r>
      <w:r w:rsidR="00C3792A" w:rsidRPr="000064B4">
        <w:t>.</w:t>
      </w:r>
    </w:p>
    <w:p w:rsidR="00824D87" w:rsidRDefault="00824D87" w:rsidP="003E44E2">
      <w:pPr>
        <w:pStyle w:val="aa"/>
        <w:spacing w:line="288" w:lineRule="auto"/>
        <w:ind w:firstLine="709"/>
        <w:rPr>
          <w:color w:val="FF0000"/>
        </w:rPr>
      </w:pPr>
    </w:p>
    <w:p w:rsidR="00DE74B0" w:rsidRPr="000064B4" w:rsidRDefault="00C3792A" w:rsidP="00C3792A">
      <w:pPr>
        <w:pStyle w:val="aa"/>
        <w:jc w:val="center"/>
        <w:outlineLvl w:val="1"/>
        <w:rPr>
          <w:b/>
        </w:rPr>
      </w:pPr>
      <w:bookmarkStart w:id="181" w:name="_Toc286309981"/>
      <w:bookmarkStart w:id="182" w:name="_Toc286310132"/>
      <w:bookmarkStart w:id="183" w:name="_Toc10204576"/>
      <w:r w:rsidRPr="000064B4">
        <w:rPr>
          <w:b/>
        </w:rPr>
        <w:t>1.</w:t>
      </w:r>
      <w:r w:rsidR="005C0E02" w:rsidRPr="000064B4">
        <w:rPr>
          <w:b/>
        </w:rPr>
        <w:t>1</w:t>
      </w:r>
      <w:r w:rsidR="00783AB4">
        <w:rPr>
          <w:b/>
        </w:rPr>
        <w:t>2</w:t>
      </w:r>
      <w:r w:rsidRPr="000064B4">
        <w:rPr>
          <w:b/>
        </w:rPr>
        <w:t xml:space="preserve">. </w:t>
      </w:r>
      <w:r w:rsidR="0003643D" w:rsidRPr="000064B4">
        <w:rPr>
          <w:b/>
        </w:rPr>
        <w:t>Зоны с особыми условиями использования территории</w:t>
      </w:r>
      <w:bookmarkEnd w:id="181"/>
      <w:bookmarkEnd w:id="182"/>
      <w:bookmarkEnd w:id="183"/>
    </w:p>
    <w:p w:rsidR="002632AF" w:rsidRPr="000064B4" w:rsidRDefault="0003643D" w:rsidP="003E44E2">
      <w:pPr>
        <w:tabs>
          <w:tab w:val="left" w:pos="1491"/>
        </w:tabs>
        <w:spacing w:line="288" w:lineRule="auto"/>
        <w:ind w:firstLine="709"/>
        <w:jc w:val="both"/>
      </w:pPr>
      <w:r w:rsidRPr="000064B4">
        <w:t xml:space="preserve">В целях соблюдения действующего законодательства Российской Федерации в области градостроительной деятельности, а также в области использования земель при </w:t>
      </w:r>
      <w:r w:rsidR="002632AF" w:rsidRPr="000064B4">
        <w:t>осуществлении территориального планирования</w:t>
      </w:r>
      <w:r w:rsidRPr="000064B4">
        <w:t xml:space="preserve"> в проект</w:t>
      </w:r>
      <w:r w:rsidR="00E13CE6" w:rsidRPr="000064B4">
        <w:t>е</w:t>
      </w:r>
      <w:r w:rsidRPr="000064B4">
        <w:t xml:space="preserve"> генерального плана </w:t>
      </w:r>
      <w:r w:rsidR="00DD7F5F">
        <w:t>Сещинского</w:t>
      </w:r>
      <w:r w:rsidR="006F2B20" w:rsidRPr="000064B4">
        <w:t xml:space="preserve"> сельского поселения</w:t>
      </w:r>
      <w:r w:rsidRPr="000064B4">
        <w:t xml:space="preserve"> </w:t>
      </w:r>
      <w:r w:rsidR="006441AC" w:rsidRPr="000064B4">
        <w:t>учтены зоны</w:t>
      </w:r>
      <w:r w:rsidRPr="000064B4">
        <w:t xml:space="preserve"> с особыми условиями использования территории.</w:t>
      </w:r>
    </w:p>
    <w:p w:rsidR="00DE74B0" w:rsidRPr="000064B4" w:rsidRDefault="0003643D" w:rsidP="003E44E2">
      <w:pPr>
        <w:tabs>
          <w:tab w:val="left" w:pos="1491"/>
        </w:tabs>
        <w:spacing w:line="288" w:lineRule="auto"/>
        <w:ind w:firstLine="709"/>
        <w:jc w:val="both"/>
      </w:pPr>
      <w:r w:rsidRPr="000064B4">
        <w:t xml:space="preserve">В соответствии с Градостроительным кодексом Российской Федерации </w:t>
      </w:r>
      <w:r w:rsidR="00E13CE6" w:rsidRPr="000064B4">
        <w:t xml:space="preserve">к </w:t>
      </w:r>
      <w:r w:rsidRPr="000064B4">
        <w:t>зон</w:t>
      </w:r>
      <w:r w:rsidR="00E13CE6" w:rsidRPr="000064B4">
        <w:t>ам</w:t>
      </w:r>
      <w:r w:rsidRPr="000064B4">
        <w:t xml:space="preserve"> с особыми условиями использования территорий </w:t>
      </w:r>
      <w:r w:rsidR="00E13CE6" w:rsidRPr="000064B4">
        <w:t>относятся</w:t>
      </w:r>
      <w:r w:rsidRPr="000064B4">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27787" w:rsidRPr="00555002" w:rsidRDefault="00F27787" w:rsidP="003E44E2">
      <w:pPr>
        <w:spacing w:line="288" w:lineRule="auto"/>
        <w:ind w:firstLine="709"/>
        <w:jc w:val="both"/>
      </w:pPr>
      <w:r w:rsidRPr="00555002">
        <w:lastRenderedPageBreak/>
        <w:t>На территории</w:t>
      </w:r>
      <w:r w:rsidR="00431B12" w:rsidRPr="00555002">
        <w:t xml:space="preserve"> </w:t>
      </w:r>
      <w:r w:rsidR="00DD7F5F">
        <w:t>Сещинского</w:t>
      </w:r>
      <w:r w:rsidR="006F2B20" w:rsidRPr="00555002">
        <w:t xml:space="preserve"> сельского поселения</w:t>
      </w:r>
      <w:r w:rsidRPr="00555002">
        <w:t xml:space="preserve"> к законодательно установленным зонам с особыми условиями использования территории относятся:</w:t>
      </w:r>
    </w:p>
    <w:p w:rsidR="00F27787" w:rsidRPr="00555002" w:rsidRDefault="00F27787" w:rsidP="003E44E2">
      <w:pPr>
        <w:numPr>
          <w:ilvl w:val="0"/>
          <w:numId w:val="12"/>
        </w:numPr>
        <w:spacing w:line="288" w:lineRule="auto"/>
        <w:ind w:firstLine="709"/>
        <w:jc w:val="both"/>
      </w:pPr>
      <w:r w:rsidRPr="00555002">
        <w:t>водоохранные зоны и прибрежные защитные полосы</w:t>
      </w:r>
      <w:r w:rsidR="002632AF" w:rsidRPr="00555002">
        <w:t xml:space="preserve"> водных объектов</w:t>
      </w:r>
      <w:r w:rsidRPr="00555002">
        <w:t>;</w:t>
      </w:r>
    </w:p>
    <w:p w:rsidR="00F27787" w:rsidRPr="00555002" w:rsidRDefault="00F27787" w:rsidP="003E44E2">
      <w:pPr>
        <w:numPr>
          <w:ilvl w:val="0"/>
          <w:numId w:val="12"/>
        </w:numPr>
        <w:spacing w:line="288" w:lineRule="auto"/>
        <w:ind w:firstLine="709"/>
        <w:jc w:val="both"/>
      </w:pPr>
      <w:r w:rsidRPr="00555002">
        <w:t>зоны санитарной охраны источников питьевого водоснабжения;</w:t>
      </w:r>
    </w:p>
    <w:p w:rsidR="00F27787" w:rsidRPr="00555002" w:rsidRDefault="00F27787" w:rsidP="003E44E2">
      <w:pPr>
        <w:numPr>
          <w:ilvl w:val="0"/>
          <w:numId w:val="12"/>
        </w:numPr>
        <w:spacing w:line="288" w:lineRule="auto"/>
        <w:ind w:firstLine="709"/>
        <w:jc w:val="both"/>
      </w:pPr>
      <w:r w:rsidRPr="00555002">
        <w:t>санитарно-защитные зоны предприятий, сооружений и иных объектов;</w:t>
      </w:r>
    </w:p>
    <w:p w:rsidR="00D173C1" w:rsidRPr="00555002" w:rsidRDefault="00F27787" w:rsidP="003E44E2">
      <w:pPr>
        <w:numPr>
          <w:ilvl w:val="0"/>
          <w:numId w:val="12"/>
        </w:numPr>
        <w:spacing w:line="288" w:lineRule="auto"/>
        <w:ind w:firstLine="709"/>
        <w:jc w:val="both"/>
      </w:pPr>
      <w:r w:rsidRPr="00555002">
        <w:t>придорожные полосы авто</w:t>
      </w:r>
      <w:r w:rsidR="00D173C1" w:rsidRPr="00555002">
        <w:t xml:space="preserve">мобильных </w:t>
      </w:r>
      <w:r w:rsidRPr="00555002">
        <w:t>дорог</w:t>
      </w:r>
      <w:r w:rsidR="00D173C1" w:rsidRPr="00555002">
        <w:t>;</w:t>
      </w:r>
    </w:p>
    <w:p w:rsidR="002A70FC" w:rsidRPr="00555002" w:rsidRDefault="002A70FC" w:rsidP="003E44E2">
      <w:pPr>
        <w:numPr>
          <w:ilvl w:val="0"/>
          <w:numId w:val="12"/>
        </w:numPr>
        <w:spacing w:line="288" w:lineRule="auto"/>
        <w:ind w:firstLine="709"/>
        <w:jc w:val="both"/>
      </w:pPr>
      <w:r w:rsidRPr="00555002">
        <w:t>охранные зоны, санитарно-защитные зоны инженерных сетей и сооружений на них.</w:t>
      </w:r>
    </w:p>
    <w:p w:rsidR="00F27787" w:rsidRPr="00555002" w:rsidRDefault="00F27787" w:rsidP="003E44E2">
      <w:pPr>
        <w:spacing w:line="288" w:lineRule="auto"/>
        <w:ind w:firstLine="709"/>
        <w:jc w:val="both"/>
      </w:pPr>
      <w:r w:rsidRPr="00555002">
        <w:t xml:space="preserve">На территории </w:t>
      </w:r>
      <w:r w:rsidR="00DD7F5F">
        <w:t>Сещинского</w:t>
      </w:r>
      <w:r w:rsidR="006F2B20" w:rsidRPr="00555002">
        <w:t xml:space="preserve"> сельского поселения</w:t>
      </w:r>
      <w:r w:rsidR="00431B12" w:rsidRPr="00555002">
        <w:t xml:space="preserve"> </w:t>
      </w:r>
      <w:r w:rsidRPr="00555002">
        <w:t>расположены объекты культурного наследия. Проекты охранных зон объектов культурного наследия не разработаны.</w:t>
      </w:r>
    </w:p>
    <w:p w:rsidR="00A548F8" w:rsidRPr="00555002" w:rsidRDefault="00A548F8" w:rsidP="003E44E2">
      <w:pPr>
        <w:spacing w:line="288" w:lineRule="auto"/>
        <w:ind w:firstLine="709"/>
        <w:jc w:val="both"/>
      </w:pPr>
      <w:r w:rsidRPr="00555002">
        <w:t xml:space="preserve">Особо охраняемые природные территории в границах поселения </w:t>
      </w:r>
      <w:r w:rsidR="008D7259" w:rsidRPr="00555002">
        <w:t xml:space="preserve">отсутствуют. </w:t>
      </w:r>
    </w:p>
    <w:p w:rsidR="00F27787" w:rsidRPr="00555002" w:rsidRDefault="00F27787" w:rsidP="003E44E2">
      <w:pPr>
        <w:shd w:val="clear" w:color="auto" w:fill="FFFFFF"/>
        <w:spacing w:before="38" w:line="288" w:lineRule="auto"/>
        <w:ind w:left="19" w:right="10" w:firstLine="709"/>
        <w:jc w:val="both"/>
      </w:pPr>
      <w:r w:rsidRPr="00555002">
        <w:rPr>
          <w:spacing w:val="-2"/>
        </w:rPr>
        <w:t xml:space="preserve">Установленные регламентами ограничения градостроительной деятельности показаны </w:t>
      </w:r>
      <w:r w:rsidRPr="00555002">
        <w:rPr>
          <w:spacing w:val="1"/>
        </w:rPr>
        <w:t xml:space="preserve">на </w:t>
      </w:r>
      <w:r w:rsidR="00027FE5" w:rsidRPr="00555002">
        <w:rPr>
          <w:spacing w:val="1"/>
        </w:rPr>
        <w:t>карт</w:t>
      </w:r>
      <w:r w:rsidRPr="00555002">
        <w:rPr>
          <w:spacing w:val="1"/>
        </w:rPr>
        <w:t>е «</w:t>
      </w:r>
      <w:r w:rsidR="00186402" w:rsidRPr="00555002">
        <w:rPr>
          <w:spacing w:val="1"/>
        </w:rPr>
        <w:t>Основной чертеж</w:t>
      </w:r>
      <w:r w:rsidRPr="00555002">
        <w:rPr>
          <w:spacing w:val="1"/>
        </w:rPr>
        <w:t xml:space="preserve">» и учтены при разработке </w:t>
      </w:r>
      <w:r w:rsidRPr="00555002">
        <w:rPr>
          <w:spacing w:val="-3"/>
        </w:rPr>
        <w:t>генерального плана.</w:t>
      </w:r>
    </w:p>
    <w:p w:rsidR="00F27787" w:rsidRPr="005F12B2" w:rsidRDefault="00F27787" w:rsidP="005F12B2">
      <w:pPr>
        <w:shd w:val="clear" w:color="auto" w:fill="FFFFFF"/>
        <w:spacing w:before="48" w:line="288" w:lineRule="auto"/>
        <w:ind w:left="10" w:right="29" w:firstLine="709"/>
        <w:jc w:val="both"/>
        <w:rPr>
          <w:spacing w:val="3"/>
        </w:rPr>
      </w:pPr>
      <w:r w:rsidRPr="005F12B2">
        <w:rPr>
          <w:spacing w:val="3"/>
        </w:rPr>
        <w:t>При последующей разработке проектной документации требуется уточнение установленных генеральным планом планировочных ограничений в соответствии с масштабом проектирования.</w:t>
      </w:r>
    </w:p>
    <w:p w:rsidR="00F27787" w:rsidRPr="00B82AA1" w:rsidRDefault="00F27787" w:rsidP="003E44E2">
      <w:pPr>
        <w:shd w:val="clear" w:color="auto" w:fill="FFFFFF"/>
        <w:spacing w:before="48" w:line="288" w:lineRule="auto"/>
        <w:ind w:left="10" w:right="29" w:firstLine="709"/>
        <w:jc w:val="both"/>
        <w:rPr>
          <w:color w:val="FF0000"/>
          <w:spacing w:val="-2"/>
        </w:rPr>
      </w:pPr>
      <w:r w:rsidRPr="00555002">
        <w:rPr>
          <w:spacing w:val="3"/>
        </w:rPr>
        <w:t xml:space="preserve">В случае изменения ограничительных режимов (при ликвидации </w:t>
      </w:r>
      <w:r w:rsidRPr="00555002">
        <w:rPr>
          <w:spacing w:val="-2"/>
        </w:rPr>
        <w:t xml:space="preserve">источников загрязнения, снижении размеров СЗЗ и пр.), согласованных </w:t>
      </w:r>
      <w:r w:rsidRPr="00555002">
        <w:t xml:space="preserve">природоохранными органами, органами Роспотребнадзора или иными </w:t>
      </w:r>
      <w:r w:rsidRPr="00555002">
        <w:rPr>
          <w:spacing w:val="2"/>
        </w:rPr>
        <w:t xml:space="preserve">уполномоченными органами, ограничительные регламенты на данных </w:t>
      </w:r>
      <w:r w:rsidRPr="00555002">
        <w:rPr>
          <w:spacing w:val="-2"/>
        </w:rPr>
        <w:t>территориях подлежат корректировке</w:t>
      </w:r>
      <w:r w:rsidRPr="00B82AA1">
        <w:rPr>
          <w:color w:val="FF0000"/>
          <w:spacing w:val="-2"/>
        </w:rPr>
        <w:t>.</w:t>
      </w:r>
    </w:p>
    <w:p w:rsidR="003E44E2" w:rsidRPr="00B82AA1" w:rsidRDefault="003E44E2" w:rsidP="003E44E2">
      <w:pPr>
        <w:shd w:val="clear" w:color="auto" w:fill="FFFFFF"/>
        <w:spacing w:before="48" w:line="288" w:lineRule="auto"/>
        <w:ind w:left="10" w:right="29" w:firstLine="709"/>
        <w:jc w:val="both"/>
        <w:rPr>
          <w:color w:val="FF0000"/>
          <w:spacing w:val="-2"/>
        </w:rPr>
      </w:pPr>
    </w:p>
    <w:p w:rsidR="00AE15D9" w:rsidRPr="00432593" w:rsidRDefault="00C3792A" w:rsidP="00C3792A">
      <w:pPr>
        <w:keepNext/>
        <w:jc w:val="center"/>
        <w:outlineLvl w:val="2"/>
        <w:rPr>
          <w:b/>
          <w:bCs/>
          <w:szCs w:val="28"/>
        </w:rPr>
      </w:pPr>
      <w:bookmarkStart w:id="184" w:name="_Toc243479301"/>
      <w:bookmarkStart w:id="185" w:name="_Toc248912404"/>
      <w:bookmarkStart w:id="186" w:name="_Toc267300890"/>
      <w:bookmarkStart w:id="187" w:name="_Toc286309982"/>
      <w:bookmarkStart w:id="188" w:name="_Toc286310133"/>
      <w:bookmarkStart w:id="189" w:name="_Toc10204577"/>
      <w:bookmarkStart w:id="190" w:name="_Toc265159099"/>
      <w:r w:rsidRPr="00432593">
        <w:rPr>
          <w:b/>
          <w:bCs/>
          <w:szCs w:val="28"/>
        </w:rPr>
        <w:t>1.1</w:t>
      </w:r>
      <w:r w:rsidR="00783AB4">
        <w:rPr>
          <w:b/>
          <w:bCs/>
          <w:szCs w:val="28"/>
        </w:rPr>
        <w:t>2</w:t>
      </w:r>
      <w:r w:rsidRPr="00432593">
        <w:rPr>
          <w:b/>
          <w:bCs/>
          <w:szCs w:val="28"/>
        </w:rPr>
        <w:t>.1</w:t>
      </w:r>
      <w:r w:rsidR="00AE15D9" w:rsidRPr="00432593">
        <w:rPr>
          <w:b/>
          <w:bCs/>
          <w:szCs w:val="28"/>
        </w:rPr>
        <w:t xml:space="preserve">. </w:t>
      </w:r>
      <w:r w:rsidR="00A8021C" w:rsidRPr="00432593">
        <w:rPr>
          <w:b/>
          <w:bCs/>
          <w:szCs w:val="28"/>
        </w:rPr>
        <w:t>О</w:t>
      </w:r>
      <w:r w:rsidR="00AE15D9" w:rsidRPr="00432593">
        <w:rPr>
          <w:b/>
          <w:bCs/>
          <w:szCs w:val="28"/>
        </w:rPr>
        <w:t>бъект</w:t>
      </w:r>
      <w:r w:rsidR="00A8021C" w:rsidRPr="00432593">
        <w:rPr>
          <w:b/>
          <w:bCs/>
          <w:szCs w:val="28"/>
        </w:rPr>
        <w:t>ы</w:t>
      </w:r>
      <w:r w:rsidR="00AE15D9" w:rsidRPr="00432593">
        <w:rPr>
          <w:b/>
          <w:bCs/>
          <w:szCs w:val="28"/>
        </w:rPr>
        <w:t xml:space="preserve"> культурного наследия</w:t>
      </w:r>
      <w:bookmarkEnd w:id="184"/>
      <w:bookmarkEnd w:id="185"/>
      <w:bookmarkEnd w:id="186"/>
      <w:r w:rsidR="00A8021C" w:rsidRPr="00432593">
        <w:rPr>
          <w:b/>
          <w:bCs/>
          <w:szCs w:val="28"/>
        </w:rPr>
        <w:t xml:space="preserve"> (памятники истории и культуры) народов Российской Федерации</w:t>
      </w:r>
      <w:r w:rsidRPr="00432593">
        <w:rPr>
          <w:b/>
          <w:bCs/>
          <w:szCs w:val="28"/>
        </w:rPr>
        <w:t xml:space="preserve"> и зоны их охраны</w:t>
      </w:r>
      <w:bookmarkEnd w:id="187"/>
      <w:bookmarkEnd w:id="188"/>
      <w:bookmarkEnd w:id="189"/>
    </w:p>
    <w:p w:rsidR="00B60457" w:rsidRPr="00432593" w:rsidRDefault="00B60457" w:rsidP="00C3792A">
      <w:pPr>
        <w:keepNext/>
        <w:jc w:val="center"/>
        <w:outlineLvl w:val="2"/>
        <w:rPr>
          <w:b/>
          <w:bCs/>
          <w:szCs w:val="28"/>
        </w:rPr>
      </w:pPr>
    </w:p>
    <w:p w:rsidR="00AE15D9" w:rsidRPr="00432593" w:rsidRDefault="0060172B" w:rsidP="003E44E2">
      <w:pPr>
        <w:spacing w:line="288" w:lineRule="auto"/>
        <w:ind w:firstLine="709"/>
        <w:jc w:val="both"/>
        <w:rPr>
          <w:szCs w:val="28"/>
        </w:rPr>
      </w:pPr>
      <w:r w:rsidRPr="00432593">
        <w:rPr>
          <w:szCs w:val="28"/>
        </w:rPr>
        <w:t xml:space="preserve">К объектам культурного наследия (памятникам истории и культуры) народов Российской Федерации (далее - объекты культурного наследия) в </w:t>
      </w:r>
      <w:r w:rsidR="00A61E9E" w:rsidRPr="00432593">
        <w:rPr>
          <w:szCs w:val="28"/>
        </w:rPr>
        <w:t xml:space="preserve">соответствии с </w:t>
      </w:r>
      <w:r w:rsidR="00B86330" w:rsidRPr="00432593">
        <w:rPr>
          <w:szCs w:val="28"/>
        </w:rPr>
        <w:t>Федеральным Законом</w:t>
      </w:r>
      <w:r w:rsidR="00A61E9E" w:rsidRPr="00432593">
        <w:rPr>
          <w:szCs w:val="28"/>
        </w:rPr>
        <w:t xml:space="preserve"> «Об объектах культурного наследия (памятниках истории и культуры) народов Российской Федерации» от 25.06.2002 N 73-ФЗ </w:t>
      </w:r>
      <w:r w:rsidRPr="00432593">
        <w:rPr>
          <w:szCs w:val="28"/>
        </w:rPr>
        <w:t xml:space="preserve">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A1050D" w:rsidRPr="00432593" w:rsidRDefault="00A1050D" w:rsidP="003E44E2">
      <w:pPr>
        <w:spacing w:line="288" w:lineRule="auto"/>
        <w:ind w:firstLine="709"/>
        <w:jc w:val="both"/>
        <w:rPr>
          <w:szCs w:val="28"/>
        </w:rPr>
      </w:pPr>
      <w:r w:rsidRPr="00432593">
        <w:rPr>
          <w:szCs w:val="28"/>
        </w:rPr>
        <w:t>Объекты культурного наследия подразделяются на следующие категории историко-культурного значения:</w:t>
      </w:r>
    </w:p>
    <w:p w:rsidR="00A1050D" w:rsidRPr="00432593" w:rsidRDefault="00A1050D" w:rsidP="003E44E2">
      <w:pPr>
        <w:spacing w:line="288" w:lineRule="auto"/>
        <w:ind w:firstLine="709"/>
        <w:jc w:val="both"/>
        <w:rPr>
          <w:szCs w:val="28"/>
        </w:rPr>
      </w:pPr>
      <w:r w:rsidRPr="00432593">
        <w:rPr>
          <w:i/>
          <w:szCs w:val="28"/>
        </w:rPr>
        <w:t>объекты культурного наследия федерального значения</w:t>
      </w:r>
      <w:r w:rsidRPr="00432593">
        <w:rPr>
          <w:szCs w:val="28"/>
        </w:rPr>
        <w:t xml:space="preserve">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A1050D" w:rsidRPr="00432593" w:rsidRDefault="00A1050D" w:rsidP="003E44E2">
      <w:pPr>
        <w:spacing w:line="288" w:lineRule="auto"/>
        <w:ind w:firstLine="709"/>
        <w:jc w:val="both"/>
        <w:rPr>
          <w:szCs w:val="28"/>
        </w:rPr>
      </w:pPr>
      <w:r w:rsidRPr="00432593">
        <w:rPr>
          <w:i/>
          <w:szCs w:val="28"/>
        </w:rPr>
        <w:lastRenderedPageBreak/>
        <w:t>объекты культурного наследия регионального значения</w:t>
      </w:r>
      <w:r w:rsidRPr="00432593">
        <w:rPr>
          <w:szCs w:val="28"/>
        </w:rPr>
        <w:t xml:space="preserve">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A1050D" w:rsidRPr="00432593" w:rsidRDefault="00A1050D" w:rsidP="003E44E2">
      <w:pPr>
        <w:spacing w:line="288" w:lineRule="auto"/>
        <w:ind w:firstLine="709"/>
        <w:jc w:val="both"/>
        <w:rPr>
          <w:szCs w:val="28"/>
        </w:rPr>
      </w:pPr>
      <w:r w:rsidRPr="00432593">
        <w:rPr>
          <w:i/>
          <w:szCs w:val="28"/>
        </w:rPr>
        <w:t>объекты культурного наследия местного (муниципального) значения</w:t>
      </w:r>
      <w:r w:rsidRPr="00432593">
        <w:rPr>
          <w:szCs w:val="28"/>
        </w:rPr>
        <w:t xml:space="preserve">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157DA3" w:rsidRPr="00432593" w:rsidRDefault="0005547F" w:rsidP="003E44E2">
      <w:pPr>
        <w:spacing w:line="288" w:lineRule="auto"/>
        <w:ind w:firstLine="709"/>
        <w:jc w:val="both"/>
        <w:rPr>
          <w:szCs w:val="28"/>
        </w:rPr>
      </w:pPr>
      <w:r w:rsidRPr="00283888">
        <w:rPr>
          <w:szCs w:val="28"/>
        </w:rPr>
        <w:t xml:space="preserve">В настоящее время в соответствии со «Списком объектов историко-культурного наследия Брянской области (недвижимые памятники)», изданным Брянской областной дирекцией по охране, реставрации и использованию памятников истории и культуры, на территории </w:t>
      </w:r>
      <w:r w:rsidRPr="00283888">
        <w:t>Сещин</w:t>
      </w:r>
      <w:r w:rsidRPr="00283888">
        <w:rPr>
          <w:szCs w:val="28"/>
        </w:rPr>
        <w:t>ского</w:t>
      </w:r>
      <w:r w:rsidRPr="00283888">
        <w:t xml:space="preserve"> сельского поселения</w:t>
      </w:r>
      <w:r w:rsidRPr="00283888">
        <w:rPr>
          <w:szCs w:val="28"/>
        </w:rPr>
        <w:t xml:space="preserve"> расположено 10 объектов культурного наследия, характеристика которых представлена в таблице ниже.</w:t>
      </w:r>
    </w:p>
    <w:p w:rsidR="002A60F1" w:rsidRPr="00432593" w:rsidRDefault="002A60F1" w:rsidP="0005098B">
      <w:pPr>
        <w:spacing w:line="360" w:lineRule="auto"/>
        <w:ind w:firstLine="709"/>
        <w:jc w:val="right"/>
        <w:rPr>
          <w:i/>
          <w:szCs w:val="28"/>
        </w:rPr>
        <w:sectPr w:rsidR="002A60F1" w:rsidRPr="00432593" w:rsidSect="00906EFF">
          <w:pgSz w:w="11907" w:h="16840" w:code="9"/>
          <w:pgMar w:top="1134" w:right="851" w:bottom="1134" w:left="1418" w:header="720" w:footer="720" w:gutter="0"/>
          <w:cols w:space="708"/>
          <w:titlePg/>
          <w:docGrid w:linePitch="326"/>
        </w:sectPr>
      </w:pPr>
    </w:p>
    <w:p w:rsidR="00F468B9" w:rsidRPr="0002066D" w:rsidRDefault="0005098B" w:rsidP="0005098B">
      <w:pPr>
        <w:spacing w:line="360" w:lineRule="auto"/>
        <w:ind w:firstLine="709"/>
        <w:jc w:val="right"/>
        <w:rPr>
          <w:i/>
          <w:szCs w:val="28"/>
        </w:rPr>
      </w:pPr>
      <w:r w:rsidRPr="0002066D">
        <w:rPr>
          <w:i/>
          <w:szCs w:val="28"/>
        </w:rPr>
        <w:lastRenderedPageBreak/>
        <w:t>Таблица</w:t>
      </w:r>
      <w:r w:rsidR="00495E54" w:rsidRPr="0002066D">
        <w:rPr>
          <w:i/>
          <w:szCs w:val="28"/>
        </w:rPr>
        <w:t xml:space="preserve"> </w:t>
      </w:r>
      <w:r w:rsidR="006109B5">
        <w:rPr>
          <w:i/>
          <w:szCs w:val="28"/>
        </w:rPr>
        <w:t>33</w:t>
      </w:r>
    </w:p>
    <w:p w:rsidR="0005098B" w:rsidRPr="00432593" w:rsidRDefault="0005098B" w:rsidP="00B60457">
      <w:pPr>
        <w:spacing w:line="360" w:lineRule="auto"/>
        <w:jc w:val="center"/>
        <w:rPr>
          <w:b/>
          <w:i/>
          <w:szCs w:val="28"/>
        </w:rPr>
      </w:pPr>
      <w:r w:rsidRPr="00432593">
        <w:rPr>
          <w:b/>
          <w:i/>
          <w:szCs w:val="28"/>
        </w:rPr>
        <w:t xml:space="preserve">Перечень объектов культурного наследия </w:t>
      </w:r>
      <w:r w:rsidR="00DD7F5F">
        <w:rPr>
          <w:b/>
          <w:i/>
        </w:rPr>
        <w:t>Сещинского</w:t>
      </w:r>
      <w:r w:rsidR="006F2B20" w:rsidRPr="00432593">
        <w:rPr>
          <w:b/>
          <w:i/>
        </w:rPr>
        <w:t xml:space="preserve"> сельского поселения</w:t>
      </w:r>
    </w:p>
    <w:p w:rsidR="00890423" w:rsidRDefault="00890423" w:rsidP="00AE15D9">
      <w:pPr>
        <w:spacing w:line="360" w:lineRule="auto"/>
        <w:ind w:firstLine="709"/>
        <w:jc w:val="both"/>
        <w:rPr>
          <w:color w:val="FF0000"/>
          <w:szCs w:val="28"/>
        </w:rPr>
      </w:pPr>
    </w:p>
    <w:tbl>
      <w:tblPr>
        <w:tblW w:w="14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2880"/>
        <w:gridCol w:w="1800"/>
        <w:gridCol w:w="2404"/>
        <w:gridCol w:w="1787"/>
        <w:gridCol w:w="1415"/>
        <w:gridCol w:w="1722"/>
        <w:gridCol w:w="1680"/>
      </w:tblGrid>
      <w:tr w:rsidR="0005547F" w:rsidRPr="00AA2AD1" w:rsidTr="00506670">
        <w:trPr>
          <w:trHeight w:val="1643"/>
        </w:trPr>
        <w:tc>
          <w:tcPr>
            <w:tcW w:w="708" w:type="dxa"/>
            <w:shd w:val="clear" w:color="auto" w:fill="CCFFCC"/>
            <w:vAlign w:val="center"/>
          </w:tcPr>
          <w:p w:rsidR="0005547F" w:rsidRPr="00AA2AD1" w:rsidRDefault="0005547F" w:rsidP="00506670">
            <w:pPr>
              <w:spacing w:line="360" w:lineRule="auto"/>
              <w:jc w:val="center"/>
              <w:rPr>
                <w:sz w:val="22"/>
                <w:szCs w:val="22"/>
              </w:rPr>
            </w:pPr>
            <w:r w:rsidRPr="00AA2AD1">
              <w:rPr>
                <w:sz w:val="22"/>
                <w:szCs w:val="22"/>
              </w:rPr>
              <w:t>№ п/п</w:t>
            </w:r>
          </w:p>
        </w:tc>
        <w:tc>
          <w:tcPr>
            <w:tcW w:w="2880" w:type="dxa"/>
            <w:shd w:val="clear" w:color="auto" w:fill="CCFFCC"/>
            <w:vAlign w:val="center"/>
          </w:tcPr>
          <w:p w:rsidR="0005547F" w:rsidRPr="00AA2AD1" w:rsidRDefault="0005547F" w:rsidP="00506670">
            <w:pPr>
              <w:jc w:val="center"/>
              <w:rPr>
                <w:sz w:val="22"/>
                <w:szCs w:val="22"/>
              </w:rPr>
            </w:pPr>
            <w:r w:rsidRPr="00AA2AD1">
              <w:rPr>
                <w:sz w:val="22"/>
                <w:szCs w:val="22"/>
              </w:rPr>
              <w:t>Наименование памятника</w:t>
            </w:r>
          </w:p>
        </w:tc>
        <w:tc>
          <w:tcPr>
            <w:tcW w:w="1800" w:type="dxa"/>
            <w:shd w:val="clear" w:color="auto" w:fill="CCFFCC"/>
            <w:vAlign w:val="center"/>
          </w:tcPr>
          <w:p w:rsidR="0005547F" w:rsidRPr="00AA2AD1" w:rsidRDefault="0005547F" w:rsidP="00506670">
            <w:pPr>
              <w:jc w:val="center"/>
              <w:rPr>
                <w:sz w:val="22"/>
                <w:szCs w:val="22"/>
              </w:rPr>
            </w:pPr>
            <w:r w:rsidRPr="00AA2AD1">
              <w:rPr>
                <w:sz w:val="22"/>
                <w:szCs w:val="22"/>
              </w:rPr>
              <w:t>Вид объекта культурного наследия</w:t>
            </w:r>
          </w:p>
        </w:tc>
        <w:tc>
          <w:tcPr>
            <w:tcW w:w="2404" w:type="dxa"/>
            <w:shd w:val="clear" w:color="auto" w:fill="CCFFCC"/>
            <w:vAlign w:val="center"/>
          </w:tcPr>
          <w:p w:rsidR="0005547F" w:rsidRPr="00AA2AD1" w:rsidRDefault="0005547F" w:rsidP="00506670">
            <w:pPr>
              <w:jc w:val="center"/>
              <w:rPr>
                <w:sz w:val="22"/>
                <w:szCs w:val="22"/>
              </w:rPr>
            </w:pPr>
            <w:r w:rsidRPr="00AA2AD1">
              <w:rPr>
                <w:sz w:val="22"/>
                <w:szCs w:val="22"/>
              </w:rPr>
              <w:t>Местонахождение</w:t>
            </w:r>
          </w:p>
        </w:tc>
        <w:tc>
          <w:tcPr>
            <w:tcW w:w="1787" w:type="dxa"/>
            <w:shd w:val="clear" w:color="auto" w:fill="CCFFCC"/>
            <w:vAlign w:val="center"/>
          </w:tcPr>
          <w:p w:rsidR="0005547F" w:rsidRPr="00AA2AD1" w:rsidRDefault="0005547F" w:rsidP="00506670">
            <w:pPr>
              <w:jc w:val="center"/>
              <w:rPr>
                <w:sz w:val="22"/>
                <w:szCs w:val="22"/>
              </w:rPr>
            </w:pPr>
            <w:r w:rsidRPr="00AA2AD1">
              <w:rPr>
                <w:sz w:val="22"/>
                <w:szCs w:val="22"/>
              </w:rPr>
              <w:t>Датировка, автор</w:t>
            </w:r>
          </w:p>
        </w:tc>
        <w:tc>
          <w:tcPr>
            <w:tcW w:w="1415" w:type="dxa"/>
            <w:shd w:val="clear" w:color="auto" w:fill="CCFFCC"/>
            <w:vAlign w:val="center"/>
          </w:tcPr>
          <w:p w:rsidR="0005547F" w:rsidRPr="00AA2AD1" w:rsidRDefault="0005547F" w:rsidP="00506670">
            <w:pPr>
              <w:jc w:val="center"/>
              <w:rPr>
                <w:sz w:val="22"/>
                <w:szCs w:val="22"/>
              </w:rPr>
            </w:pPr>
            <w:r w:rsidRPr="00AA2AD1">
              <w:rPr>
                <w:sz w:val="22"/>
                <w:szCs w:val="22"/>
              </w:rPr>
              <w:t>Категория охраны, документ о принятии на гос. охрану, гос. номер</w:t>
            </w:r>
          </w:p>
        </w:tc>
        <w:tc>
          <w:tcPr>
            <w:tcW w:w="1722" w:type="dxa"/>
            <w:shd w:val="clear" w:color="auto" w:fill="CCFFCC"/>
            <w:vAlign w:val="center"/>
          </w:tcPr>
          <w:p w:rsidR="0005547F" w:rsidRPr="00AA2AD1" w:rsidRDefault="0005547F" w:rsidP="00506670">
            <w:pPr>
              <w:jc w:val="center"/>
              <w:rPr>
                <w:sz w:val="22"/>
                <w:szCs w:val="22"/>
              </w:rPr>
            </w:pPr>
            <w:r w:rsidRPr="00AA2AD1">
              <w:rPr>
                <w:sz w:val="22"/>
                <w:szCs w:val="22"/>
              </w:rPr>
              <w:t>Техническое состояние</w:t>
            </w:r>
          </w:p>
        </w:tc>
        <w:tc>
          <w:tcPr>
            <w:tcW w:w="1680" w:type="dxa"/>
            <w:shd w:val="clear" w:color="auto" w:fill="CCFFCC"/>
          </w:tcPr>
          <w:p w:rsidR="0005547F" w:rsidRPr="00AA2AD1" w:rsidRDefault="0005547F" w:rsidP="00506670">
            <w:pPr>
              <w:jc w:val="center"/>
              <w:rPr>
                <w:sz w:val="22"/>
                <w:szCs w:val="22"/>
              </w:rPr>
            </w:pPr>
            <w:r w:rsidRPr="00AA2AD1">
              <w:rPr>
                <w:sz w:val="22"/>
                <w:szCs w:val="22"/>
              </w:rPr>
              <w:t>Категория историко-культурного значения</w:t>
            </w:r>
          </w:p>
        </w:tc>
      </w:tr>
      <w:tr w:rsidR="0005547F" w:rsidRPr="00AA2AD1" w:rsidTr="00506670">
        <w:tc>
          <w:tcPr>
            <w:tcW w:w="708" w:type="dxa"/>
            <w:vAlign w:val="center"/>
          </w:tcPr>
          <w:p w:rsidR="0005547F" w:rsidRPr="00AA2AD1" w:rsidRDefault="0005547F" w:rsidP="00506670">
            <w:pPr>
              <w:jc w:val="center"/>
              <w:rPr>
                <w:sz w:val="22"/>
                <w:szCs w:val="22"/>
              </w:rPr>
            </w:pPr>
            <w:r w:rsidRPr="00AA2AD1">
              <w:rPr>
                <w:sz w:val="22"/>
                <w:szCs w:val="22"/>
              </w:rPr>
              <w:t>1</w:t>
            </w:r>
          </w:p>
        </w:tc>
        <w:tc>
          <w:tcPr>
            <w:tcW w:w="2880" w:type="dxa"/>
            <w:vAlign w:val="center"/>
          </w:tcPr>
          <w:p w:rsidR="0005547F" w:rsidRPr="00AA2AD1" w:rsidRDefault="0005547F" w:rsidP="00506670">
            <w:pPr>
              <w:rPr>
                <w:color w:val="000000"/>
                <w:sz w:val="22"/>
                <w:szCs w:val="22"/>
              </w:rPr>
            </w:pPr>
            <w:r w:rsidRPr="00AA2AD1">
              <w:rPr>
                <w:color w:val="000000"/>
                <w:sz w:val="22"/>
                <w:szCs w:val="22"/>
              </w:rPr>
              <w:t>Городище "Новоселки" ("Сеславль")</w:t>
            </w:r>
          </w:p>
        </w:tc>
        <w:tc>
          <w:tcPr>
            <w:tcW w:w="1800" w:type="dxa"/>
            <w:vAlign w:val="center"/>
          </w:tcPr>
          <w:p w:rsidR="0005547F" w:rsidRPr="00AA2AD1" w:rsidRDefault="0005547F" w:rsidP="00506670">
            <w:pPr>
              <w:rPr>
                <w:color w:val="000000"/>
                <w:sz w:val="22"/>
                <w:szCs w:val="22"/>
              </w:rPr>
            </w:pPr>
            <w:r w:rsidRPr="00AA2AD1">
              <w:rPr>
                <w:color w:val="000000"/>
                <w:sz w:val="22"/>
                <w:szCs w:val="22"/>
              </w:rPr>
              <w:t>памятник археологии</w:t>
            </w:r>
          </w:p>
        </w:tc>
        <w:tc>
          <w:tcPr>
            <w:tcW w:w="2404" w:type="dxa"/>
            <w:vAlign w:val="center"/>
          </w:tcPr>
          <w:p w:rsidR="0005547F" w:rsidRPr="00AA2AD1" w:rsidRDefault="0005547F" w:rsidP="00506670">
            <w:pPr>
              <w:rPr>
                <w:color w:val="000000"/>
                <w:sz w:val="22"/>
                <w:szCs w:val="22"/>
              </w:rPr>
            </w:pPr>
            <w:smartTag w:uri="urn:schemas-microsoft-com:office:smarttags" w:element="metricconverter">
              <w:smartTagPr>
                <w:attr w:name="ProductID" w:val="2,3 км"/>
              </w:smartTagPr>
              <w:r w:rsidRPr="00AA2AD1">
                <w:rPr>
                  <w:color w:val="000000"/>
                  <w:sz w:val="22"/>
                  <w:szCs w:val="22"/>
                </w:rPr>
                <w:t>2,3 км</w:t>
              </w:r>
            </w:smartTag>
            <w:r w:rsidRPr="00AA2AD1">
              <w:rPr>
                <w:color w:val="000000"/>
                <w:sz w:val="22"/>
                <w:szCs w:val="22"/>
              </w:rPr>
              <w:t xml:space="preserve"> к СЗ от с. Сеславль, на мыс лев. берега р. Городня</w:t>
            </w:r>
          </w:p>
        </w:tc>
        <w:tc>
          <w:tcPr>
            <w:tcW w:w="1787" w:type="dxa"/>
            <w:vAlign w:val="center"/>
          </w:tcPr>
          <w:p w:rsidR="0005547F" w:rsidRPr="00AA2AD1" w:rsidRDefault="0005547F" w:rsidP="00506670">
            <w:pPr>
              <w:rPr>
                <w:color w:val="000000"/>
                <w:sz w:val="22"/>
                <w:szCs w:val="22"/>
                <w:lang w:val="en-US"/>
              </w:rPr>
            </w:pPr>
            <w:r w:rsidRPr="00AA2AD1">
              <w:rPr>
                <w:color w:val="000000"/>
                <w:sz w:val="22"/>
                <w:szCs w:val="22"/>
                <w:lang w:val="en-US"/>
              </w:rPr>
              <w:t xml:space="preserve">I </w:t>
            </w:r>
            <w:r w:rsidRPr="00AA2AD1">
              <w:rPr>
                <w:color w:val="000000"/>
                <w:sz w:val="22"/>
                <w:szCs w:val="22"/>
              </w:rPr>
              <w:t>тыс</w:t>
            </w:r>
            <w:r w:rsidRPr="00AA2AD1">
              <w:rPr>
                <w:color w:val="000000"/>
                <w:sz w:val="22"/>
                <w:szCs w:val="22"/>
                <w:lang w:val="en-US"/>
              </w:rPr>
              <w:t xml:space="preserve">. </w:t>
            </w:r>
            <w:r w:rsidRPr="00AA2AD1">
              <w:rPr>
                <w:color w:val="000000"/>
                <w:sz w:val="22"/>
                <w:szCs w:val="22"/>
              </w:rPr>
              <w:t>н</w:t>
            </w:r>
            <w:r w:rsidRPr="00AA2AD1">
              <w:rPr>
                <w:color w:val="000000"/>
                <w:sz w:val="22"/>
                <w:szCs w:val="22"/>
                <w:lang w:val="en-US"/>
              </w:rPr>
              <w:t>.</w:t>
            </w:r>
            <w:r w:rsidRPr="00AA2AD1">
              <w:rPr>
                <w:color w:val="000000"/>
                <w:sz w:val="22"/>
                <w:szCs w:val="22"/>
              </w:rPr>
              <w:t>э</w:t>
            </w:r>
            <w:r w:rsidRPr="00AA2AD1">
              <w:rPr>
                <w:color w:val="000000"/>
                <w:sz w:val="22"/>
                <w:szCs w:val="22"/>
                <w:lang w:val="en-US"/>
              </w:rPr>
              <w:t xml:space="preserve">. XII-XIII </w:t>
            </w:r>
            <w:r w:rsidRPr="00AA2AD1">
              <w:rPr>
                <w:color w:val="000000"/>
                <w:sz w:val="22"/>
                <w:szCs w:val="22"/>
              </w:rPr>
              <w:t>вв</w:t>
            </w:r>
            <w:r w:rsidRPr="00AA2AD1">
              <w:rPr>
                <w:color w:val="000000"/>
                <w:sz w:val="22"/>
                <w:szCs w:val="22"/>
                <w:lang w:val="en-US"/>
              </w:rPr>
              <w:t>.</w:t>
            </w:r>
          </w:p>
        </w:tc>
        <w:tc>
          <w:tcPr>
            <w:tcW w:w="1415" w:type="dxa"/>
            <w:vAlign w:val="center"/>
          </w:tcPr>
          <w:p w:rsidR="0005547F" w:rsidRPr="00AA2AD1" w:rsidRDefault="0005547F" w:rsidP="00506670">
            <w:pPr>
              <w:rPr>
                <w:color w:val="000000"/>
                <w:sz w:val="22"/>
                <w:szCs w:val="22"/>
              </w:rPr>
            </w:pPr>
            <w:r w:rsidRPr="00AA2AD1">
              <w:rPr>
                <w:color w:val="000000"/>
                <w:sz w:val="22"/>
                <w:szCs w:val="22"/>
              </w:rPr>
              <w:t>М 406 1501195000</w:t>
            </w:r>
          </w:p>
        </w:tc>
        <w:tc>
          <w:tcPr>
            <w:tcW w:w="1722" w:type="dxa"/>
            <w:vAlign w:val="center"/>
          </w:tcPr>
          <w:p w:rsidR="0005547F" w:rsidRPr="00AA2AD1" w:rsidRDefault="0005547F" w:rsidP="00506670">
            <w:pPr>
              <w:rPr>
                <w:color w:val="000000"/>
                <w:sz w:val="22"/>
                <w:szCs w:val="22"/>
              </w:rPr>
            </w:pPr>
            <w:r w:rsidRPr="00AA2AD1">
              <w:rPr>
                <w:color w:val="000000"/>
                <w:sz w:val="22"/>
                <w:szCs w:val="22"/>
              </w:rPr>
              <w:t>неудовл.</w:t>
            </w:r>
          </w:p>
        </w:tc>
        <w:tc>
          <w:tcPr>
            <w:tcW w:w="1680" w:type="dxa"/>
            <w:vAlign w:val="center"/>
          </w:tcPr>
          <w:p w:rsidR="0005547F" w:rsidRPr="00AA2AD1" w:rsidRDefault="0005547F" w:rsidP="00506670">
            <w:pPr>
              <w:rPr>
                <w:color w:val="000000"/>
                <w:sz w:val="22"/>
                <w:szCs w:val="22"/>
              </w:rPr>
            </w:pPr>
            <w:r w:rsidRPr="00AA2AD1">
              <w:rPr>
                <w:color w:val="000000"/>
                <w:sz w:val="22"/>
                <w:szCs w:val="22"/>
              </w:rPr>
              <w:t>Региональный</w:t>
            </w:r>
          </w:p>
        </w:tc>
      </w:tr>
      <w:tr w:rsidR="0005547F" w:rsidRPr="00AA2AD1" w:rsidTr="00506670">
        <w:tc>
          <w:tcPr>
            <w:tcW w:w="708" w:type="dxa"/>
            <w:vAlign w:val="center"/>
          </w:tcPr>
          <w:p w:rsidR="0005547F" w:rsidRPr="00AA2AD1" w:rsidRDefault="0005547F" w:rsidP="00506670">
            <w:pPr>
              <w:jc w:val="center"/>
              <w:rPr>
                <w:sz w:val="22"/>
                <w:szCs w:val="22"/>
              </w:rPr>
            </w:pPr>
            <w:r w:rsidRPr="00AA2AD1">
              <w:rPr>
                <w:sz w:val="22"/>
                <w:szCs w:val="22"/>
              </w:rPr>
              <w:t>2</w:t>
            </w:r>
          </w:p>
        </w:tc>
        <w:tc>
          <w:tcPr>
            <w:tcW w:w="2880" w:type="dxa"/>
            <w:vAlign w:val="center"/>
          </w:tcPr>
          <w:p w:rsidR="0005547F" w:rsidRPr="00AA2AD1" w:rsidRDefault="0005547F" w:rsidP="00506670">
            <w:pPr>
              <w:rPr>
                <w:color w:val="000000"/>
                <w:sz w:val="22"/>
                <w:szCs w:val="22"/>
              </w:rPr>
            </w:pPr>
            <w:r w:rsidRPr="00AA2AD1">
              <w:rPr>
                <w:color w:val="000000"/>
                <w:sz w:val="22"/>
                <w:szCs w:val="22"/>
              </w:rPr>
              <w:t>Селище "Колышкино-1"</w:t>
            </w:r>
          </w:p>
        </w:tc>
        <w:tc>
          <w:tcPr>
            <w:tcW w:w="1800" w:type="dxa"/>
            <w:vAlign w:val="center"/>
          </w:tcPr>
          <w:p w:rsidR="0005547F" w:rsidRPr="00AA2AD1" w:rsidRDefault="0005547F" w:rsidP="00506670">
            <w:pPr>
              <w:rPr>
                <w:color w:val="000000"/>
                <w:sz w:val="22"/>
                <w:szCs w:val="22"/>
              </w:rPr>
            </w:pPr>
            <w:r w:rsidRPr="00AA2AD1">
              <w:rPr>
                <w:color w:val="000000"/>
                <w:sz w:val="22"/>
                <w:szCs w:val="22"/>
              </w:rPr>
              <w:t>Памятник археологии</w:t>
            </w:r>
          </w:p>
        </w:tc>
        <w:tc>
          <w:tcPr>
            <w:tcW w:w="2404" w:type="dxa"/>
            <w:vAlign w:val="center"/>
          </w:tcPr>
          <w:p w:rsidR="0005547F" w:rsidRPr="00AA2AD1" w:rsidRDefault="0005547F" w:rsidP="00506670">
            <w:pPr>
              <w:rPr>
                <w:color w:val="000000"/>
                <w:sz w:val="22"/>
                <w:szCs w:val="22"/>
              </w:rPr>
            </w:pPr>
            <w:smartTag w:uri="urn:schemas-microsoft-com:office:smarttags" w:element="metricconverter">
              <w:smartTagPr>
                <w:attr w:name="ProductID" w:val="0,2 км"/>
              </w:smartTagPr>
              <w:r w:rsidRPr="00AA2AD1">
                <w:rPr>
                  <w:color w:val="000000"/>
                  <w:sz w:val="22"/>
                  <w:szCs w:val="22"/>
                </w:rPr>
                <w:t>0,2 км</w:t>
              </w:r>
            </w:smartTag>
            <w:r w:rsidRPr="00AA2AD1">
              <w:rPr>
                <w:color w:val="000000"/>
                <w:sz w:val="22"/>
                <w:szCs w:val="22"/>
              </w:rPr>
              <w:t xml:space="preserve"> к югу от д. Колышкино, на второй террасе прав. берега р. Уса</w:t>
            </w:r>
          </w:p>
        </w:tc>
        <w:tc>
          <w:tcPr>
            <w:tcW w:w="1787" w:type="dxa"/>
            <w:vAlign w:val="center"/>
          </w:tcPr>
          <w:p w:rsidR="0005547F" w:rsidRPr="00AA2AD1" w:rsidRDefault="0005547F" w:rsidP="00506670">
            <w:pPr>
              <w:rPr>
                <w:color w:val="000000"/>
                <w:sz w:val="22"/>
                <w:szCs w:val="22"/>
              </w:rPr>
            </w:pPr>
            <w:r w:rsidRPr="00AA2AD1">
              <w:rPr>
                <w:color w:val="000000"/>
                <w:sz w:val="22"/>
                <w:szCs w:val="22"/>
              </w:rPr>
              <w:t>XI-XIII вв</w:t>
            </w:r>
          </w:p>
        </w:tc>
        <w:tc>
          <w:tcPr>
            <w:tcW w:w="1415" w:type="dxa"/>
            <w:vAlign w:val="center"/>
          </w:tcPr>
          <w:p w:rsidR="0005547F" w:rsidRPr="00AA2AD1" w:rsidRDefault="0005547F" w:rsidP="00506670">
            <w:pPr>
              <w:rPr>
                <w:color w:val="000000"/>
                <w:sz w:val="22"/>
                <w:szCs w:val="22"/>
              </w:rPr>
            </w:pPr>
            <w:r w:rsidRPr="00AA2AD1">
              <w:rPr>
                <w:color w:val="000000"/>
                <w:sz w:val="22"/>
                <w:szCs w:val="22"/>
              </w:rPr>
              <w:t>М 406 1500230000</w:t>
            </w:r>
          </w:p>
        </w:tc>
        <w:tc>
          <w:tcPr>
            <w:tcW w:w="1722" w:type="dxa"/>
            <w:vAlign w:val="center"/>
          </w:tcPr>
          <w:p w:rsidR="0005547F" w:rsidRPr="00AA2AD1" w:rsidRDefault="0005547F" w:rsidP="00506670">
            <w:pPr>
              <w:rPr>
                <w:color w:val="000000"/>
                <w:sz w:val="22"/>
                <w:szCs w:val="22"/>
              </w:rPr>
            </w:pPr>
            <w:r w:rsidRPr="00AA2AD1">
              <w:rPr>
                <w:color w:val="000000"/>
                <w:sz w:val="22"/>
                <w:szCs w:val="22"/>
              </w:rPr>
              <w:t>аварийное</w:t>
            </w:r>
          </w:p>
        </w:tc>
        <w:tc>
          <w:tcPr>
            <w:tcW w:w="1680" w:type="dxa"/>
            <w:vAlign w:val="center"/>
          </w:tcPr>
          <w:p w:rsidR="0005547F" w:rsidRPr="00AA2AD1" w:rsidRDefault="0005547F" w:rsidP="00506670">
            <w:pPr>
              <w:rPr>
                <w:color w:val="000000"/>
                <w:sz w:val="22"/>
                <w:szCs w:val="22"/>
              </w:rPr>
            </w:pPr>
            <w:r w:rsidRPr="00AA2AD1">
              <w:rPr>
                <w:color w:val="000000"/>
                <w:sz w:val="22"/>
                <w:szCs w:val="22"/>
              </w:rPr>
              <w:t>Региональный</w:t>
            </w:r>
          </w:p>
        </w:tc>
      </w:tr>
      <w:tr w:rsidR="0005547F" w:rsidRPr="00AA2AD1" w:rsidTr="00506670">
        <w:tc>
          <w:tcPr>
            <w:tcW w:w="708" w:type="dxa"/>
            <w:vAlign w:val="center"/>
          </w:tcPr>
          <w:p w:rsidR="0005547F" w:rsidRPr="00AA2AD1" w:rsidRDefault="0005547F" w:rsidP="00506670">
            <w:pPr>
              <w:jc w:val="center"/>
              <w:rPr>
                <w:sz w:val="22"/>
                <w:szCs w:val="22"/>
              </w:rPr>
            </w:pPr>
            <w:r w:rsidRPr="00AA2AD1">
              <w:rPr>
                <w:sz w:val="22"/>
                <w:szCs w:val="22"/>
              </w:rPr>
              <w:t>3</w:t>
            </w:r>
          </w:p>
        </w:tc>
        <w:tc>
          <w:tcPr>
            <w:tcW w:w="2880" w:type="dxa"/>
            <w:vAlign w:val="center"/>
          </w:tcPr>
          <w:p w:rsidR="0005547F" w:rsidRPr="00AA2AD1" w:rsidRDefault="0005547F" w:rsidP="00506670">
            <w:pPr>
              <w:rPr>
                <w:color w:val="000000"/>
                <w:sz w:val="22"/>
                <w:szCs w:val="22"/>
              </w:rPr>
            </w:pPr>
            <w:r w:rsidRPr="00AA2AD1">
              <w:rPr>
                <w:color w:val="000000"/>
                <w:sz w:val="22"/>
                <w:szCs w:val="22"/>
              </w:rPr>
              <w:t>Селище "Колышкино-2"</w:t>
            </w:r>
          </w:p>
        </w:tc>
        <w:tc>
          <w:tcPr>
            <w:tcW w:w="1800" w:type="dxa"/>
            <w:vAlign w:val="center"/>
          </w:tcPr>
          <w:p w:rsidR="0005547F" w:rsidRPr="00AA2AD1" w:rsidRDefault="0005547F" w:rsidP="00506670">
            <w:pPr>
              <w:rPr>
                <w:color w:val="000000"/>
                <w:sz w:val="22"/>
                <w:szCs w:val="22"/>
              </w:rPr>
            </w:pPr>
            <w:r w:rsidRPr="00AA2AD1">
              <w:rPr>
                <w:color w:val="000000"/>
                <w:sz w:val="22"/>
                <w:szCs w:val="22"/>
              </w:rPr>
              <w:t>Памятник археологии</w:t>
            </w:r>
          </w:p>
        </w:tc>
        <w:tc>
          <w:tcPr>
            <w:tcW w:w="2404" w:type="dxa"/>
            <w:vAlign w:val="center"/>
          </w:tcPr>
          <w:p w:rsidR="0005547F" w:rsidRPr="00AA2AD1" w:rsidRDefault="0005547F" w:rsidP="00506670">
            <w:pPr>
              <w:rPr>
                <w:color w:val="000000"/>
                <w:sz w:val="22"/>
                <w:szCs w:val="22"/>
              </w:rPr>
            </w:pPr>
            <w:smartTag w:uri="urn:schemas-microsoft-com:office:smarttags" w:element="metricconverter">
              <w:smartTagPr>
                <w:attr w:name="ProductID" w:val="0,14 км"/>
              </w:smartTagPr>
              <w:r w:rsidRPr="00AA2AD1">
                <w:rPr>
                  <w:color w:val="000000"/>
                  <w:sz w:val="22"/>
                  <w:szCs w:val="22"/>
                </w:rPr>
                <w:t>0,14 км</w:t>
              </w:r>
            </w:smartTag>
            <w:r w:rsidRPr="00AA2AD1">
              <w:rPr>
                <w:color w:val="000000"/>
                <w:sz w:val="22"/>
                <w:szCs w:val="22"/>
              </w:rPr>
              <w:t xml:space="preserve"> к югу от д. Колышкино, </w:t>
            </w:r>
            <w:smartTag w:uri="urn:schemas-microsoft-com:office:smarttags" w:element="metricconverter">
              <w:smartTagPr>
                <w:attr w:name="ProductID" w:val="0,25 км"/>
              </w:smartTagPr>
              <w:r w:rsidRPr="00AA2AD1">
                <w:rPr>
                  <w:color w:val="000000"/>
                  <w:sz w:val="22"/>
                  <w:szCs w:val="22"/>
                </w:rPr>
                <w:t>0,25 км</w:t>
              </w:r>
            </w:smartTag>
            <w:r w:rsidRPr="00AA2AD1">
              <w:rPr>
                <w:color w:val="000000"/>
                <w:sz w:val="22"/>
                <w:szCs w:val="22"/>
              </w:rPr>
              <w:t xml:space="preserve">  к северу от Селища-1, на мысу прав. берега р. Уса</w:t>
            </w:r>
          </w:p>
        </w:tc>
        <w:tc>
          <w:tcPr>
            <w:tcW w:w="1787" w:type="dxa"/>
            <w:vAlign w:val="center"/>
          </w:tcPr>
          <w:p w:rsidR="0005547F" w:rsidRPr="00AA2AD1" w:rsidRDefault="0005547F" w:rsidP="00506670">
            <w:pPr>
              <w:rPr>
                <w:color w:val="000000"/>
                <w:sz w:val="22"/>
                <w:szCs w:val="22"/>
              </w:rPr>
            </w:pPr>
            <w:r w:rsidRPr="00AA2AD1">
              <w:rPr>
                <w:color w:val="000000"/>
                <w:sz w:val="22"/>
                <w:szCs w:val="22"/>
              </w:rPr>
              <w:t>V-VI Iвв</w:t>
            </w:r>
          </w:p>
        </w:tc>
        <w:tc>
          <w:tcPr>
            <w:tcW w:w="1415" w:type="dxa"/>
            <w:vAlign w:val="center"/>
          </w:tcPr>
          <w:p w:rsidR="0005547F" w:rsidRPr="00AA2AD1" w:rsidRDefault="0005547F" w:rsidP="00506670">
            <w:pPr>
              <w:rPr>
                <w:color w:val="000000"/>
                <w:sz w:val="22"/>
                <w:szCs w:val="22"/>
              </w:rPr>
            </w:pPr>
            <w:r w:rsidRPr="00AA2AD1">
              <w:rPr>
                <w:color w:val="000000"/>
                <w:sz w:val="22"/>
                <w:szCs w:val="22"/>
              </w:rPr>
              <w:t>в/в</w:t>
            </w:r>
          </w:p>
        </w:tc>
        <w:tc>
          <w:tcPr>
            <w:tcW w:w="1722" w:type="dxa"/>
            <w:vAlign w:val="center"/>
          </w:tcPr>
          <w:p w:rsidR="0005547F" w:rsidRPr="00AA2AD1" w:rsidRDefault="0005547F" w:rsidP="00506670">
            <w:pPr>
              <w:rPr>
                <w:color w:val="000000"/>
                <w:sz w:val="22"/>
                <w:szCs w:val="22"/>
              </w:rPr>
            </w:pPr>
            <w:r w:rsidRPr="00AA2AD1">
              <w:rPr>
                <w:color w:val="000000"/>
                <w:sz w:val="22"/>
                <w:szCs w:val="22"/>
              </w:rPr>
              <w:t>аварийное</w:t>
            </w:r>
          </w:p>
        </w:tc>
        <w:tc>
          <w:tcPr>
            <w:tcW w:w="1680" w:type="dxa"/>
            <w:vAlign w:val="center"/>
          </w:tcPr>
          <w:p w:rsidR="0005547F" w:rsidRPr="00AA2AD1" w:rsidRDefault="0005547F" w:rsidP="00506670">
            <w:pPr>
              <w:rPr>
                <w:color w:val="000000"/>
                <w:sz w:val="22"/>
                <w:szCs w:val="22"/>
              </w:rPr>
            </w:pPr>
            <w:r w:rsidRPr="00AA2AD1">
              <w:rPr>
                <w:color w:val="000000"/>
                <w:sz w:val="22"/>
                <w:szCs w:val="22"/>
              </w:rPr>
              <w:t>вновь выявленный</w:t>
            </w:r>
          </w:p>
        </w:tc>
      </w:tr>
      <w:tr w:rsidR="0005547F" w:rsidRPr="00AA2AD1" w:rsidTr="00506670">
        <w:tc>
          <w:tcPr>
            <w:tcW w:w="708" w:type="dxa"/>
            <w:vAlign w:val="center"/>
          </w:tcPr>
          <w:p w:rsidR="0005547F" w:rsidRPr="00AA2AD1" w:rsidRDefault="0005547F" w:rsidP="00506670">
            <w:pPr>
              <w:jc w:val="center"/>
              <w:rPr>
                <w:sz w:val="22"/>
                <w:szCs w:val="22"/>
              </w:rPr>
            </w:pPr>
            <w:r w:rsidRPr="00AA2AD1">
              <w:rPr>
                <w:sz w:val="22"/>
                <w:szCs w:val="22"/>
              </w:rPr>
              <w:t>4</w:t>
            </w:r>
          </w:p>
        </w:tc>
        <w:tc>
          <w:tcPr>
            <w:tcW w:w="2880" w:type="dxa"/>
            <w:vAlign w:val="center"/>
          </w:tcPr>
          <w:p w:rsidR="0005547F" w:rsidRPr="00AA2AD1" w:rsidRDefault="0005547F" w:rsidP="00506670">
            <w:pPr>
              <w:rPr>
                <w:color w:val="000000"/>
                <w:sz w:val="22"/>
                <w:szCs w:val="22"/>
              </w:rPr>
            </w:pPr>
            <w:r w:rsidRPr="00AA2AD1">
              <w:rPr>
                <w:color w:val="000000"/>
                <w:sz w:val="22"/>
                <w:szCs w:val="22"/>
              </w:rPr>
              <w:t>Курган "Колышкино"</w:t>
            </w:r>
          </w:p>
        </w:tc>
        <w:tc>
          <w:tcPr>
            <w:tcW w:w="1800" w:type="dxa"/>
            <w:vAlign w:val="center"/>
          </w:tcPr>
          <w:p w:rsidR="0005547F" w:rsidRPr="00AA2AD1" w:rsidRDefault="0005547F" w:rsidP="00506670">
            <w:pPr>
              <w:rPr>
                <w:color w:val="000000"/>
                <w:sz w:val="22"/>
                <w:szCs w:val="22"/>
              </w:rPr>
            </w:pPr>
            <w:r w:rsidRPr="00AA2AD1">
              <w:rPr>
                <w:color w:val="000000"/>
                <w:sz w:val="22"/>
                <w:szCs w:val="22"/>
              </w:rPr>
              <w:t>Памятник археологии</w:t>
            </w:r>
          </w:p>
        </w:tc>
        <w:tc>
          <w:tcPr>
            <w:tcW w:w="2404" w:type="dxa"/>
            <w:vAlign w:val="center"/>
          </w:tcPr>
          <w:p w:rsidR="0005547F" w:rsidRPr="00AA2AD1" w:rsidRDefault="0005547F" w:rsidP="00506670">
            <w:pPr>
              <w:rPr>
                <w:color w:val="000000"/>
                <w:sz w:val="22"/>
                <w:szCs w:val="22"/>
              </w:rPr>
            </w:pPr>
            <w:smartTag w:uri="urn:schemas-microsoft-com:office:smarttags" w:element="metricconverter">
              <w:smartTagPr>
                <w:attr w:name="ProductID" w:val="0,3 км"/>
              </w:smartTagPr>
              <w:r w:rsidRPr="00AA2AD1">
                <w:rPr>
                  <w:color w:val="000000"/>
                  <w:sz w:val="22"/>
                  <w:szCs w:val="22"/>
                </w:rPr>
                <w:t>0,3 км</w:t>
              </w:r>
            </w:smartTag>
            <w:r w:rsidRPr="00AA2AD1">
              <w:rPr>
                <w:color w:val="000000"/>
                <w:sz w:val="22"/>
                <w:szCs w:val="22"/>
              </w:rPr>
              <w:t xml:space="preserve"> к югу от д. Колышкино, на склоне прав. берега р. Уса</w:t>
            </w:r>
          </w:p>
        </w:tc>
        <w:tc>
          <w:tcPr>
            <w:tcW w:w="1787" w:type="dxa"/>
            <w:vAlign w:val="center"/>
          </w:tcPr>
          <w:p w:rsidR="0005547F" w:rsidRPr="00AA2AD1" w:rsidRDefault="0005547F" w:rsidP="00506670">
            <w:pPr>
              <w:rPr>
                <w:color w:val="000000"/>
                <w:sz w:val="22"/>
                <w:szCs w:val="22"/>
              </w:rPr>
            </w:pPr>
            <w:r w:rsidRPr="00AA2AD1">
              <w:rPr>
                <w:color w:val="000000"/>
                <w:sz w:val="22"/>
                <w:szCs w:val="22"/>
              </w:rPr>
              <w:t>XI - XIII вв</w:t>
            </w:r>
          </w:p>
        </w:tc>
        <w:tc>
          <w:tcPr>
            <w:tcW w:w="1415" w:type="dxa"/>
            <w:vAlign w:val="center"/>
          </w:tcPr>
          <w:p w:rsidR="0005547F" w:rsidRPr="00AA2AD1" w:rsidRDefault="0005547F" w:rsidP="00506670">
            <w:pPr>
              <w:rPr>
                <w:color w:val="000000"/>
                <w:sz w:val="22"/>
                <w:szCs w:val="22"/>
              </w:rPr>
            </w:pPr>
            <w:r w:rsidRPr="00AA2AD1">
              <w:rPr>
                <w:color w:val="000000"/>
                <w:sz w:val="22"/>
                <w:szCs w:val="22"/>
              </w:rPr>
              <w:t>М 406 1500232000</w:t>
            </w:r>
          </w:p>
        </w:tc>
        <w:tc>
          <w:tcPr>
            <w:tcW w:w="1722" w:type="dxa"/>
            <w:vAlign w:val="center"/>
          </w:tcPr>
          <w:p w:rsidR="0005547F" w:rsidRPr="00AA2AD1" w:rsidRDefault="0005547F" w:rsidP="00506670">
            <w:pPr>
              <w:rPr>
                <w:color w:val="000000"/>
                <w:sz w:val="22"/>
                <w:szCs w:val="22"/>
              </w:rPr>
            </w:pPr>
            <w:r w:rsidRPr="00AA2AD1">
              <w:rPr>
                <w:color w:val="000000"/>
                <w:sz w:val="22"/>
                <w:szCs w:val="22"/>
              </w:rPr>
              <w:t>аварийное</w:t>
            </w:r>
          </w:p>
        </w:tc>
        <w:tc>
          <w:tcPr>
            <w:tcW w:w="1680" w:type="dxa"/>
            <w:vAlign w:val="center"/>
          </w:tcPr>
          <w:p w:rsidR="0005547F" w:rsidRPr="00AA2AD1" w:rsidRDefault="0005547F" w:rsidP="00506670">
            <w:pPr>
              <w:rPr>
                <w:color w:val="000000"/>
                <w:sz w:val="22"/>
                <w:szCs w:val="22"/>
              </w:rPr>
            </w:pPr>
            <w:r w:rsidRPr="00AA2AD1">
              <w:rPr>
                <w:color w:val="000000"/>
                <w:sz w:val="22"/>
                <w:szCs w:val="22"/>
              </w:rPr>
              <w:t>Региональный</w:t>
            </w:r>
          </w:p>
        </w:tc>
      </w:tr>
      <w:tr w:rsidR="0005547F" w:rsidRPr="00AA2AD1" w:rsidTr="00506670">
        <w:tc>
          <w:tcPr>
            <w:tcW w:w="708" w:type="dxa"/>
            <w:vAlign w:val="center"/>
          </w:tcPr>
          <w:p w:rsidR="0005547F" w:rsidRPr="00AA2AD1" w:rsidRDefault="0005547F" w:rsidP="00506670">
            <w:pPr>
              <w:jc w:val="center"/>
              <w:rPr>
                <w:sz w:val="22"/>
                <w:szCs w:val="22"/>
              </w:rPr>
            </w:pPr>
            <w:r w:rsidRPr="00AA2AD1">
              <w:rPr>
                <w:sz w:val="22"/>
                <w:szCs w:val="22"/>
              </w:rPr>
              <w:t>5</w:t>
            </w:r>
          </w:p>
        </w:tc>
        <w:tc>
          <w:tcPr>
            <w:tcW w:w="2880" w:type="dxa"/>
            <w:vAlign w:val="center"/>
          </w:tcPr>
          <w:p w:rsidR="0005547F" w:rsidRPr="00AA2AD1" w:rsidRDefault="0005547F" w:rsidP="00B5408D">
            <w:pPr>
              <w:rPr>
                <w:color w:val="000000"/>
                <w:sz w:val="22"/>
                <w:szCs w:val="22"/>
              </w:rPr>
            </w:pPr>
            <w:r w:rsidRPr="00AA2AD1">
              <w:rPr>
                <w:color w:val="000000"/>
                <w:sz w:val="22"/>
                <w:szCs w:val="22"/>
              </w:rPr>
              <w:t>Памятник сещ</w:t>
            </w:r>
            <w:r w:rsidR="00B5408D">
              <w:rPr>
                <w:color w:val="000000"/>
                <w:sz w:val="22"/>
                <w:szCs w:val="22"/>
              </w:rPr>
              <w:t>и</w:t>
            </w:r>
            <w:bookmarkStart w:id="191" w:name="_GoBack"/>
            <w:bookmarkEnd w:id="191"/>
            <w:r w:rsidRPr="00AA2AD1">
              <w:rPr>
                <w:color w:val="000000"/>
                <w:sz w:val="22"/>
                <w:szCs w:val="22"/>
              </w:rPr>
              <w:t>нскому интернациональному подполью</w:t>
            </w:r>
          </w:p>
        </w:tc>
        <w:tc>
          <w:tcPr>
            <w:tcW w:w="1800" w:type="dxa"/>
            <w:vAlign w:val="center"/>
          </w:tcPr>
          <w:p w:rsidR="0005547F" w:rsidRPr="00AA2AD1" w:rsidRDefault="0005547F" w:rsidP="00506670">
            <w:pPr>
              <w:rPr>
                <w:color w:val="000000"/>
                <w:sz w:val="22"/>
                <w:szCs w:val="22"/>
              </w:rPr>
            </w:pPr>
            <w:r w:rsidRPr="00AA2AD1">
              <w:rPr>
                <w:color w:val="000000"/>
                <w:sz w:val="22"/>
                <w:szCs w:val="22"/>
              </w:rPr>
              <w:t>Памятники истории и монументального искусства</w:t>
            </w:r>
          </w:p>
        </w:tc>
        <w:tc>
          <w:tcPr>
            <w:tcW w:w="2404" w:type="dxa"/>
            <w:vAlign w:val="center"/>
          </w:tcPr>
          <w:p w:rsidR="0005547F" w:rsidRPr="00AA2AD1" w:rsidRDefault="0005547F" w:rsidP="00506670">
            <w:pPr>
              <w:rPr>
                <w:color w:val="000000"/>
                <w:sz w:val="22"/>
                <w:szCs w:val="22"/>
              </w:rPr>
            </w:pPr>
            <w:r w:rsidRPr="00AA2AD1">
              <w:rPr>
                <w:color w:val="000000"/>
                <w:sz w:val="22"/>
                <w:szCs w:val="22"/>
              </w:rPr>
              <w:t>с. Сеща</w:t>
            </w:r>
          </w:p>
        </w:tc>
        <w:tc>
          <w:tcPr>
            <w:tcW w:w="1787" w:type="dxa"/>
            <w:vAlign w:val="center"/>
          </w:tcPr>
          <w:p w:rsidR="0005547F" w:rsidRPr="00AA2AD1" w:rsidRDefault="0005547F" w:rsidP="00506670">
            <w:pPr>
              <w:rPr>
                <w:color w:val="000000"/>
                <w:sz w:val="22"/>
                <w:szCs w:val="22"/>
              </w:rPr>
            </w:pPr>
            <w:r w:rsidRPr="00AA2AD1">
              <w:rPr>
                <w:color w:val="000000"/>
                <w:sz w:val="22"/>
                <w:szCs w:val="22"/>
              </w:rPr>
              <w:t>1968г, ск Н.Н. Козлова, арх Ю.И. Тарабрин</w:t>
            </w:r>
          </w:p>
        </w:tc>
        <w:tc>
          <w:tcPr>
            <w:tcW w:w="1415" w:type="dxa"/>
            <w:vAlign w:val="center"/>
          </w:tcPr>
          <w:p w:rsidR="0005547F" w:rsidRPr="00AA2AD1" w:rsidRDefault="0005547F" w:rsidP="00506670">
            <w:pPr>
              <w:rPr>
                <w:color w:val="000000"/>
                <w:sz w:val="22"/>
                <w:szCs w:val="22"/>
              </w:rPr>
            </w:pPr>
            <w:r w:rsidRPr="00AA2AD1">
              <w:rPr>
                <w:color w:val="000000"/>
                <w:sz w:val="22"/>
                <w:szCs w:val="22"/>
              </w:rPr>
              <w:t>М 406 1500274000</w:t>
            </w:r>
          </w:p>
        </w:tc>
        <w:tc>
          <w:tcPr>
            <w:tcW w:w="1722" w:type="dxa"/>
            <w:vAlign w:val="center"/>
          </w:tcPr>
          <w:p w:rsidR="0005547F" w:rsidRPr="00AA2AD1" w:rsidRDefault="0005547F" w:rsidP="00506670">
            <w:pPr>
              <w:rPr>
                <w:color w:val="000000"/>
                <w:sz w:val="22"/>
                <w:szCs w:val="22"/>
              </w:rPr>
            </w:pPr>
            <w:r w:rsidRPr="00AA2AD1">
              <w:rPr>
                <w:color w:val="000000"/>
                <w:sz w:val="22"/>
                <w:szCs w:val="22"/>
              </w:rPr>
              <w:t>удовлетворительное</w:t>
            </w:r>
          </w:p>
        </w:tc>
        <w:tc>
          <w:tcPr>
            <w:tcW w:w="1680" w:type="dxa"/>
            <w:vAlign w:val="center"/>
          </w:tcPr>
          <w:p w:rsidR="0005547F" w:rsidRPr="00AA2AD1" w:rsidRDefault="0005547F" w:rsidP="00506670">
            <w:pPr>
              <w:rPr>
                <w:color w:val="000000"/>
                <w:sz w:val="22"/>
                <w:szCs w:val="22"/>
              </w:rPr>
            </w:pPr>
            <w:r w:rsidRPr="00AA2AD1">
              <w:rPr>
                <w:color w:val="000000"/>
                <w:sz w:val="22"/>
                <w:szCs w:val="22"/>
              </w:rPr>
              <w:t>Региональный</w:t>
            </w:r>
          </w:p>
        </w:tc>
      </w:tr>
      <w:tr w:rsidR="0005547F" w:rsidRPr="00AA2AD1" w:rsidTr="00506670">
        <w:tc>
          <w:tcPr>
            <w:tcW w:w="708" w:type="dxa"/>
            <w:vAlign w:val="center"/>
          </w:tcPr>
          <w:p w:rsidR="0005547F" w:rsidRPr="00AA2AD1" w:rsidRDefault="0005547F" w:rsidP="00506670">
            <w:pPr>
              <w:jc w:val="center"/>
              <w:rPr>
                <w:sz w:val="22"/>
                <w:szCs w:val="22"/>
              </w:rPr>
            </w:pPr>
            <w:r w:rsidRPr="00AA2AD1">
              <w:rPr>
                <w:sz w:val="22"/>
                <w:szCs w:val="22"/>
              </w:rPr>
              <w:t>6</w:t>
            </w:r>
          </w:p>
        </w:tc>
        <w:tc>
          <w:tcPr>
            <w:tcW w:w="2880" w:type="dxa"/>
            <w:vAlign w:val="center"/>
          </w:tcPr>
          <w:p w:rsidR="0005547F" w:rsidRPr="00AA2AD1" w:rsidRDefault="0005547F" w:rsidP="00506670">
            <w:pPr>
              <w:rPr>
                <w:color w:val="000000"/>
                <w:sz w:val="22"/>
                <w:szCs w:val="22"/>
              </w:rPr>
            </w:pPr>
            <w:r w:rsidRPr="00AA2AD1">
              <w:rPr>
                <w:color w:val="000000"/>
                <w:sz w:val="22"/>
                <w:szCs w:val="22"/>
              </w:rPr>
              <w:t>Братская могила 24 советских воинов, погибших в боях с немецко-фашистскими захватчиками</w:t>
            </w:r>
          </w:p>
        </w:tc>
        <w:tc>
          <w:tcPr>
            <w:tcW w:w="1800" w:type="dxa"/>
            <w:vAlign w:val="center"/>
          </w:tcPr>
          <w:p w:rsidR="0005547F" w:rsidRPr="00AA2AD1" w:rsidRDefault="0005547F" w:rsidP="00506670">
            <w:pPr>
              <w:rPr>
                <w:color w:val="000000"/>
                <w:sz w:val="22"/>
                <w:szCs w:val="22"/>
              </w:rPr>
            </w:pPr>
            <w:r w:rsidRPr="00AA2AD1">
              <w:rPr>
                <w:color w:val="000000"/>
                <w:sz w:val="22"/>
                <w:szCs w:val="22"/>
              </w:rPr>
              <w:t>Памятники истории и монументального искусства</w:t>
            </w:r>
          </w:p>
        </w:tc>
        <w:tc>
          <w:tcPr>
            <w:tcW w:w="2404" w:type="dxa"/>
            <w:vAlign w:val="center"/>
          </w:tcPr>
          <w:p w:rsidR="0005547F" w:rsidRPr="00AA2AD1" w:rsidRDefault="0005547F" w:rsidP="00506670">
            <w:pPr>
              <w:rPr>
                <w:color w:val="000000"/>
                <w:sz w:val="22"/>
                <w:szCs w:val="22"/>
              </w:rPr>
            </w:pPr>
            <w:r w:rsidRPr="00AA2AD1">
              <w:rPr>
                <w:color w:val="000000"/>
                <w:sz w:val="22"/>
                <w:szCs w:val="22"/>
              </w:rPr>
              <w:t>ж/д ст. Сеща</w:t>
            </w:r>
          </w:p>
        </w:tc>
        <w:tc>
          <w:tcPr>
            <w:tcW w:w="1787" w:type="dxa"/>
            <w:vAlign w:val="center"/>
          </w:tcPr>
          <w:p w:rsidR="0005547F" w:rsidRPr="00AA2AD1" w:rsidRDefault="0005547F" w:rsidP="00506670">
            <w:pPr>
              <w:rPr>
                <w:color w:val="000000"/>
                <w:sz w:val="22"/>
                <w:szCs w:val="22"/>
              </w:rPr>
            </w:pPr>
            <w:r w:rsidRPr="00AA2AD1">
              <w:rPr>
                <w:color w:val="000000"/>
                <w:sz w:val="22"/>
                <w:szCs w:val="22"/>
              </w:rPr>
              <w:t>1943г</w:t>
            </w:r>
          </w:p>
        </w:tc>
        <w:tc>
          <w:tcPr>
            <w:tcW w:w="1415" w:type="dxa"/>
            <w:vAlign w:val="center"/>
          </w:tcPr>
          <w:p w:rsidR="0005547F" w:rsidRPr="00AA2AD1" w:rsidRDefault="0005547F" w:rsidP="00506670">
            <w:pPr>
              <w:rPr>
                <w:color w:val="000000"/>
                <w:sz w:val="22"/>
                <w:szCs w:val="22"/>
              </w:rPr>
            </w:pPr>
            <w:r w:rsidRPr="00AA2AD1">
              <w:rPr>
                <w:color w:val="000000"/>
                <w:sz w:val="22"/>
                <w:szCs w:val="22"/>
              </w:rPr>
              <w:t>М 406 1500270000</w:t>
            </w:r>
          </w:p>
        </w:tc>
        <w:tc>
          <w:tcPr>
            <w:tcW w:w="1722" w:type="dxa"/>
            <w:vAlign w:val="center"/>
          </w:tcPr>
          <w:p w:rsidR="0005547F" w:rsidRPr="00AA2AD1" w:rsidRDefault="0005547F" w:rsidP="00506670">
            <w:pPr>
              <w:rPr>
                <w:color w:val="000000"/>
                <w:sz w:val="22"/>
                <w:szCs w:val="22"/>
              </w:rPr>
            </w:pPr>
            <w:r w:rsidRPr="00AA2AD1">
              <w:rPr>
                <w:color w:val="000000"/>
                <w:sz w:val="22"/>
                <w:szCs w:val="22"/>
              </w:rPr>
              <w:t>удовлетворительное</w:t>
            </w:r>
          </w:p>
        </w:tc>
        <w:tc>
          <w:tcPr>
            <w:tcW w:w="1680" w:type="dxa"/>
            <w:vAlign w:val="center"/>
          </w:tcPr>
          <w:p w:rsidR="0005547F" w:rsidRPr="00AA2AD1" w:rsidRDefault="0005547F" w:rsidP="00506670">
            <w:pPr>
              <w:rPr>
                <w:color w:val="000000"/>
                <w:sz w:val="22"/>
                <w:szCs w:val="22"/>
              </w:rPr>
            </w:pPr>
            <w:r w:rsidRPr="00AA2AD1">
              <w:rPr>
                <w:color w:val="000000"/>
                <w:sz w:val="22"/>
                <w:szCs w:val="22"/>
              </w:rPr>
              <w:t>Региональный</w:t>
            </w:r>
          </w:p>
        </w:tc>
      </w:tr>
      <w:tr w:rsidR="0005547F" w:rsidRPr="00AA2AD1" w:rsidTr="00506670">
        <w:tc>
          <w:tcPr>
            <w:tcW w:w="708" w:type="dxa"/>
            <w:vAlign w:val="center"/>
          </w:tcPr>
          <w:p w:rsidR="0005547F" w:rsidRPr="00AA2AD1" w:rsidRDefault="0005547F" w:rsidP="00506670">
            <w:pPr>
              <w:jc w:val="center"/>
              <w:rPr>
                <w:sz w:val="22"/>
                <w:szCs w:val="22"/>
              </w:rPr>
            </w:pPr>
            <w:r w:rsidRPr="00AA2AD1">
              <w:rPr>
                <w:sz w:val="22"/>
                <w:szCs w:val="22"/>
              </w:rPr>
              <w:lastRenderedPageBreak/>
              <w:t>7</w:t>
            </w:r>
          </w:p>
        </w:tc>
        <w:tc>
          <w:tcPr>
            <w:tcW w:w="2880" w:type="dxa"/>
            <w:vAlign w:val="center"/>
          </w:tcPr>
          <w:p w:rsidR="0005547F" w:rsidRPr="00AA2AD1" w:rsidRDefault="0005547F" w:rsidP="00506670">
            <w:pPr>
              <w:rPr>
                <w:color w:val="000000"/>
                <w:sz w:val="22"/>
                <w:szCs w:val="22"/>
              </w:rPr>
            </w:pPr>
            <w:r w:rsidRPr="00AA2AD1">
              <w:rPr>
                <w:color w:val="000000"/>
                <w:sz w:val="22"/>
                <w:szCs w:val="22"/>
              </w:rPr>
              <w:t>Братская могила 100 сов. воинов, погибших при освобождении Дубровского района</w:t>
            </w:r>
          </w:p>
        </w:tc>
        <w:tc>
          <w:tcPr>
            <w:tcW w:w="1800" w:type="dxa"/>
            <w:vAlign w:val="center"/>
          </w:tcPr>
          <w:p w:rsidR="0005547F" w:rsidRPr="00AA2AD1" w:rsidRDefault="0005547F" w:rsidP="00506670">
            <w:pPr>
              <w:rPr>
                <w:color w:val="000000"/>
                <w:sz w:val="22"/>
                <w:szCs w:val="22"/>
              </w:rPr>
            </w:pPr>
            <w:r w:rsidRPr="00AA2AD1">
              <w:rPr>
                <w:color w:val="000000"/>
                <w:sz w:val="22"/>
                <w:szCs w:val="22"/>
              </w:rPr>
              <w:t>Памятники истории и монументального искусства</w:t>
            </w:r>
          </w:p>
        </w:tc>
        <w:tc>
          <w:tcPr>
            <w:tcW w:w="2404" w:type="dxa"/>
            <w:vAlign w:val="center"/>
          </w:tcPr>
          <w:p w:rsidR="0005547F" w:rsidRPr="00AA2AD1" w:rsidRDefault="0005547F" w:rsidP="00506670">
            <w:pPr>
              <w:rPr>
                <w:color w:val="000000"/>
                <w:sz w:val="22"/>
                <w:szCs w:val="22"/>
              </w:rPr>
            </w:pPr>
            <w:r w:rsidRPr="00AA2AD1">
              <w:rPr>
                <w:color w:val="000000"/>
                <w:sz w:val="22"/>
                <w:szCs w:val="22"/>
              </w:rPr>
              <w:t>с. Сеща</w:t>
            </w:r>
          </w:p>
        </w:tc>
        <w:tc>
          <w:tcPr>
            <w:tcW w:w="1787" w:type="dxa"/>
            <w:vAlign w:val="center"/>
          </w:tcPr>
          <w:p w:rsidR="0005547F" w:rsidRPr="00AA2AD1" w:rsidRDefault="0005547F" w:rsidP="00506670">
            <w:pPr>
              <w:rPr>
                <w:color w:val="000000"/>
                <w:sz w:val="22"/>
                <w:szCs w:val="22"/>
              </w:rPr>
            </w:pPr>
            <w:r w:rsidRPr="00AA2AD1">
              <w:rPr>
                <w:color w:val="000000"/>
                <w:sz w:val="22"/>
                <w:szCs w:val="22"/>
              </w:rPr>
              <w:t>1943г</w:t>
            </w:r>
          </w:p>
        </w:tc>
        <w:tc>
          <w:tcPr>
            <w:tcW w:w="1415" w:type="dxa"/>
            <w:vAlign w:val="center"/>
          </w:tcPr>
          <w:p w:rsidR="0005547F" w:rsidRPr="00AA2AD1" w:rsidRDefault="0005547F" w:rsidP="00506670">
            <w:pPr>
              <w:rPr>
                <w:color w:val="000000"/>
                <w:sz w:val="22"/>
                <w:szCs w:val="22"/>
              </w:rPr>
            </w:pPr>
            <w:r w:rsidRPr="00AA2AD1">
              <w:rPr>
                <w:color w:val="000000"/>
                <w:sz w:val="22"/>
                <w:szCs w:val="22"/>
              </w:rPr>
              <w:t>М 406 1500271000</w:t>
            </w:r>
          </w:p>
        </w:tc>
        <w:tc>
          <w:tcPr>
            <w:tcW w:w="1722" w:type="dxa"/>
            <w:vAlign w:val="center"/>
          </w:tcPr>
          <w:p w:rsidR="0005547F" w:rsidRPr="00AA2AD1" w:rsidRDefault="0005547F" w:rsidP="00506670">
            <w:pPr>
              <w:rPr>
                <w:color w:val="000000"/>
                <w:sz w:val="22"/>
                <w:szCs w:val="22"/>
              </w:rPr>
            </w:pPr>
            <w:r w:rsidRPr="00AA2AD1">
              <w:rPr>
                <w:color w:val="000000"/>
                <w:sz w:val="22"/>
                <w:szCs w:val="22"/>
              </w:rPr>
              <w:t>удовлетворительное</w:t>
            </w:r>
          </w:p>
        </w:tc>
        <w:tc>
          <w:tcPr>
            <w:tcW w:w="1680" w:type="dxa"/>
            <w:vAlign w:val="center"/>
          </w:tcPr>
          <w:p w:rsidR="0005547F" w:rsidRPr="00AA2AD1" w:rsidRDefault="0005547F" w:rsidP="00506670">
            <w:pPr>
              <w:rPr>
                <w:color w:val="000000"/>
                <w:sz w:val="22"/>
                <w:szCs w:val="22"/>
              </w:rPr>
            </w:pPr>
            <w:r w:rsidRPr="00AA2AD1">
              <w:rPr>
                <w:color w:val="000000"/>
                <w:sz w:val="22"/>
                <w:szCs w:val="22"/>
              </w:rPr>
              <w:t>Региональный</w:t>
            </w:r>
          </w:p>
        </w:tc>
      </w:tr>
      <w:tr w:rsidR="0005547F" w:rsidRPr="00AA2AD1" w:rsidTr="00506670">
        <w:tc>
          <w:tcPr>
            <w:tcW w:w="708" w:type="dxa"/>
            <w:vAlign w:val="center"/>
          </w:tcPr>
          <w:p w:rsidR="0005547F" w:rsidRPr="00AA2AD1" w:rsidRDefault="0005547F" w:rsidP="00506670">
            <w:pPr>
              <w:jc w:val="center"/>
              <w:rPr>
                <w:sz w:val="22"/>
                <w:szCs w:val="22"/>
              </w:rPr>
            </w:pPr>
            <w:r w:rsidRPr="00AA2AD1">
              <w:rPr>
                <w:sz w:val="22"/>
                <w:szCs w:val="22"/>
              </w:rPr>
              <w:t>8</w:t>
            </w:r>
          </w:p>
        </w:tc>
        <w:tc>
          <w:tcPr>
            <w:tcW w:w="2880" w:type="dxa"/>
            <w:vAlign w:val="center"/>
          </w:tcPr>
          <w:p w:rsidR="0005547F" w:rsidRPr="00AA2AD1" w:rsidRDefault="0005547F" w:rsidP="00506670">
            <w:pPr>
              <w:rPr>
                <w:color w:val="000000"/>
                <w:sz w:val="22"/>
                <w:szCs w:val="22"/>
              </w:rPr>
            </w:pPr>
            <w:r w:rsidRPr="00AA2AD1">
              <w:rPr>
                <w:color w:val="000000"/>
                <w:sz w:val="22"/>
                <w:szCs w:val="22"/>
              </w:rPr>
              <w:t>Селище "Радичи"</w:t>
            </w:r>
          </w:p>
        </w:tc>
        <w:tc>
          <w:tcPr>
            <w:tcW w:w="1800" w:type="dxa"/>
            <w:vAlign w:val="center"/>
          </w:tcPr>
          <w:p w:rsidR="0005547F" w:rsidRPr="00AA2AD1" w:rsidRDefault="0005547F" w:rsidP="00506670">
            <w:pPr>
              <w:rPr>
                <w:color w:val="000000"/>
                <w:sz w:val="22"/>
                <w:szCs w:val="22"/>
              </w:rPr>
            </w:pPr>
            <w:r w:rsidRPr="00AA2AD1">
              <w:rPr>
                <w:color w:val="000000"/>
                <w:sz w:val="22"/>
                <w:szCs w:val="22"/>
              </w:rPr>
              <w:t>памятник археологии</w:t>
            </w:r>
          </w:p>
        </w:tc>
        <w:tc>
          <w:tcPr>
            <w:tcW w:w="2404" w:type="dxa"/>
            <w:vAlign w:val="center"/>
          </w:tcPr>
          <w:p w:rsidR="0005547F" w:rsidRPr="00AA2AD1" w:rsidRDefault="0005547F" w:rsidP="00506670">
            <w:pPr>
              <w:rPr>
                <w:color w:val="000000"/>
                <w:sz w:val="22"/>
                <w:szCs w:val="22"/>
              </w:rPr>
            </w:pPr>
            <w:r w:rsidRPr="00AA2AD1">
              <w:rPr>
                <w:color w:val="000000"/>
                <w:sz w:val="22"/>
                <w:szCs w:val="22"/>
              </w:rPr>
              <w:t>3 окраина д. Радичи, на прав. берегу безымянного ручья</w:t>
            </w:r>
          </w:p>
        </w:tc>
        <w:tc>
          <w:tcPr>
            <w:tcW w:w="1787" w:type="dxa"/>
            <w:vAlign w:val="center"/>
          </w:tcPr>
          <w:p w:rsidR="0005547F" w:rsidRPr="00AA2AD1" w:rsidRDefault="0005547F" w:rsidP="00506670">
            <w:pPr>
              <w:rPr>
                <w:color w:val="000000"/>
                <w:sz w:val="22"/>
                <w:szCs w:val="22"/>
              </w:rPr>
            </w:pPr>
            <w:r w:rsidRPr="00AA2AD1">
              <w:rPr>
                <w:color w:val="000000"/>
                <w:sz w:val="22"/>
                <w:szCs w:val="22"/>
              </w:rPr>
              <w:t>XIII-XV вв</w:t>
            </w:r>
          </w:p>
        </w:tc>
        <w:tc>
          <w:tcPr>
            <w:tcW w:w="1415" w:type="dxa"/>
            <w:vAlign w:val="center"/>
          </w:tcPr>
          <w:p w:rsidR="0005547F" w:rsidRPr="00AA2AD1" w:rsidRDefault="0005547F" w:rsidP="00506670">
            <w:pPr>
              <w:rPr>
                <w:color w:val="000000"/>
                <w:sz w:val="22"/>
                <w:szCs w:val="22"/>
              </w:rPr>
            </w:pPr>
            <w:r w:rsidRPr="00AA2AD1">
              <w:rPr>
                <w:color w:val="000000"/>
                <w:sz w:val="22"/>
                <w:szCs w:val="22"/>
              </w:rPr>
              <w:t>М 406 1500240000</w:t>
            </w:r>
          </w:p>
        </w:tc>
        <w:tc>
          <w:tcPr>
            <w:tcW w:w="1722" w:type="dxa"/>
            <w:vAlign w:val="center"/>
          </w:tcPr>
          <w:p w:rsidR="0005547F" w:rsidRPr="00AA2AD1" w:rsidRDefault="0005547F" w:rsidP="00506670">
            <w:pPr>
              <w:rPr>
                <w:color w:val="000000"/>
                <w:sz w:val="22"/>
                <w:szCs w:val="22"/>
              </w:rPr>
            </w:pPr>
            <w:r w:rsidRPr="00AA2AD1">
              <w:rPr>
                <w:color w:val="000000"/>
                <w:sz w:val="22"/>
                <w:szCs w:val="22"/>
              </w:rPr>
              <w:t>удовлетворительное</w:t>
            </w:r>
          </w:p>
        </w:tc>
        <w:tc>
          <w:tcPr>
            <w:tcW w:w="1680" w:type="dxa"/>
            <w:vAlign w:val="center"/>
          </w:tcPr>
          <w:p w:rsidR="0005547F" w:rsidRPr="00AA2AD1" w:rsidRDefault="0005547F" w:rsidP="00506670">
            <w:pPr>
              <w:rPr>
                <w:color w:val="000000"/>
                <w:sz w:val="22"/>
                <w:szCs w:val="22"/>
              </w:rPr>
            </w:pPr>
            <w:r w:rsidRPr="00AA2AD1">
              <w:rPr>
                <w:color w:val="000000"/>
                <w:sz w:val="22"/>
                <w:szCs w:val="22"/>
              </w:rPr>
              <w:t>Региональный</w:t>
            </w:r>
          </w:p>
        </w:tc>
      </w:tr>
      <w:tr w:rsidR="0005547F" w:rsidRPr="00AA2AD1" w:rsidTr="00506670">
        <w:tc>
          <w:tcPr>
            <w:tcW w:w="708" w:type="dxa"/>
            <w:vAlign w:val="center"/>
          </w:tcPr>
          <w:p w:rsidR="0005547F" w:rsidRPr="00AA2AD1" w:rsidRDefault="0005547F" w:rsidP="00506670">
            <w:pPr>
              <w:jc w:val="center"/>
              <w:rPr>
                <w:sz w:val="22"/>
                <w:szCs w:val="22"/>
              </w:rPr>
            </w:pPr>
            <w:r w:rsidRPr="00AA2AD1">
              <w:rPr>
                <w:sz w:val="22"/>
                <w:szCs w:val="22"/>
              </w:rPr>
              <w:t>9</w:t>
            </w:r>
          </w:p>
        </w:tc>
        <w:tc>
          <w:tcPr>
            <w:tcW w:w="2880" w:type="dxa"/>
            <w:vAlign w:val="center"/>
          </w:tcPr>
          <w:p w:rsidR="0005547F" w:rsidRPr="00AA2AD1" w:rsidRDefault="0005547F" w:rsidP="00506670">
            <w:pPr>
              <w:rPr>
                <w:color w:val="000000"/>
                <w:sz w:val="22"/>
                <w:szCs w:val="22"/>
              </w:rPr>
            </w:pPr>
            <w:r w:rsidRPr="00AA2AD1">
              <w:rPr>
                <w:color w:val="000000"/>
                <w:sz w:val="22"/>
                <w:szCs w:val="22"/>
              </w:rPr>
              <w:t>Курган "Радичи-2"</w:t>
            </w:r>
          </w:p>
        </w:tc>
        <w:tc>
          <w:tcPr>
            <w:tcW w:w="1800" w:type="dxa"/>
            <w:vAlign w:val="center"/>
          </w:tcPr>
          <w:p w:rsidR="0005547F" w:rsidRPr="00AA2AD1" w:rsidRDefault="0005547F" w:rsidP="00506670">
            <w:pPr>
              <w:rPr>
                <w:color w:val="000000"/>
                <w:sz w:val="22"/>
                <w:szCs w:val="22"/>
              </w:rPr>
            </w:pPr>
            <w:r w:rsidRPr="00AA2AD1">
              <w:rPr>
                <w:color w:val="000000"/>
                <w:sz w:val="22"/>
                <w:szCs w:val="22"/>
              </w:rPr>
              <w:t>памятник археологии</w:t>
            </w:r>
          </w:p>
        </w:tc>
        <w:tc>
          <w:tcPr>
            <w:tcW w:w="2404" w:type="dxa"/>
            <w:vAlign w:val="center"/>
          </w:tcPr>
          <w:p w:rsidR="0005547F" w:rsidRPr="00AA2AD1" w:rsidRDefault="0005547F" w:rsidP="00506670">
            <w:pPr>
              <w:rPr>
                <w:color w:val="000000"/>
                <w:sz w:val="22"/>
                <w:szCs w:val="22"/>
              </w:rPr>
            </w:pPr>
            <w:smartTag w:uri="urn:schemas-microsoft-com:office:smarttags" w:element="metricconverter">
              <w:smartTagPr>
                <w:attr w:name="ProductID" w:val="0,7 км"/>
              </w:smartTagPr>
              <w:r w:rsidRPr="00AA2AD1">
                <w:rPr>
                  <w:color w:val="000000"/>
                  <w:sz w:val="22"/>
                  <w:szCs w:val="22"/>
                </w:rPr>
                <w:t>0,7 км</w:t>
              </w:r>
            </w:smartTag>
            <w:r w:rsidRPr="00AA2AD1">
              <w:rPr>
                <w:color w:val="000000"/>
                <w:sz w:val="22"/>
                <w:szCs w:val="22"/>
              </w:rPr>
              <w:t xml:space="preserve"> к З ль д. Радичи у больницы, на лев. берегу безымянного ручья</w:t>
            </w:r>
          </w:p>
        </w:tc>
        <w:tc>
          <w:tcPr>
            <w:tcW w:w="1787" w:type="dxa"/>
            <w:vAlign w:val="center"/>
          </w:tcPr>
          <w:p w:rsidR="0005547F" w:rsidRPr="00AA2AD1" w:rsidRDefault="0005547F" w:rsidP="00506670">
            <w:pPr>
              <w:rPr>
                <w:color w:val="000000"/>
                <w:sz w:val="22"/>
                <w:szCs w:val="22"/>
              </w:rPr>
            </w:pPr>
            <w:r w:rsidRPr="00AA2AD1">
              <w:rPr>
                <w:color w:val="000000"/>
                <w:sz w:val="22"/>
                <w:szCs w:val="22"/>
              </w:rPr>
              <w:t>-</w:t>
            </w:r>
          </w:p>
        </w:tc>
        <w:tc>
          <w:tcPr>
            <w:tcW w:w="1415" w:type="dxa"/>
            <w:vAlign w:val="center"/>
          </w:tcPr>
          <w:p w:rsidR="0005547F" w:rsidRPr="00AA2AD1" w:rsidRDefault="0005547F" w:rsidP="00506670">
            <w:pPr>
              <w:rPr>
                <w:color w:val="000000"/>
                <w:sz w:val="22"/>
                <w:szCs w:val="22"/>
              </w:rPr>
            </w:pPr>
            <w:r w:rsidRPr="00AA2AD1">
              <w:rPr>
                <w:color w:val="000000"/>
                <w:sz w:val="22"/>
                <w:szCs w:val="22"/>
              </w:rPr>
              <w:t>в/в</w:t>
            </w:r>
          </w:p>
        </w:tc>
        <w:tc>
          <w:tcPr>
            <w:tcW w:w="1722" w:type="dxa"/>
            <w:vAlign w:val="center"/>
          </w:tcPr>
          <w:p w:rsidR="0005547F" w:rsidRPr="00AA2AD1" w:rsidRDefault="0005547F" w:rsidP="00506670">
            <w:pPr>
              <w:rPr>
                <w:color w:val="000000"/>
                <w:sz w:val="22"/>
                <w:szCs w:val="22"/>
              </w:rPr>
            </w:pPr>
            <w:r w:rsidRPr="00AA2AD1">
              <w:rPr>
                <w:color w:val="000000"/>
                <w:sz w:val="22"/>
                <w:szCs w:val="22"/>
              </w:rPr>
              <w:t>удовлетворительное</w:t>
            </w:r>
          </w:p>
        </w:tc>
        <w:tc>
          <w:tcPr>
            <w:tcW w:w="1680" w:type="dxa"/>
            <w:vAlign w:val="center"/>
          </w:tcPr>
          <w:p w:rsidR="0005547F" w:rsidRPr="00AA2AD1" w:rsidRDefault="0005547F" w:rsidP="00506670">
            <w:pPr>
              <w:rPr>
                <w:color w:val="000000"/>
                <w:sz w:val="22"/>
                <w:szCs w:val="22"/>
              </w:rPr>
            </w:pPr>
            <w:r w:rsidRPr="00AA2AD1">
              <w:rPr>
                <w:color w:val="000000"/>
                <w:sz w:val="22"/>
                <w:szCs w:val="22"/>
              </w:rPr>
              <w:t>вновь выявленный</w:t>
            </w:r>
          </w:p>
        </w:tc>
      </w:tr>
      <w:tr w:rsidR="0005547F" w:rsidRPr="00AA2AD1" w:rsidTr="00506670">
        <w:tc>
          <w:tcPr>
            <w:tcW w:w="708" w:type="dxa"/>
            <w:vAlign w:val="center"/>
          </w:tcPr>
          <w:p w:rsidR="0005547F" w:rsidRPr="00AA2AD1" w:rsidRDefault="0005547F" w:rsidP="00506670">
            <w:pPr>
              <w:jc w:val="center"/>
              <w:rPr>
                <w:sz w:val="22"/>
                <w:szCs w:val="22"/>
              </w:rPr>
            </w:pPr>
            <w:r w:rsidRPr="00AA2AD1">
              <w:rPr>
                <w:sz w:val="22"/>
                <w:szCs w:val="22"/>
              </w:rPr>
              <w:t>10</w:t>
            </w:r>
          </w:p>
        </w:tc>
        <w:tc>
          <w:tcPr>
            <w:tcW w:w="2880" w:type="dxa"/>
            <w:vAlign w:val="center"/>
          </w:tcPr>
          <w:p w:rsidR="0005547F" w:rsidRPr="00AA2AD1" w:rsidRDefault="0005547F" w:rsidP="00506670">
            <w:pPr>
              <w:rPr>
                <w:color w:val="000000"/>
                <w:sz w:val="22"/>
                <w:szCs w:val="22"/>
              </w:rPr>
            </w:pPr>
            <w:r w:rsidRPr="00AA2AD1">
              <w:rPr>
                <w:color w:val="000000"/>
                <w:sz w:val="22"/>
                <w:szCs w:val="22"/>
              </w:rPr>
              <w:t>Курган "Радичи-1"</w:t>
            </w:r>
          </w:p>
        </w:tc>
        <w:tc>
          <w:tcPr>
            <w:tcW w:w="1800" w:type="dxa"/>
            <w:vAlign w:val="center"/>
          </w:tcPr>
          <w:p w:rsidR="0005547F" w:rsidRPr="00AA2AD1" w:rsidRDefault="0005547F" w:rsidP="00506670">
            <w:pPr>
              <w:rPr>
                <w:color w:val="000000"/>
                <w:sz w:val="22"/>
                <w:szCs w:val="22"/>
              </w:rPr>
            </w:pPr>
            <w:r w:rsidRPr="00AA2AD1">
              <w:rPr>
                <w:color w:val="000000"/>
                <w:sz w:val="22"/>
                <w:szCs w:val="22"/>
              </w:rPr>
              <w:t>памятник археологии</w:t>
            </w:r>
          </w:p>
        </w:tc>
        <w:tc>
          <w:tcPr>
            <w:tcW w:w="2404" w:type="dxa"/>
            <w:vAlign w:val="center"/>
          </w:tcPr>
          <w:p w:rsidR="0005547F" w:rsidRPr="00AA2AD1" w:rsidRDefault="0005547F" w:rsidP="00506670">
            <w:pPr>
              <w:rPr>
                <w:color w:val="000000"/>
                <w:sz w:val="22"/>
                <w:szCs w:val="22"/>
              </w:rPr>
            </w:pPr>
            <w:smartTag w:uri="urn:schemas-microsoft-com:office:smarttags" w:element="metricconverter">
              <w:smartTagPr>
                <w:attr w:name="ProductID" w:val="1,3 км"/>
              </w:smartTagPr>
              <w:r w:rsidRPr="00AA2AD1">
                <w:rPr>
                  <w:color w:val="000000"/>
                  <w:sz w:val="22"/>
                  <w:szCs w:val="22"/>
                </w:rPr>
                <w:t>1,3 км</w:t>
              </w:r>
            </w:smartTag>
            <w:r w:rsidRPr="00AA2AD1">
              <w:rPr>
                <w:color w:val="000000"/>
                <w:sz w:val="22"/>
                <w:szCs w:val="22"/>
              </w:rPr>
              <w:t xml:space="preserve"> к ЮВ от д. Радичи, в урочище "Турецкая Могила"</w:t>
            </w:r>
          </w:p>
        </w:tc>
        <w:tc>
          <w:tcPr>
            <w:tcW w:w="1787" w:type="dxa"/>
            <w:vAlign w:val="center"/>
          </w:tcPr>
          <w:p w:rsidR="0005547F" w:rsidRPr="00AA2AD1" w:rsidRDefault="0005547F" w:rsidP="00506670">
            <w:pPr>
              <w:rPr>
                <w:color w:val="000000"/>
                <w:sz w:val="22"/>
                <w:szCs w:val="22"/>
              </w:rPr>
            </w:pPr>
            <w:r w:rsidRPr="00AA2AD1">
              <w:rPr>
                <w:color w:val="000000"/>
                <w:sz w:val="22"/>
                <w:szCs w:val="22"/>
              </w:rPr>
              <w:t>-</w:t>
            </w:r>
          </w:p>
        </w:tc>
        <w:tc>
          <w:tcPr>
            <w:tcW w:w="1415" w:type="dxa"/>
            <w:vAlign w:val="center"/>
          </w:tcPr>
          <w:p w:rsidR="0005547F" w:rsidRPr="00AA2AD1" w:rsidRDefault="0005547F" w:rsidP="00506670">
            <w:pPr>
              <w:rPr>
                <w:color w:val="000000"/>
                <w:sz w:val="22"/>
                <w:szCs w:val="22"/>
              </w:rPr>
            </w:pPr>
            <w:r w:rsidRPr="00AA2AD1">
              <w:rPr>
                <w:color w:val="000000"/>
                <w:sz w:val="22"/>
                <w:szCs w:val="22"/>
              </w:rPr>
              <w:t>в/в</w:t>
            </w:r>
          </w:p>
        </w:tc>
        <w:tc>
          <w:tcPr>
            <w:tcW w:w="1722" w:type="dxa"/>
            <w:vAlign w:val="center"/>
          </w:tcPr>
          <w:p w:rsidR="0005547F" w:rsidRPr="00AA2AD1" w:rsidRDefault="0005547F" w:rsidP="00506670">
            <w:pPr>
              <w:rPr>
                <w:color w:val="000000"/>
                <w:sz w:val="22"/>
                <w:szCs w:val="22"/>
              </w:rPr>
            </w:pPr>
            <w:r w:rsidRPr="00AA2AD1">
              <w:rPr>
                <w:color w:val="000000"/>
                <w:sz w:val="22"/>
                <w:szCs w:val="22"/>
              </w:rPr>
              <w:t>удовлетворительное</w:t>
            </w:r>
          </w:p>
        </w:tc>
        <w:tc>
          <w:tcPr>
            <w:tcW w:w="1680" w:type="dxa"/>
            <w:vAlign w:val="center"/>
          </w:tcPr>
          <w:p w:rsidR="0005547F" w:rsidRPr="00AA2AD1" w:rsidRDefault="0005547F" w:rsidP="00506670">
            <w:pPr>
              <w:rPr>
                <w:color w:val="000000"/>
                <w:sz w:val="22"/>
                <w:szCs w:val="22"/>
              </w:rPr>
            </w:pPr>
            <w:r w:rsidRPr="00AA2AD1">
              <w:rPr>
                <w:color w:val="000000"/>
                <w:sz w:val="22"/>
                <w:szCs w:val="22"/>
              </w:rPr>
              <w:t>вновь выявленный</w:t>
            </w:r>
          </w:p>
        </w:tc>
      </w:tr>
    </w:tbl>
    <w:p w:rsidR="0005547F" w:rsidRPr="00B82AA1" w:rsidRDefault="0005547F" w:rsidP="00AE15D9">
      <w:pPr>
        <w:spacing w:line="360" w:lineRule="auto"/>
        <w:ind w:firstLine="709"/>
        <w:jc w:val="both"/>
        <w:rPr>
          <w:color w:val="FF0000"/>
          <w:szCs w:val="28"/>
        </w:rPr>
        <w:sectPr w:rsidR="0005547F" w:rsidRPr="00B82AA1" w:rsidSect="00906EFF">
          <w:pgSz w:w="16840" w:h="11907" w:orient="landscape" w:code="9"/>
          <w:pgMar w:top="851" w:right="1134" w:bottom="1418" w:left="1134" w:header="720" w:footer="720" w:gutter="0"/>
          <w:cols w:space="708"/>
          <w:titlePg/>
          <w:docGrid w:linePitch="326"/>
        </w:sectPr>
      </w:pPr>
    </w:p>
    <w:p w:rsidR="00A73B86" w:rsidRPr="00884E84" w:rsidRDefault="00A73B86" w:rsidP="00A73B86">
      <w:pPr>
        <w:spacing w:line="288" w:lineRule="auto"/>
        <w:ind w:firstLine="709"/>
        <w:jc w:val="both"/>
        <w:rPr>
          <w:szCs w:val="28"/>
        </w:rPr>
      </w:pPr>
      <w:bookmarkStart w:id="192" w:name="_Toc286309983"/>
      <w:bookmarkStart w:id="193" w:name="_Toc286310134"/>
      <w:r w:rsidRPr="00884E84">
        <w:rPr>
          <w:szCs w:val="28"/>
        </w:rPr>
        <w:lastRenderedPageBreak/>
        <w:t>Объекты культурного наследия подлежат сохранению, популяризации и государственной охране. Под государственной охраной объектов культурного наследия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 контроль за сохранением и использованием объектов культурного наследия.</w:t>
      </w:r>
    </w:p>
    <w:p w:rsidR="00A73B86" w:rsidRPr="00884E84" w:rsidRDefault="00A73B86" w:rsidP="00A73B86">
      <w:pPr>
        <w:spacing w:line="288" w:lineRule="auto"/>
        <w:ind w:firstLine="709"/>
        <w:jc w:val="both"/>
        <w:rPr>
          <w:szCs w:val="28"/>
        </w:rPr>
      </w:pPr>
      <w:r w:rsidRPr="00884E84">
        <w:rPr>
          <w:szCs w:val="28"/>
        </w:rPr>
        <w:t>В соответствии с Федеральным Законом «Об объектах культурного наследия (памятниках истории и культуры) народов Российской Федерации» от 25.06.2002 №73-ФЗ, ст.34,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A73B86" w:rsidRPr="00884E84" w:rsidRDefault="00A73B86" w:rsidP="00A73B86">
      <w:pPr>
        <w:spacing w:line="288" w:lineRule="auto"/>
        <w:ind w:firstLine="709"/>
        <w:jc w:val="both"/>
        <w:rPr>
          <w:szCs w:val="28"/>
        </w:rPr>
      </w:pPr>
      <w:r w:rsidRPr="00884E84">
        <w:rPr>
          <w:szCs w:val="28"/>
        </w:rPr>
        <w:t>Необходимый состав зон охраны объекта культурного наследия определяется проектом зон охраны объектов культурного наследия.</w:t>
      </w:r>
    </w:p>
    <w:p w:rsidR="00A73B86" w:rsidRPr="00884E84" w:rsidRDefault="00A73B86" w:rsidP="00A73B86">
      <w:pPr>
        <w:spacing w:line="288" w:lineRule="auto"/>
        <w:ind w:firstLine="709"/>
        <w:jc w:val="both"/>
        <w:rPr>
          <w:szCs w:val="28"/>
        </w:rPr>
      </w:pPr>
      <w:r w:rsidRPr="00884E84">
        <w:rPr>
          <w:szCs w:val="28"/>
        </w:rPr>
        <w:t>В соответствии с требованиями Положения о зонах охраны объектов культурного наследия, утвержденного Постановлением Правительства РФ от 26.04.2008 № 315, установлен порядок разработки проектов зон охраны объектов культурного наследия, требования к режимам использования земель и градостроительным регламентам в границах данных зон.</w:t>
      </w:r>
    </w:p>
    <w:p w:rsidR="00A73B86" w:rsidRPr="00884E84" w:rsidRDefault="00A73B86" w:rsidP="00A73B86">
      <w:pPr>
        <w:spacing w:line="288" w:lineRule="auto"/>
        <w:ind w:firstLine="709"/>
        <w:jc w:val="both"/>
        <w:rPr>
          <w:szCs w:val="28"/>
        </w:rPr>
      </w:pPr>
      <w:r w:rsidRPr="00884E84">
        <w:rPr>
          <w:szCs w:val="28"/>
        </w:rPr>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значения местного (муниципального) значения – в порядке, установленном законами субъектов Российской Федерации.</w:t>
      </w:r>
    </w:p>
    <w:p w:rsidR="00A73B86" w:rsidRPr="00884E84" w:rsidRDefault="00A73B86" w:rsidP="00A73B86">
      <w:pPr>
        <w:spacing w:line="288" w:lineRule="auto"/>
        <w:ind w:firstLine="709"/>
        <w:jc w:val="both"/>
        <w:rPr>
          <w:szCs w:val="28"/>
        </w:rPr>
      </w:pPr>
      <w:r w:rsidRPr="00884E84">
        <w:rPr>
          <w:szCs w:val="28"/>
        </w:rPr>
        <w:t xml:space="preserve">В настоящее время границы территорий и границы зон охраны объектов культурного наследия, расположенных на территории </w:t>
      </w:r>
      <w:r w:rsidR="00DD7F5F">
        <w:t>Сещинского</w:t>
      </w:r>
      <w:r w:rsidRPr="00884E84">
        <w:t xml:space="preserve"> сельского поселения,</w:t>
      </w:r>
      <w:r w:rsidRPr="00884E84">
        <w:rPr>
          <w:szCs w:val="28"/>
        </w:rPr>
        <w:t xml:space="preserve"> не установлены. </w:t>
      </w:r>
    </w:p>
    <w:p w:rsidR="00A73B86" w:rsidRPr="00884E84" w:rsidRDefault="00A73B86" w:rsidP="00A73B86">
      <w:pPr>
        <w:spacing w:line="288" w:lineRule="auto"/>
        <w:ind w:firstLine="709"/>
        <w:contextualSpacing/>
        <w:jc w:val="both"/>
      </w:pPr>
      <w:r w:rsidRPr="00884E84">
        <w:t>Федеральным законом от 05.04.201</w:t>
      </w:r>
      <w:r>
        <w:t>6</w:t>
      </w:r>
      <w:r w:rsidRPr="00884E84">
        <w:t xml:space="preserve"> № 95-ФЗ «О внесении изменений в Федеральный закон Российской Федерации» и статью 15 Федерального закона «О государственном кадастре недвижимости» (далее – Федеральный закон от 05.04.201</w:t>
      </w:r>
      <w:r>
        <w:t>6</w:t>
      </w:r>
      <w:r w:rsidRPr="00884E84">
        <w:t xml:space="preserve"> № 95-ФЗ) в Федеральный закон от 25.06.2002 № 73-ФЗ «Об объектах культурного наследия (памятниках истории и культуры) народов Российской Федерации» введена статья 341 «Защитные зоны объектов культурного наследия»). </w:t>
      </w:r>
    </w:p>
    <w:p w:rsidR="00A73B86" w:rsidRPr="00884E84" w:rsidRDefault="00A73B86" w:rsidP="00A73B86">
      <w:pPr>
        <w:spacing w:line="288" w:lineRule="auto"/>
        <w:ind w:firstLine="709"/>
        <w:contextualSpacing/>
        <w:jc w:val="both"/>
      </w:pPr>
      <w:r w:rsidRPr="00884E84">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884E84">
          <w:t>пункте 2</w:t>
        </w:r>
      </w:hyperlink>
      <w:r w:rsidRPr="00884E84">
        <w:t xml:space="preserve"> указанной </w:t>
      </w:r>
      <w:r w:rsidRPr="00884E84">
        <w:lastRenderedPageBreak/>
        <w:t>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73B86" w:rsidRPr="00884E84" w:rsidRDefault="00A73B86" w:rsidP="00A73B86">
      <w:pPr>
        <w:spacing w:line="288" w:lineRule="auto"/>
        <w:ind w:firstLine="709"/>
        <w:contextualSpacing/>
        <w:jc w:val="both"/>
      </w:pPr>
      <w:bookmarkStart w:id="194" w:name="Par1"/>
      <w:bookmarkEnd w:id="194"/>
      <w:r w:rsidRPr="00884E84">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9" w:history="1">
        <w:r w:rsidRPr="00884E84">
          <w:t>статьей 56.4</w:t>
        </w:r>
      </w:hyperlink>
      <w:r w:rsidRPr="00884E84">
        <w:t xml:space="preserve"> Федерального закона от 25.06.2002 № 73-ФЗ «Об объектах культурного наследия (памятниках истории и культуры) народов Российской Федерации» требования и ограничения.</w:t>
      </w:r>
    </w:p>
    <w:p w:rsidR="00A73B86" w:rsidRPr="00884E84" w:rsidRDefault="00A73B86" w:rsidP="00A73B86">
      <w:pPr>
        <w:spacing w:line="288" w:lineRule="auto"/>
        <w:ind w:firstLine="709"/>
        <w:contextualSpacing/>
        <w:jc w:val="both"/>
      </w:pPr>
      <w:r w:rsidRPr="00884E84">
        <w:t xml:space="preserve"> Границы защитной зоны объекта культурного наследия устанавливаются:</w:t>
      </w:r>
    </w:p>
    <w:p w:rsidR="00A73B86" w:rsidRPr="00884E84" w:rsidRDefault="00A73B86" w:rsidP="00A73B86">
      <w:pPr>
        <w:spacing w:line="288" w:lineRule="auto"/>
        <w:ind w:firstLine="709"/>
        <w:contextualSpacing/>
        <w:jc w:val="both"/>
      </w:pPr>
      <w:r w:rsidRPr="00884E84">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A73B86" w:rsidRPr="00884E84" w:rsidRDefault="00A73B86" w:rsidP="00A73B86">
      <w:pPr>
        <w:spacing w:line="288" w:lineRule="auto"/>
        <w:ind w:firstLine="709"/>
        <w:contextualSpacing/>
        <w:jc w:val="both"/>
      </w:pPr>
      <w:r w:rsidRPr="00884E84">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A73B86" w:rsidRPr="00884E84" w:rsidRDefault="00A73B86" w:rsidP="00A73B86">
      <w:pPr>
        <w:spacing w:line="288" w:lineRule="auto"/>
        <w:ind w:firstLine="709"/>
        <w:contextualSpacing/>
        <w:jc w:val="both"/>
      </w:pPr>
      <w:r w:rsidRPr="00884E84">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A73B86" w:rsidRPr="00884E84" w:rsidRDefault="00A73B86" w:rsidP="00A73B86">
      <w:pPr>
        <w:spacing w:line="288" w:lineRule="auto"/>
        <w:ind w:firstLine="709"/>
        <w:contextualSpacing/>
        <w:jc w:val="both"/>
      </w:pPr>
      <w:r w:rsidRPr="00884E84">
        <w:t xml:space="preserve">Защитная зона объекта культурного наследия прекращает существование                     со дня утверждения в порядке, установленном </w:t>
      </w:r>
      <w:hyperlink r:id="rId60" w:history="1">
        <w:r w:rsidRPr="00884E84">
          <w:t>статьей 34</w:t>
        </w:r>
      </w:hyperlink>
      <w:r w:rsidRPr="00884E84">
        <w:t xml:space="preserve"> Федерального закона от 25.06.2002 №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A73B86" w:rsidRPr="00884E84" w:rsidRDefault="00A73B86" w:rsidP="00A73B86">
      <w:pPr>
        <w:spacing w:line="288" w:lineRule="auto"/>
        <w:ind w:firstLine="709"/>
        <w:contextualSpacing/>
        <w:jc w:val="both"/>
      </w:pPr>
      <w:r w:rsidRPr="00884E84">
        <w:t xml:space="preserve">Требования к установлению границ защитных зон объектов культурного наследия, предусмотренные </w:t>
      </w:r>
      <w:hyperlink r:id="rId61" w:history="1">
        <w:r w:rsidRPr="00884E84">
          <w:t>пунктами 3</w:t>
        </w:r>
      </w:hyperlink>
      <w:r w:rsidRPr="00884E84">
        <w:t xml:space="preserve"> и </w:t>
      </w:r>
      <w:hyperlink r:id="rId62" w:history="1">
        <w:r w:rsidRPr="00884E84">
          <w:t>4 статьи 34</w:t>
        </w:r>
      </w:hyperlink>
      <w:r w:rsidRPr="00884E84">
        <w:t>1 Федерального закона от 25.06.2002 № 73-ФЗ «Об объектах культурного наследия (памятниках истории и культуры) народов Российской Федерации», применяются:</w:t>
      </w:r>
    </w:p>
    <w:p w:rsidR="00A73B86" w:rsidRPr="00884E84" w:rsidRDefault="00A73B86" w:rsidP="00A73B86">
      <w:pPr>
        <w:pStyle w:val="ConsPlusNormal"/>
        <w:spacing w:line="288" w:lineRule="auto"/>
        <w:ind w:firstLine="709"/>
        <w:contextualSpacing/>
        <w:jc w:val="both"/>
        <w:rPr>
          <w:rFonts w:ascii="Times New Roman" w:hAnsi="Times New Roman" w:cs="Times New Roman"/>
          <w:sz w:val="24"/>
          <w:szCs w:val="24"/>
        </w:rPr>
      </w:pPr>
      <w:r w:rsidRPr="00884E84">
        <w:rPr>
          <w:rFonts w:ascii="Times New Roman" w:hAnsi="Times New Roman" w:cs="Times New Roman"/>
          <w:sz w:val="24"/>
          <w:szCs w:val="24"/>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05.04.2018 </w:t>
      </w:r>
      <w:r w:rsidRPr="00884E84">
        <w:rPr>
          <w:rFonts w:ascii="Times New Roman" w:hAnsi="Times New Roman" w:cs="Times New Roman"/>
          <w:sz w:val="24"/>
          <w:szCs w:val="24"/>
        </w:rPr>
        <w:lastRenderedPageBreak/>
        <w:t xml:space="preserve">№ 95-ФЗ, ‒ со дня его вступления в силу, за исключением таких объектов культурного наследия, для которых определены в установленном порядке зоны охраны либо которые находятся в границах предусмотренных </w:t>
      </w:r>
      <w:hyperlink r:id="rId63" w:history="1">
        <w:r w:rsidRPr="00884E84">
          <w:rPr>
            <w:rFonts w:ascii="Times New Roman" w:hAnsi="Times New Roman" w:cs="Times New Roman"/>
            <w:sz w:val="24"/>
            <w:szCs w:val="24"/>
          </w:rPr>
          <w:t>пунктом 1 статьи 34</w:t>
        </w:r>
      </w:hyperlink>
      <w:r w:rsidRPr="00884E84">
        <w:rPr>
          <w:rFonts w:ascii="Times New Roman" w:hAnsi="Times New Roman" w:cs="Times New Roman"/>
          <w:sz w:val="24"/>
          <w:szCs w:val="24"/>
        </w:rPr>
        <w:t xml:space="preserve"> Федерального закона от 25.06.2002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A73B86" w:rsidRPr="00884E84" w:rsidRDefault="00A73B86" w:rsidP="00A73B86">
      <w:pPr>
        <w:spacing w:line="288" w:lineRule="auto"/>
        <w:ind w:firstLine="709"/>
        <w:contextualSpacing/>
        <w:jc w:val="both"/>
      </w:pPr>
      <w:r w:rsidRPr="00884E84">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05.04.2018 № 95-ФЗ, ‒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A73B86" w:rsidRPr="00884E84" w:rsidRDefault="00A73B86" w:rsidP="00A73B86">
      <w:pPr>
        <w:spacing w:line="288" w:lineRule="auto"/>
        <w:ind w:firstLine="709"/>
        <w:contextualSpacing/>
        <w:jc w:val="both"/>
      </w:pPr>
      <w:r w:rsidRPr="00884E84">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4" w:history="1">
        <w:r w:rsidRPr="00884E84">
          <w:t>пунктом 2 статьи 34</w:t>
        </w:r>
      </w:hyperlink>
      <w:r w:rsidRPr="00884E84">
        <w:t xml:space="preserve"> Федерального закона от 25.06.2002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65" w:history="1">
        <w:r w:rsidRPr="00884E84">
          <w:t>пунктом 1 статьи 34</w:t>
        </w:r>
      </w:hyperlink>
      <w:r w:rsidRPr="00884E84">
        <w:t xml:space="preserve"> Федерального закона от 25.06.2002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A73B86" w:rsidRPr="00884E84" w:rsidRDefault="00A73B86" w:rsidP="00A73B86">
      <w:pPr>
        <w:spacing w:line="288" w:lineRule="auto"/>
        <w:ind w:firstLine="709"/>
        <w:contextualSpacing/>
        <w:jc w:val="both"/>
        <w:rPr>
          <w:szCs w:val="28"/>
        </w:rPr>
      </w:pPr>
      <w:r w:rsidRPr="00884E84">
        <w:rPr>
          <w:szCs w:val="28"/>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«Об объектах культурного наследия (памятниках истории и культуры) народов Российской Федерации» от 25.06.2002 №73-ФЗ.</w:t>
      </w:r>
    </w:p>
    <w:p w:rsidR="00A73B86" w:rsidRPr="00884E84" w:rsidRDefault="00A73B86" w:rsidP="00A73B86">
      <w:pPr>
        <w:spacing w:line="288" w:lineRule="auto"/>
        <w:ind w:firstLine="709"/>
        <w:jc w:val="both"/>
        <w:rPr>
          <w:szCs w:val="28"/>
        </w:rPr>
      </w:pPr>
      <w:r w:rsidRPr="00884E84">
        <w:rPr>
          <w:szCs w:val="28"/>
        </w:rPr>
        <w:t xml:space="preserve">После разработки и утверждения проекта зон охраны объектов культурного наследия генеральный план </w:t>
      </w:r>
      <w:r w:rsidR="00DD7F5F">
        <w:t>Сещинского</w:t>
      </w:r>
      <w:r w:rsidRPr="00884E84">
        <w:t xml:space="preserve"> сельского поселения</w:t>
      </w:r>
      <w:r w:rsidRPr="00884E84">
        <w:rPr>
          <w:szCs w:val="28"/>
        </w:rPr>
        <w:t xml:space="preserve"> подлежит корректировке с обязательным внесением изменений и дополнений.</w:t>
      </w:r>
    </w:p>
    <w:p w:rsidR="00F27787" w:rsidRPr="000064B4" w:rsidRDefault="00C3792A" w:rsidP="00C3792A">
      <w:pPr>
        <w:pStyle w:val="3"/>
        <w:spacing w:line="360" w:lineRule="auto"/>
        <w:jc w:val="center"/>
        <w:rPr>
          <w:szCs w:val="24"/>
        </w:rPr>
      </w:pPr>
      <w:bookmarkStart w:id="195" w:name="_Toc10204578"/>
      <w:r w:rsidRPr="000064B4">
        <w:rPr>
          <w:szCs w:val="24"/>
        </w:rPr>
        <w:t>1.1</w:t>
      </w:r>
      <w:r w:rsidR="00783AB4">
        <w:rPr>
          <w:szCs w:val="24"/>
        </w:rPr>
        <w:t>2</w:t>
      </w:r>
      <w:r w:rsidRPr="000064B4">
        <w:rPr>
          <w:szCs w:val="24"/>
        </w:rPr>
        <w:t>.</w:t>
      </w:r>
      <w:r w:rsidR="00FA1B91" w:rsidRPr="000064B4">
        <w:rPr>
          <w:szCs w:val="24"/>
        </w:rPr>
        <w:t>2</w:t>
      </w:r>
      <w:r w:rsidRPr="000064B4">
        <w:rPr>
          <w:szCs w:val="24"/>
        </w:rPr>
        <w:t xml:space="preserve">. </w:t>
      </w:r>
      <w:r w:rsidR="00F27787" w:rsidRPr="000064B4">
        <w:rPr>
          <w:szCs w:val="24"/>
        </w:rPr>
        <w:t>Водоохранные зоны и прибрежные защитные полосы</w:t>
      </w:r>
      <w:bookmarkEnd w:id="190"/>
      <w:bookmarkEnd w:id="192"/>
      <w:bookmarkEnd w:id="193"/>
      <w:bookmarkEnd w:id="195"/>
    </w:p>
    <w:p w:rsidR="00604235" w:rsidRPr="000064B4" w:rsidRDefault="00604235" w:rsidP="002F6C6F">
      <w:pPr>
        <w:pStyle w:val="afa"/>
        <w:spacing w:line="288" w:lineRule="auto"/>
        <w:ind w:firstLine="709"/>
        <w:jc w:val="both"/>
        <w:rPr>
          <w:b w:val="0"/>
          <w:bCs w:val="0"/>
        </w:rPr>
      </w:pPr>
      <w:r w:rsidRPr="000064B4">
        <w:t xml:space="preserve"> </w:t>
      </w:r>
      <w:r w:rsidRPr="000064B4">
        <w:rPr>
          <w:b w:val="0"/>
          <w:bCs w:val="0"/>
        </w:rPr>
        <w:t xml:space="preserve">В соответствии с ч.1 ст. 65 </w:t>
      </w:r>
      <w:r w:rsidR="00F27787" w:rsidRPr="000064B4">
        <w:rPr>
          <w:b w:val="0"/>
          <w:bCs w:val="0"/>
        </w:rPr>
        <w:t>Водн</w:t>
      </w:r>
      <w:r w:rsidRPr="000064B4">
        <w:rPr>
          <w:b w:val="0"/>
          <w:bCs w:val="0"/>
        </w:rPr>
        <w:t>ого</w:t>
      </w:r>
      <w:r w:rsidR="00F27787" w:rsidRPr="000064B4">
        <w:rPr>
          <w:b w:val="0"/>
          <w:bCs w:val="0"/>
        </w:rPr>
        <w:t xml:space="preserve"> </w:t>
      </w:r>
      <w:r w:rsidR="004203C3" w:rsidRPr="000064B4">
        <w:rPr>
          <w:b w:val="0"/>
          <w:bCs w:val="0"/>
        </w:rPr>
        <w:t>к</w:t>
      </w:r>
      <w:r w:rsidR="00F27787" w:rsidRPr="000064B4">
        <w:rPr>
          <w:b w:val="0"/>
          <w:bCs w:val="0"/>
        </w:rPr>
        <w:t>одекс</w:t>
      </w:r>
      <w:r w:rsidRPr="000064B4">
        <w:rPr>
          <w:b w:val="0"/>
          <w:bCs w:val="0"/>
        </w:rPr>
        <w:t>а</w:t>
      </w:r>
      <w:r w:rsidR="00F27787" w:rsidRPr="000064B4">
        <w:rPr>
          <w:b w:val="0"/>
          <w:bCs w:val="0"/>
        </w:rPr>
        <w:t xml:space="preserve"> </w:t>
      </w:r>
      <w:r w:rsidRPr="000064B4">
        <w:rPr>
          <w:b w:val="0"/>
          <w:bCs w:val="0"/>
        </w:rPr>
        <w:t>Российской Федерации</w:t>
      </w:r>
      <w:r w:rsidR="00F27787" w:rsidRPr="000064B4">
        <w:rPr>
          <w:b w:val="0"/>
          <w:bCs w:val="0"/>
        </w:rPr>
        <w:t xml:space="preserve"> №74-ФЗ от 03.06.2006г.</w:t>
      </w:r>
      <w:r w:rsidRPr="000064B4">
        <w:rPr>
          <w:b w:val="0"/>
          <w:bCs w:val="0"/>
        </w:rPr>
        <w:t xml:space="preserve"> (далее – Водного кодекса РФ)</w:t>
      </w:r>
      <w:r w:rsidR="00F27787" w:rsidRPr="000064B4">
        <w:rPr>
          <w:b w:val="0"/>
          <w:bCs w:val="0"/>
        </w:rPr>
        <w:t xml:space="preserve"> водоохранн</w:t>
      </w:r>
      <w:r w:rsidRPr="000064B4">
        <w:rPr>
          <w:b w:val="0"/>
          <w:bCs w:val="0"/>
        </w:rPr>
        <w:t>ыми</w:t>
      </w:r>
      <w:r w:rsidR="00F27787" w:rsidRPr="000064B4">
        <w:rPr>
          <w:b w:val="0"/>
          <w:bCs w:val="0"/>
        </w:rPr>
        <w:t xml:space="preserve"> зон</w:t>
      </w:r>
      <w:r w:rsidRPr="000064B4">
        <w:rPr>
          <w:b w:val="0"/>
          <w:bCs w:val="0"/>
        </w:rPr>
        <w:t>ами</w:t>
      </w:r>
      <w:r w:rsidR="00F27787" w:rsidRPr="000064B4">
        <w:rPr>
          <w:b w:val="0"/>
          <w:bCs w:val="0"/>
        </w:rPr>
        <w:t xml:space="preserve"> явля</w:t>
      </w:r>
      <w:r w:rsidRPr="000064B4">
        <w:rPr>
          <w:b w:val="0"/>
          <w:bCs w:val="0"/>
        </w:rPr>
        <w:t>ю</w:t>
      </w:r>
      <w:r w:rsidR="00F27787" w:rsidRPr="000064B4">
        <w:rPr>
          <w:b w:val="0"/>
          <w:bCs w:val="0"/>
        </w:rPr>
        <w:t xml:space="preserve">тся </w:t>
      </w:r>
      <w:r w:rsidRPr="000064B4">
        <w:rPr>
          <w:b w:val="0"/>
          <w:bCs w:val="0"/>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04235" w:rsidRPr="000064B4" w:rsidRDefault="007F49A7" w:rsidP="007336A8">
      <w:pPr>
        <w:pStyle w:val="afa"/>
        <w:spacing w:line="288" w:lineRule="auto"/>
        <w:ind w:firstLine="709"/>
        <w:jc w:val="both"/>
        <w:rPr>
          <w:b w:val="0"/>
          <w:bCs w:val="0"/>
        </w:rPr>
      </w:pPr>
      <w:r w:rsidRPr="000064B4">
        <w:rPr>
          <w:b w:val="0"/>
          <w:bCs w:val="0"/>
        </w:rPr>
        <w:lastRenderedPageBreak/>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F27787" w:rsidRPr="000064B4" w:rsidRDefault="00F27787" w:rsidP="007336A8">
      <w:pPr>
        <w:spacing w:line="288" w:lineRule="auto"/>
        <w:ind w:firstLine="709"/>
        <w:jc w:val="both"/>
      </w:pPr>
      <w:r w:rsidRPr="000064B4">
        <w:t xml:space="preserve">В соответствии с Водным </w:t>
      </w:r>
      <w:r w:rsidR="004203C3" w:rsidRPr="000064B4">
        <w:t>к</w:t>
      </w:r>
      <w:r w:rsidRPr="000064B4">
        <w:t xml:space="preserve">одексом </w:t>
      </w:r>
      <w:r w:rsidR="007F49A7" w:rsidRPr="000064B4">
        <w:t>РФ</w:t>
      </w:r>
      <w:r w:rsidRPr="000064B4">
        <w:t xml:space="preserve"> </w:t>
      </w:r>
      <w:r w:rsidR="00A54DCB" w:rsidRPr="000064B4">
        <w:t>ширина водоохранной зоны рек или ручьев устанавливается от их истока для рек или ручьев протяженностью</w:t>
      </w:r>
      <w:r w:rsidRPr="000064B4">
        <w:t>:</w:t>
      </w:r>
    </w:p>
    <w:p w:rsidR="00F27787" w:rsidRPr="000064B4" w:rsidRDefault="00F27787" w:rsidP="007336A8">
      <w:pPr>
        <w:spacing w:line="288" w:lineRule="auto"/>
        <w:ind w:firstLine="709"/>
        <w:jc w:val="both"/>
      </w:pPr>
      <w:r w:rsidRPr="000064B4">
        <w:t>1) до десяти километров - в размере пятидесяти метров;</w:t>
      </w:r>
    </w:p>
    <w:p w:rsidR="00F27787" w:rsidRPr="000064B4" w:rsidRDefault="00F27787" w:rsidP="007336A8">
      <w:pPr>
        <w:spacing w:line="288" w:lineRule="auto"/>
        <w:ind w:firstLine="709"/>
        <w:jc w:val="both"/>
      </w:pPr>
      <w:r w:rsidRPr="000064B4">
        <w:t>2) от десяти до пятидесяти километров – в размере ста метров;</w:t>
      </w:r>
    </w:p>
    <w:p w:rsidR="00F27787" w:rsidRPr="000064B4" w:rsidRDefault="00F27787" w:rsidP="007336A8">
      <w:pPr>
        <w:spacing w:line="288" w:lineRule="auto"/>
        <w:ind w:firstLine="709"/>
        <w:jc w:val="both"/>
      </w:pPr>
      <w:r w:rsidRPr="000064B4">
        <w:t>3) от пятидесяти километров и более – в размере двухсот метров.</w:t>
      </w:r>
    </w:p>
    <w:p w:rsidR="00F27787" w:rsidRPr="000064B4" w:rsidRDefault="00F27787" w:rsidP="007336A8">
      <w:pPr>
        <w:spacing w:line="288" w:lineRule="auto"/>
        <w:ind w:firstLine="709"/>
        <w:jc w:val="both"/>
      </w:pPr>
      <w:r w:rsidRPr="000064B4">
        <w:t>Для рек, ручьев, протяженностью менее десяти километров от истока до устья водоохранная зона совпадает с прибрежной полосой. Радиус водоохраной зоны для истоков реки, ручья устанавливается в размере пятидесяти метров.</w:t>
      </w:r>
    </w:p>
    <w:p w:rsidR="00F27787" w:rsidRPr="000064B4" w:rsidRDefault="00F27787" w:rsidP="007336A8">
      <w:pPr>
        <w:spacing w:line="288" w:lineRule="auto"/>
        <w:ind w:firstLine="709"/>
        <w:jc w:val="both"/>
      </w:pPr>
      <w:r w:rsidRPr="000064B4">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C3792A" w:rsidRPr="000064B4" w:rsidRDefault="00111DA6" w:rsidP="007336A8">
      <w:pPr>
        <w:pStyle w:val="afa"/>
        <w:spacing w:line="288" w:lineRule="auto"/>
        <w:ind w:firstLine="709"/>
        <w:jc w:val="both"/>
        <w:rPr>
          <w:b w:val="0"/>
          <w:bCs w:val="0"/>
        </w:rPr>
      </w:pPr>
      <w:r w:rsidRPr="000064B4">
        <w:rPr>
          <w:b w:val="0"/>
          <w:bCs w:val="0"/>
        </w:rPr>
        <w:t xml:space="preserve">Размеры водоохранных зон </w:t>
      </w:r>
      <w:r w:rsidR="003E53CD" w:rsidRPr="000064B4">
        <w:rPr>
          <w:b w:val="0"/>
          <w:bCs w:val="0"/>
        </w:rPr>
        <w:t xml:space="preserve">основных </w:t>
      </w:r>
      <w:r w:rsidRPr="000064B4">
        <w:rPr>
          <w:b w:val="0"/>
          <w:bCs w:val="0"/>
        </w:rPr>
        <w:t>рек</w:t>
      </w:r>
      <w:r w:rsidR="003E53CD" w:rsidRPr="000064B4">
        <w:rPr>
          <w:b w:val="0"/>
          <w:bCs w:val="0"/>
        </w:rPr>
        <w:t xml:space="preserve"> и озер</w:t>
      </w:r>
      <w:r w:rsidRPr="000064B4">
        <w:rPr>
          <w:b w:val="0"/>
          <w:bCs w:val="0"/>
        </w:rPr>
        <w:t xml:space="preserve"> на территории </w:t>
      </w:r>
      <w:r w:rsidR="00DD7F5F">
        <w:rPr>
          <w:b w:val="0"/>
          <w:bCs w:val="0"/>
        </w:rPr>
        <w:t>Сещинского</w:t>
      </w:r>
      <w:r w:rsidR="006F2B20" w:rsidRPr="000064B4">
        <w:rPr>
          <w:b w:val="0"/>
          <w:bCs w:val="0"/>
        </w:rPr>
        <w:t xml:space="preserve"> сельского поселения</w:t>
      </w:r>
      <w:r w:rsidRPr="000064B4">
        <w:rPr>
          <w:b w:val="0"/>
          <w:bCs w:val="0"/>
        </w:rPr>
        <w:t xml:space="preserve"> представлены в таблице</w:t>
      </w:r>
      <w:r w:rsidR="00F96D2F" w:rsidRPr="000064B4">
        <w:rPr>
          <w:b w:val="0"/>
          <w:bCs w:val="0"/>
        </w:rPr>
        <w:t xml:space="preserve"> </w:t>
      </w:r>
      <w:r w:rsidR="003F0C0E" w:rsidRPr="000064B4">
        <w:rPr>
          <w:b w:val="0"/>
          <w:bCs w:val="0"/>
        </w:rPr>
        <w:t>ниже</w:t>
      </w:r>
      <w:r w:rsidR="00A26BE4" w:rsidRPr="000064B4">
        <w:rPr>
          <w:b w:val="0"/>
          <w:bCs w:val="0"/>
        </w:rPr>
        <w:t>.</w:t>
      </w:r>
    </w:p>
    <w:p w:rsidR="00111DA6" w:rsidRPr="00D97E26" w:rsidRDefault="00111DA6" w:rsidP="00C3792A">
      <w:pPr>
        <w:pStyle w:val="afa"/>
        <w:spacing w:line="360" w:lineRule="auto"/>
        <w:ind w:firstLine="709"/>
        <w:jc w:val="right"/>
        <w:rPr>
          <w:b w:val="0"/>
          <w:bCs w:val="0"/>
          <w:i/>
        </w:rPr>
      </w:pPr>
      <w:r w:rsidRPr="0002066D">
        <w:rPr>
          <w:b w:val="0"/>
          <w:bCs w:val="0"/>
          <w:i/>
        </w:rPr>
        <w:t>Таблица</w:t>
      </w:r>
      <w:r w:rsidR="00F96D2F" w:rsidRPr="0002066D">
        <w:rPr>
          <w:b w:val="0"/>
          <w:bCs w:val="0"/>
          <w:i/>
        </w:rPr>
        <w:t xml:space="preserve"> </w:t>
      </w:r>
      <w:r w:rsidR="006109B5">
        <w:rPr>
          <w:b w:val="0"/>
          <w:bCs w:val="0"/>
          <w:i/>
        </w:rPr>
        <w:t>34</w:t>
      </w:r>
    </w:p>
    <w:p w:rsidR="00111DA6" w:rsidRPr="00555002" w:rsidRDefault="00111DA6" w:rsidP="00B60457">
      <w:pPr>
        <w:pStyle w:val="afa"/>
        <w:spacing w:line="360" w:lineRule="auto"/>
        <w:rPr>
          <w:bCs w:val="0"/>
          <w:i/>
        </w:rPr>
      </w:pPr>
      <w:r w:rsidRPr="00555002">
        <w:rPr>
          <w:bCs w:val="0"/>
          <w:i/>
        </w:rPr>
        <w:t xml:space="preserve">Размеры водоохранных зон </w:t>
      </w:r>
      <w:r w:rsidR="003E53CD" w:rsidRPr="00555002">
        <w:rPr>
          <w:bCs w:val="0"/>
          <w:i/>
        </w:rPr>
        <w:t xml:space="preserve">основных </w:t>
      </w:r>
      <w:r w:rsidRPr="00555002">
        <w:rPr>
          <w:bCs w:val="0"/>
          <w:i/>
        </w:rPr>
        <w:t>рек</w:t>
      </w:r>
      <w:r w:rsidR="003E53CD" w:rsidRPr="00555002">
        <w:rPr>
          <w:bCs w:val="0"/>
          <w:i/>
        </w:rPr>
        <w:t xml:space="preserve"> </w:t>
      </w:r>
      <w:r w:rsidR="00DD7F5F">
        <w:rPr>
          <w:bCs w:val="0"/>
          <w:i/>
        </w:rPr>
        <w:t>Сещинского</w:t>
      </w:r>
      <w:r w:rsidR="006F2B20" w:rsidRPr="00555002">
        <w:rPr>
          <w:bCs w:val="0"/>
          <w:i/>
        </w:rPr>
        <w:t xml:space="preserve"> сельского поселения</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5"/>
        <w:gridCol w:w="4128"/>
        <w:gridCol w:w="3810"/>
      </w:tblGrid>
      <w:tr w:rsidR="00111DA6" w:rsidRPr="00555002">
        <w:tc>
          <w:tcPr>
            <w:tcW w:w="1225" w:type="dxa"/>
            <w:shd w:val="clear" w:color="auto" w:fill="CCFFCC"/>
          </w:tcPr>
          <w:p w:rsidR="00111DA6" w:rsidRPr="00555002" w:rsidRDefault="00111DA6" w:rsidP="00571057">
            <w:pPr>
              <w:jc w:val="center"/>
            </w:pPr>
            <w:r w:rsidRPr="00555002">
              <w:t>№ п/п</w:t>
            </w:r>
          </w:p>
        </w:tc>
        <w:tc>
          <w:tcPr>
            <w:tcW w:w="4128" w:type="dxa"/>
            <w:shd w:val="clear" w:color="auto" w:fill="CCFFCC"/>
          </w:tcPr>
          <w:p w:rsidR="00111DA6" w:rsidRPr="00555002" w:rsidRDefault="00111DA6" w:rsidP="00571057">
            <w:pPr>
              <w:jc w:val="center"/>
            </w:pPr>
            <w:r w:rsidRPr="00555002">
              <w:t xml:space="preserve">Название </w:t>
            </w:r>
            <w:r w:rsidR="00F35119" w:rsidRPr="00555002">
              <w:t>водного объекта</w:t>
            </w:r>
          </w:p>
        </w:tc>
        <w:tc>
          <w:tcPr>
            <w:tcW w:w="3810" w:type="dxa"/>
            <w:shd w:val="clear" w:color="auto" w:fill="CCFFCC"/>
          </w:tcPr>
          <w:p w:rsidR="00111DA6" w:rsidRPr="00555002" w:rsidRDefault="00111DA6" w:rsidP="00571057">
            <w:pPr>
              <w:jc w:val="center"/>
            </w:pPr>
            <w:r w:rsidRPr="00555002">
              <w:t xml:space="preserve">Размер </w:t>
            </w:r>
            <w:r w:rsidR="00F35119" w:rsidRPr="00555002">
              <w:t>в</w:t>
            </w:r>
            <w:r w:rsidR="003E53CD" w:rsidRPr="00555002">
              <w:t>одоохраной</w:t>
            </w:r>
            <w:r w:rsidRPr="00555002">
              <w:t xml:space="preserve"> зоны, м</w:t>
            </w:r>
          </w:p>
        </w:tc>
      </w:tr>
      <w:tr w:rsidR="0005547F" w:rsidRPr="00555002">
        <w:tc>
          <w:tcPr>
            <w:tcW w:w="1225" w:type="dxa"/>
          </w:tcPr>
          <w:p w:rsidR="0005547F" w:rsidRPr="00605C5E" w:rsidRDefault="0005547F" w:rsidP="0005547F">
            <w:pPr>
              <w:ind w:firstLine="709"/>
            </w:pPr>
            <w:r w:rsidRPr="00605C5E">
              <w:t>1.</w:t>
            </w:r>
          </w:p>
        </w:tc>
        <w:tc>
          <w:tcPr>
            <w:tcW w:w="4128" w:type="dxa"/>
          </w:tcPr>
          <w:p w:rsidR="0005547F" w:rsidRPr="00605C5E" w:rsidRDefault="0005547F" w:rsidP="0005547F">
            <w:pPr>
              <w:jc w:val="center"/>
            </w:pPr>
            <w:r w:rsidRPr="00605C5E">
              <w:t>р.  Огородня</w:t>
            </w:r>
          </w:p>
        </w:tc>
        <w:tc>
          <w:tcPr>
            <w:tcW w:w="3810" w:type="dxa"/>
          </w:tcPr>
          <w:p w:rsidR="0005547F" w:rsidRPr="00605C5E" w:rsidRDefault="0005547F" w:rsidP="0005547F">
            <w:pPr>
              <w:jc w:val="center"/>
            </w:pPr>
            <w:r w:rsidRPr="00605C5E">
              <w:t>100</w:t>
            </w:r>
          </w:p>
        </w:tc>
      </w:tr>
      <w:tr w:rsidR="0005547F" w:rsidRPr="00555002">
        <w:tc>
          <w:tcPr>
            <w:tcW w:w="1225" w:type="dxa"/>
          </w:tcPr>
          <w:p w:rsidR="0005547F" w:rsidRPr="00605C5E" w:rsidRDefault="0005547F" w:rsidP="0005547F">
            <w:pPr>
              <w:ind w:firstLine="709"/>
            </w:pPr>
            <w:r w:rsidRPr="00605C5E">
              <w:t>2.</w:t>
            </w:r>
          </w:p>
        </w:tc>
        <w:tc>
          <w:tcPr>
            <w:tcW w:w="4128" w:type="dxa"/>
          </w:tcPr>
          <w:p w:rsidR="0005547F" w:rsidRPr="00605C5E" w:rsidRDefault="0005547F" w:rsidP="0005547F">
            <w:pPr>
              <w:jc w:val="center"/>
            </w:pPr>
            <w:r w:rsidRPr="00605C5E">
              <w:t>р. Сеща</w:t>
            </w:r>
          </w:p>
        </w:tc>
        <w:tc>
          <w:tcPr>
            <w:tcW w:w="3810" w:type="dxa"/>
          </w:tcPr>
          <w:p w:rsidR="0005547F" w:rsidRPr="00605C5E" w:rsidRDefault="0005547F" w:rsidP="0005547F">
            <w:pPr>
              <w:jc w:val="center"/>
            </w:pPr>
            <w:r w:rsidRPr="00605C5E">
              <w:t>100</w:t>
            </w:r>
          </w:p>
        </w:tc>
      </w:tr>
      <w:tr w:rsidR="0005547F" w:rsidRPr="00555002">
        <w:tc>
          <w:tcPr>
            <w:tcW w:w="1225" w:type="dxa"/>
          </w:tcPr>
          <w:p w:rsidR="0005547F" w:rsidRPr="00605C5E" w:rsidRDefault="0005547F" w:rsidP="0005547F">
            <w:pPr>
              <w:ind w:firstLine="709"/>
            </w:pPr>
            <w:r w:rsidRPr="00605C5E">
              <w:t>3.</w:t>
            </w:r>
          </w:p>
        </w:tc>
        <w:tc>
          <w:tcPr>
            <w:tcW w:w="4128" w:type="dxa"/>
          </w:tcPr>
          <w:p w:rsidR="0005547F" w:rsidRPr="00605C5E" w:rsidRDefault="0005547F" w:rsidP="0005547F">
            <w:pPr>
              <w:jc w:val="center"/>
            </w:pPr>
            <w:r w:rsidRPr="00605C5E">
              <w:t>р. Островня</w:t>
            </w:r>
          </w:p>
        </w:tc>
        <w:tc>
          <w:tcPr>
            <w:tcW w:w="3810" w:type="dxa"/>
          </w:tcPr>
          <w:p w:rsidR="0005547F" w:rsidRPr="00605C5E" w:rsidRDefault="0005547F" w:rsidP="0005547F">
            <w:pPr>
              <w:jc w:val="center"/>
            </w:pPr>
            <w:r w:rsidRPr="00605C5E">
              <w:t>50</w:t>
            </w:r>
          </w:p>
        </w:tc>
      </w:tr>
      <w:tr w:rsidR="0005547F" w:rsidRPr="00555002">
        <w:tc>
          <w:tcPr>
            <w:tcW w:w="1225" w:type="dxa"/>
          </w:tcPr>
          <w:p w:rsidR="0005547F" w:rsidRPr="00605C5E" w:rsidRDefault="0005547F" w:rsidP="0005547F">
            <w:pPr>
              <w:ind w:firstLine="709"/>
            </w:pPr>
            <w:r w:rsidRPr="00605C5E">
              <w:t>4.</w:t>
            </w:r>
          </w:p>
        </w:tc>
        <w:tc>
          <w:tcPr>
            <w:tcW w:w="4128" w:type="dxa"/>
          </w:tcPr>
          <w:p w:rsidR="0005547F" w:rsidRPr="00605C5E" w:rsidRDefault="0005547F" w:rsidP="0005547F">
            <w:pPr>
              <w:jc w:val="center"/>
            </w:pPr>
            <w:r w:rsidRPr="00605C5E">
              <w:t>р. Брусок</w:t>
            </w:r>
          </w:p>
        </w:tc>
        <w:tc>
          <w:tcPr>
            <w:tcW w:w="3810" w:type="dxa"/>
          </w:tcPr>
          <w:p w:rsidR="0005547F" w:rsidRPr="00605C5E" w:rsidRDefault="0005547F" w:rsidP="0005547F">
            <w:pPr>
              <w:jc w:val="center"/>
            </w:pPr>
            <w:r w:rsidRPr="00605C5E">
              <w:t>50</w:t>
            </w:r>
          </w:p>
        </w:tc>
      </w:tr>
      <w:tr w:rsidR="0005547F" w:rsidRPr="00555002">
        <w:trPr>
          <w:trHeight w:val="131"/>
        </w:trPr>
        <w:tc>
          <w:tcPr>
            <w:tcW w:w="1225" w:type="dxa"/>
          </w:tcPr>
          <w:p w:rsidR="0005547F" w:rsidRPr="00605C5E" w:rsidRDefault="0005547F" w:rsidP="0005547F">
            <w:pPr>
              <w:ind w:firstLine="709"/>
            </w:pPr>
            <w:r w:rsidRPr="00605C5E">
              <w:t>5.</w:t>
            </w:r>
          </w:p>
        </w:tc>
        <w:tc>
          <w:tcPr>
            <w:tcW w:w="4128" w:type="dxa"/>
          </w:tcPr>
          <w:p w:rsidR="0005547F" w:rsidRPr="00605C5E" w:rsidRDefault="0005547F" w:rsidP="0005547F">
            <w:pPr>
              <w:jc w:val="center"/>
            </w:pPr>
            <w:r w:rsidRPr="00605C5E">
              <w:t>р. Сеславка</w:t>
            </w:r>
          </w:p>
        </w:tc>
        <w:tc>
          <w:tcPr>
            <w:tcW w:w="3810" w:type="dxa"/>
          </w:tcPr>
          <w:p w:rsidR="0005547F" w:rsidRPr="00605C5E" w:rsidRDefault="0005547F" w:rsidP="0005547F">
            <w:pPr>
              <w:jc w:val="center"/>
            </w:pPr>
            <w:r w:rsidRPr="00605C5E">
              <w:t>50</w:t>
            </w:r>
          </w:p>
        </w:tc>
      </w:tr>
      <w:tr w:rsidR="0005547F" w:rsidRPr="00555002">
        <w:trPr>
          <w:trHeight w:val="131"/>
        </w:trPr>
        <w:tc>
          <w:tcPr>
            <w:tcW w:w="1225" w:type="dxa"/>
          </w:tcPr>
          <w:p w:rsidR="0005547F" w:rsidRPr="00605C5E" w:rsidRDefault="0005547F" w:rsidP="0005547F">
            <w:pPr>
              <w:ind w:firstLine="709"/>
            </w:pPr>
            <w:r w:rsidRPr="00605C5E">
              <w:t>6.</w:t>
            </w:r>
          </w:p>
        </w:tc>
        <w:tc>
          <w:tcPr>
            <w:tcW w:w="4128" w:type="dxa"/>
          </w:tcPr>
          <w:p w:rsidR="0005547F" w:rsidRPr="00605C5E" w:rsidRDefault="0005547F" w:rsidP="0005547F">
            <w:pPr>
              <w:jc w:val="center"/>
            </w:pPr>
            <w:r w:rsidRPr="00605C5E">
              <w:t>р. Уса</w:t>
            </w:r>
          </w:p>
        </w:tc>
        <w:tc>
          <w:tcPr>
            <w:tcW w:w="3810" w:type="dxa"/>
          </w:tcPr>
          <w:p w:rsidR="0005547F" w:rsidRPr="00605C5E" w:rsidRDefault="0005547F" w:rsidP="0005547F">
            <w:pPr>
              <w:jc w:val="center"/>
            </w:pPr>
            <w:r w:rsidRPr="00605C5E">
              <w:t>50</w:t>
            </w:r>
          </w:p>
        </w:tc>
      </w:tr>
      <w:tr w:rsidR="0005547F" w:rsidRPr="00555002">
        <w:trPr>
          <w:trHeight w:val="131"/>
        </w:trPr>
        <w:tc>
          <w:tcPr>
            <w:tcW w:w="1225" w:type="dxa"/>
          </w:tcPr>
          <w:p w:rsidR="0005547F" w:rsidRPr="00605C5E" w:rsidRDefault="0005547F" w:rsidP="0005547F">
            <w:pPr>
              <w:ind w:firstLine="709"/>
            </w:pPr>
            <w:r w:rsidRPr="00605C5E">
              <w:t>7.</w:t>
            </w:r>
          </w:p>
        </w:tc>
        <w:tc>
          <w:tcPr>
            <w:tcW w:w="4128" w:type="dxa"/>
          </w:tcPr>
          <w:p w:rsidR="0005547F" w:rsidRPr="00605C5E" w:rsidRDefault="0005547F" w:rsidP="0005547F">
            <w:pPr>
              <w:jc w:val="center"/>
            </w:pPr>
            <w:r w:rsidRPr="00605C5E">
              <w:t>р. Сухоперка</w:t>
            </w:r>
          </w:p>
        </w:tc>
        <w:tc>
          <w:tcPr>
            <w:tcW w:w="3810" w:type="dxa"/>
          </w:tcPr>
          <w:p w:rsidR="0005547F" w:rsidRPr="00605C5E" w:rsidRDefault="0005547F" w:rsidP="0005547F">
            <w:pPr>
              <w:jc w:val="center"/>
            </w:pPr>
            <w:r w:rsidRPr="00605C5E">
              <w:t>50</w:t>
            </w:r>
          </w:p>
        </w:tc>
      </w:tr>
      <w:tr w:rsidR="0005547F" w:rsidRPr="00555002">
        <w:trPr>
          <w:trHeight w:val="131"/>
        </w:trPr>
        <w:tc>
          <w:tcPr>
            <w:tcW w:w="1225" w:type="dxa"/>
          </w:tcPr>
          <w:p w:rsidR="0005547F" w:rsidRPr="00605C5E" w:rsidRDefault="0005547F" w:rsidP="0005547F">
            <w:pPr>
              <w:ind w:firstLine="709"/>
            </w:pPr>
            <w:r w:rsidRPr="00605C5E">
              <w:t>8.</w:t>
            </w:r>
          </w:p>
        </w:tc>
        <w:tc>
          <w:tcPr>
            <w:tcW w:w="4128" w:type="dxa"/>
          </w:tcPr>
          <w:p w:rsidR="0005547F" w:rsidRPr="00605C5E" w:rsidRDefault="0005547F" w:rsidP="0005547F">
            <w:pPr>
              <w:jc w:val="center"/>
            </w:pPr>
            <w:r w:rsidRPr="00605C5E">
              <w:t>руч. Каменец</w:t>
            </w:r>
          </w:p>
        </w:tc>
        <w:tc>
          <w:tcPr>
            <w:tcW w:w="3810" w:type="dxa"/>
          </w:tcPr>
          <w:p w:rsidR="0005547F" w:rsidRPr="00605C5E" w:rsidRDefault="0005547F" w:rsidP="0005547F">
            <w:pPr>
              <w:jc w:val="center"/>
            </w:pPr>
            <w:r w:rsidRPr="00605C5E">
              <w:t>50</w:t>
            </w:r>
          </w:p>
        </w:tc>
      </w:tr>
      <w:tr w:rsidR="0005547F" w:rsidRPr="00555002">
        <w:trPr>
          <w:trHeight w:val="131"/>
        </w:trPr>
        <w:tc>
          <w:tcPr>
            <w:tcW w:w="1225" w:type="dxa"/>
          </w:tcPr>
          <w:p w:rsidR="0005547F" w:rsidRPr="00605C5E" w:rsidRDefault="0005547F" w:rsidP="0005547F">
            <w:pPr>
              <w:ind w:firstLine="709"/>
            </w:pPr>
            <w:r w:rsidRPr="00605C5E">
              <w:t>9.</w:t>
            </w:r>
          </w:p>
        </w:tc>
        <w:tc>
          <w:tcPr>
            <w:tcW w:w="4128" w:type="dxa"/>
          </w:tcPr>
          <w:p w:rsidR="0005547F" w:rsidRPr="00605C5E" w:rsidRDefault="0005547F" w:rsidP="0005547F">
            <w:pPr>
              <w:jc w:val="center"/>
            </w:pPr>
            <w:r w:rsidRPr="00605C5E">
              <w:t>руч. Лагино</w:t>
            </w:r>
          </w:p>
        </w:tc>
        <w:tc>
          <w:tcPr>
            <w:tcW w:w="3810" w:type="dxa"/>
          </w:tcPr>
          <w:p w:rsidR="0005547F" w:rsidRPr="00605C5E" w:rsidRDefault="0005547F" w:rsidP="0005547F">
            <w:pPr>
              <w:tabs>
                <w:tab w:val="left" w:pos="2462"/>
                <w:tab w:val="center" w:pos="2608"/>
              </w:tabs>
              <w:jc w:val="center"/>
            </w:pPr>
            <w:r w:rsidRPr="00605C5E">
              <w:t>50</w:t>
            </w:r>
          </w:p>
        </w:tc>
      </w:tr>
      <w:tr w:rsidR="0005547F" w:rsidRPr="00555002">
        <w:trPr>
          <w:trHeight w:val="131"/>
        </w:trPr>
        <w:tc>
          <w:tcPr>
            <w:tcW w:w="1225" w:type="dxa"/>
          </w:tcPr>
          <w:p w:rsidR="0005547F" w:rsidRPr="00605C5E" w:rsidRDefault="0005547F" w:rsidP="0005547F">
            <w:pPr>
              <w:ind w:firstLine="709"/>
            </w:pPr>
            <w:r w:rsidRPr="00605C5E">
              <w:t>10.</w:t>
            </w:r>
          </w:p>
        </w:tc>
        <w:tc>
          <w:tcPr>
            <w:tcW w:w="4128" w:type="dxa"/>
          </w:tcPr>
          <w:p w:rsidR="0005547F" w:rsidRPr="00605C5E" w:rsidRDefault="0005547F" w:rsidP="0005547F">
            <w:pPr>
              <w:jc w:val="center"/>
            </w:pPr>
            <w:r w:rsidRPr="00605C5E">
              <w:t>руч. Косицы</w:t>
            </w:r>
          </w:p>
        </w:tc>
        <w:tc>
          <w:tcPr>
            <w:tcW w:w="3810" w:type="dxa"/>
          </w:tcPr>
          <w:p w:rsidR="0005547F" w:rsidRPr="00605C5E" w:rsidRDefault="0005547F" w:rsidP="0005547F">
            <w:pPr>
              <w:jc w:val="center"/>
            </w:pPr>
            <w:r w:rsidRPr="00605C5E">
              <w:t>50</w:t>
            </w:r>
          </w:p>
        </w:tc>
      </w:tr>
      <w:tr w:rsidR="0005547F" w:rsidRPr="00555002">
        <w:trPr>
          <w:trHeight w:val="131"/>
        </w:trPr>
        <w:tc>
          <w:tcPr>
            <w:tcW w:w="1225" w:type="dxa"/>
          </w:tcPr>
          <w:p w:rsidR="0005547F" w:rsidRPr="00605C5E" w:rsidRDefault="0005547F" w:rsidP="0005547F">
            <w:pPr>
              <w:ind w:firstLine="709"/>
            </w:pPr>
            <w:r w:rsidRPr="00605C5E">
              <w:t>11.</w:t>
            </w:r>
          </w:p>
        </w:tc>
        <w:tc>
          <w:tcPr>
            <w:tcW w:w="4128" w:type="dxa"/>
          </w:tcPr>
          <w:p w:rsidR="0005547F" w:rsidRPr="00605C5E" w:rsidRDefault="0005547F" w:rsidP="0005547F">
            <w:pPr>
              <w:jc w:val="center"/>
            </w:pPr>
            <w:r w:rsidRPr="00605C5E">
              <w:t>руч. Бельский</w:t>
            </w:r>
          </w:p>
        </w:tc>
        <w:tc>
          <w:tcPr>
            <w:tcW w:w="3810" w:type="dxa"/>
          </w:tcPr>
          <w:p w:rsidR="0005547F" w:rsidRPr="00605C5E" w:rsidRDefault="0005547F" w:rsidP="0005547F">
            <w:pPr>
              <w:jc w:val="center"/>
            </w:pPr>
            <w:r w:rsidRPr="00605C5E">
              <w:t>50</w:t>
            </w:r>
          </w:p>
        </w:tc>
      </w:tr>
      <w:tr w:rsidR="0005547F" w:rsidRPr="00555002">
        <w:trPr>
          <w:trHeight w:val="131"/>
        </w:trPr>
        <w:tc>
          <w:tcPr>
            <w:tcW w:w="1225" w:type="dxa"/>
          </w:tcPr>
          <w:p w:rsidR="0005547F" w:rsidRPr="00605C5E" w:rsidRDefault="0005547F" w:rsidP="0005547F">
            <w:pPr>
              <w:ind w:firstLine="709"/>
            </w:pPr>
            <w:r w:rsidRPr="00605C5E">
              <w:t>12.</w:t>
            </w:r>
          </w:p>
        </w:tc>
        <w:tc>
          <w:tcPr>
            <w:tcW w:w="4128" w:type="dxa"/>
          </w:tcPr>
          <w:p w:rsidR="0005547F" w:rsidRPr="00605C5E" w:rsidRDefault="0005547F" w:rsidP="0005547F">
            <w:pPr>
              <w:jc w:val="center"/>
            </w:pPr>
            <w:r w:rsidRPr="00605C5E">
              <w:t>руч. Крутой</w:t>
            </w:r>
          </w:p>
        </w:tc>
        <w:tc>
          <w:tcPr>
            <w:tcW w:w="3810" w:type="dxa"/>
          </w:tcPr>
          <w:p w:rsidR="0005547F" w:rsidRPr="00605C5E" w:rsidRDefault="0005547F" w:rsidP="0005547F">
            <w:pPr>
              <w:jc w:val="center"/>
            </w:pPr>
            <w:r w:rsidRPr="00605C5E">
              <w:t>50</w:t>
            </w:r>
          </w:p>
        </w:tc>
      </w:tr>
    </w:tbl>
    <w:p w:rsidR="00AC092B" w:rsidRPr="00555002" w:rsidRDefault="00AC092B" w:rsidP="004203C3">
      <w:pPr>
        <w:pStyle w:val="afa"/>
        <w:spacing w:line="360" w:lineRule="auto"/>
        <w:ind w:firstLine="709"/>
        <w:jc w:val="both"/>
        <w:rPr>
          <w:b w:val="0"/>
          <w:bCs w:val="0"/>
        </w:rPr>
      </w:pPr>
    </w:p>
    <w:p w:rsidR="00F27787" w:rsidRPr="000064B4" w:rsidRDefault="00F27787" w:rsidP="002F6C6F">
      <w:pPr>
        <w:spacing w:line="288" w:lineRule="auto"/>
        <w:ind w:firstLine="709"/>
        <w:jc w:val="both"/>
        <w:rPr>
          <w:szCs w:val="28"/>
        </w:rPr>
      </w:pPr>
      <w:r w:rsidRPr="000064B4">
        <w:rPr>
          <w:szCs w:val="28"/>
        </w:rPr>
        <w:t>Согласно</w:t>
      </w:r>
      <w:r w:rsidR="00B2087D" w:rsidRPr="000064B4">
        <w:rPr>
          <w:szCs w:val="28"/>
        </w:rPr>
        <w:t xml:space="preserve"> ч.6</w:t>
      </w:r>
      <w:r w:rsidRPr="000064B4">
        <w:rPr>
          <w:szCs w:val="28"/>
        </w:rPr>
        <w:t xml:space="preserve"> ст. 6 Водного </w:t>
      </w:r>
      <w:r w:rsidR="001B70FE" w:rsidRPr="000064B4">
        <w:rPr>
          <w:szCs w:val="28"/>
        </w:rPr>
        <w:t>к</w:t>
      </w:r>
      <w:r w:rsidRPr="000064B4">
        <w:rPr>
          <w:szCs w:val="28"/>
        </w:rPr>
        <w:t xml:space="preserve">одекса РФ, вдоль береговой линии водных объектов общего пользования  устанавливается полоса земли (береговая полоса), предназначенная для общего пользования шириной </w:t>
      </w:r>
      <w:smartTag w:uri="urn:schemas-microsoft-com:office:smarttags" w:element="metricconverter">
        <w:smartTagPr>
          <w:attr w:name="ProductID" w:val="20 м"/>
        </w:smartTagPr>
        <w:r w:rsidRPr="000064B4">
          <w:rPr>
            <w:szCs w:val="28"/>
          </w:rPr>
          <w:t>20 м</w:t>
        </w:r>
      </w:smartTag>
      <w:r w:rsidRPr="000064B4">
        <w:rPr>
          <w:szCs w:val="28"/>
        </w:rPr>
        <w:t xml:space="preserve">, а для рек, ручьев и каналов протяженностью не более </w:t>
      </w:r>
      <w:smartTag w:uri="urn:schemas-microsoft-com:office:smarttags" w:element="metricconverter">
        <w:smartTagPr>
          <w:attr w:name="ProductID" w:val="10 км"/>
        </w:smartTagPr>
        <w:r w:rsidRPr="000064B4">
          <w:rPr>
            <w:szCs w:val="28"/>
          </w:rPr>
          <w:t>10 км</w:t>
        </w:r>
      </w:smartTag>
      <w:r w:rsidRPr="000064B4">
        <w:rPr>
          <w:szCs w:val="28"/>
        </w:rPr>
        <w:t xml:space="preserve"> – шириной </w:t>
      </w:r>
      <w:smartTag w:uri="urn:schemas-microsoft-com:office:smarttags" w:element="metricconverter">
        <w:smartTagPr>
          <w:attr w:name="ProductID" w:val="5 м"/>
        </w:smartTagPr>
        <w:r w:rsidRPr="000064B4">
          <w:rPr>
            <w:szCs w:val="28"/>
          </w:rPr>
          <w:t>5 м</w:t>
        </w:r>
      </w:smartTag>
      <w:r w:rsidRPr="000064B4">
        <w:rPr>
          <w:szCs w:val="28"/>
        </w:rPr>
        <w:t>. Каждый гражданин вправе пользоваться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w:t>
      </w:r>
      <w:r w:rsidR="007B73F3" w:rsidRPr="000064B4">
        <w:rPr>
          <w:szCs w:val="28"/>
        </w:rPr>
        <w:t>учих</w:t>
      </w:r>
      <w:r w:rsidRPr="000064B4">
        <w:rPr>
          <w:szCs w:val="28"/>
        </w:rPr>
        <w:t xml:space="preserve"> средств.</w:t>
      </w:r>
    </w:p>
    <w:p w:rsidR="00F27787" w:rsidRPr="000064B4" w:rsidRDefault="00F27787" w:rsidP="002F6C6F">
      <w:pPr>
        <w:spacing w:line="288" w:lineRule="auto"/>
        <w:ind w:firstLine="709"/>
        <w:jc w:val="both"/>
        <w:rPr>
          <w:szCs w:val="28"/>
        </w:rPr>
      </w:pPr>
      <w:r w:rsidRPr="000064B4">
        <w:rPr>
          <w:szCs w:val="28"/>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 нулевого уклона, </w:t>
      </w:r>
      <w:r w:rsidRPr="000064B4">
        <w:rPr>
          <w:szCs w:val="28"/>
        </w:rPr>
        <w:lastRenderedPageBreak/>
        <w:t>сорок метров для уклона до трех градусов и пятьдесят метров для уклона три и более градуса.</w:t>
      </w:r>
    </w:p>
    <w:p w:rsidR="00F27787" w:rsidRPr="000064B4" w:rsidRDefault="00F27787" w:rsidP="002F6C6F">
      <w:pPr>
        <w:spacing w:line="288" w:lineRule="auto"/>
        <w:ind w:firstLine="709"/>
        <w:jc w:val="both"/>
        <w:rPr>
          <w:szCs w:val="28"/>
        </w:rPr>
      </w:pPr>
      <w:r w:rsidRPr="000064B4">
        <w:rPr>
          <w:szCs w:val="28"/>
        </w:rPr>
        <w:t xml:space="preserve">Регламенты использования территории водоохранных зон и прибрежных защитных полос представлены в таблице </w:t>
      </w:r>
      <w:r w:rsidR="008A5891" w:rsidRPr="000064B4">
        <w:rPr>
          <w:szCs w:val="28"/>
        </w:rPr>
        <w:t>3</w:t>
      </w:r>
      <w:r w:rsidR="006109B5">
        <w:rPr>
          <w:szCs w:val="28"/>
        </w:rPr>
        <w:t>5</w:t>
      </w:r>
      <w:r w:rsidR="00F96D2F" w:rsidRPr="000064B4">
        <w:rPr>
          <w:szCs w:val="28"/>
        </w:rPr>
        <w:t>.</w:t>
      </w:r>
    </w:p>
    <w:p w:rsidR="00F27787" w:rsidRPr="00B82AA1" w:rsidRDefault="00F27787" w:rsidP="004203C3">
      <w:pPr>
        <w:spacing w:line="360" w:lineRule="auto"/>
        <w:ind w:firstLine="709"/>
        <w:jc w:val="both"/>
        <w:rPr>
          <w:color w:val="FF0000"/>
        </w:rPr>
      </w:pPr>
    </w:p>
    <w:p w:rsidR="00F27787" w:rsidRPr="00B82AA1" w:rsidRDefault="00F27787" w:rsidP="00F27787">
      <w:pPr>
        <w:pStyle w:val="9"/>
        <w:spacing w:line="360" w:lineRule="auto"/>
        <w:rPr>
          <w:rFonts w:ascii="Times New Roman" w:hAnsi="Times New Roman"/>
          <w:color w:val="FF0000"/>
          <w:sz w:val="24"/>
          <w:szCs w:val="24"/>
        </w:rPr>
        <w:sectPr w:rsidR="00F27787" w:rsidRPr="00B82AA1" w:rsidSect="00906EFF">
          <w:pgSz w:w="11907" w:h="16840" w:code="9"/>
          <w:pgMar w:top="1134" w:right="851" w:bottom="1134" w:left="1418" w:header="720" w:footer="720" w:gutter="0"/>
          <w:cols w:space="708"/>
          <w:titlePg/>
          <w:docGrid w:linePitch="326"/>
        </w:sectPr>
      </w:pPr>
      <w:bookmarkStart w:id="196" w:name="_Toc150848745"/>
    </w:p>
    <w:p w:rsidR="00F27787" w:rsidRPr="0002066D" w:rsidRDefault="00F27787" w:rsidP="005F1E02">
      <w:pPr>
        <w:jc w:val="right"/>
        <w:rPr>
          <w:i/>
        </w:rPr>
      </w:pPr>
      <w:r w:rsidRPr="0002066D">
        <w:rPr>
          <w:i/>
        </w:rPr>
        <w:lastRenderedPageBreak/>
        <w:t>Таблица</w:t>
      </w:r>
      <w:r w:rsidR="00F96D2F" w:rsidRPr="0002066D">
        <w:rPr>
          <w:i/>
        </w:rPr>
        <w:t xml:space="preserve"> </w:t>
      </w:r>
      <w:r w:rsidR="0002066D" w:rsidRPr="0002066D">
        <w:rPr>
          <w:i/>
        </w:rPr>
        <w:t>3</w:t>
      </w:r>
      <w:r w:rsidR="006109B5">
        <w:rPr>
          <w:i/>
        </w:rPr>
        <w:t>5</w:t>
      </w:r>
    </w:p>
    <w:p w:rsidR="00F27787" w:rsidRPr="000064B4" w:rsidRDefault="00F27787" w:rsidP="00F27787">
      <w:pPr>
        <w:jc w:val="center"/>
        <w:rPr>
          <w:b/>
          <w:i/>
        </w:rPr>
      </w:pPr>
      <w:r w:rsidRPr="000064B4">
        <w:rPr>
          <w:b/>
          <w:i/>
        </w:rPr>
        <w:t>Регламенты использования территории водоохранных зон и прибрежных защитных полос</w:t>
      </w:r>
      <w:bookmarkEnd w:id="196"/>
    </w:p>
    <w:p w:rsidR="00F27787" w:rsidRPr="000064B4" w:rsidRDefault="00F27787" w:rsidP="00F27787">
      <w:pPr>
        <w:jc w:val="center"/>
        <w:rPr>
          <w:b/>
          <w:i/>
        </w:rPr>
      </w:pPr>
      <w:bookmarkStart w:id="197" w:name="_Toc150848746"/>
      <w:r w:rsidRPr="000064B4">
        <w:rPr>
          <w:b/>
          <w:i/>
        </w:rPr>
        <w:t>(</w:t>
      </w:r>
      <w:r w:rsidR="00957CE3" w:rsidRPr="000064B4">
        <w:rPr>
          <w:b/>
          <w:i/>
        </w:rPr>
        <w:t>п</w:t>
      </w:r>
      <w:r w:rsidR="00177B39" w:rsidRPr="000064B4">
        <w:rPr>
          <w:b/>
          <w:i/>
        </w:rPr>
        <w:t xml:space="preserve">. 15, 16, 17 ст. 65 </w:t>
      </w:r>
      <w:r w:rsidRPr="000064B4">
        <w:rPr>
          <w:b/>
          <w:i/>
        </w:rPr>
        <w:t>Водн</w:t>
      </w:r>
      <w:r w:rsidR="00177B39" w:rsidRPr="000064B4">
        <w:rPr>
          <w:b/>
          <w:i/>
        </w:rPr>
        <w:t>ого</w:t>
      </w:r>
      <w:r w:rsidRPr="000064B4">
        <w:rPr>
          <w:b/>
          <w:i/>
        </w:rPr>
        <w:t xml:space="preserve"> кодекс</w:t>
      </w:r>
      <w:r w:rsidR="00177B39" w:rsidRPr="000064B4">
        <w:rPr>
          <w:b/>
          <w:i/>
        </w:rPr>
        <w:t>а</w:t>
      </w:r>
      <w:r w:rsidRPr="000064B4">
        <w:rPr>
          <w:b/>
          <w:i/>
        </w:rPr>
        <w:t xml:space="preserve"> РФ №74-ФЗ</w:t>
      </w:r>
      <w:r w:rsidR="002E67EA" w:rsidRPr="000064B4">
        <w:rPr>
          <w:b/>
          <w:i/>
        </w:rPr>
        <w:t xml:space="preserve"> </w:t>
      </w:r>
      <w:r w:rsidRPr="000064B4">
        <w:rPr>
          <w:b/>
          <w:i/>
        </w:rPr>
        <w:t>от 03.06.2006г.)</w:t>
      </w:r>
      <w:bookmarkEnd w:id="197"/>
    </w:p>
    <w:tbl>
      <w:tblPr>
        <w:tblW w:w="146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0"/>
        <w:gridCol w:w="7676"/>
        <w:gridCol w:w="4924"/>
      </w:tblGrid>
      <w:tr w:rsidR="00055F26" w:rsidRPr="000064B4">
        <w:tc>
          <w:tcPr>
            <w:tcW w:w="2040" w:type="dxa"/>
            <w:vMerge w:val="restart"/>
            <w:shd w:val="clear" w:color="auto" w:fill="CCFFCC"/>
          </w:tcPr>
          <w:p w:rsidR="00055F26" w:rsidRPr="000064B4" w:rsidRDefault="00ED23BC" w:rsidP="003B0491">
            <w:pPr>
              <w:ind w:left="-108" w:right="-99"/>
              <w:jc w:val="center"/>
              <w:rPr>
                <w:sz w:val="22"/>
              </w:rPr>
            </w:pPr>
            <w:r w:rsidRPr="000064B4">
              <w:rPr>
                <w:sz w:val="22"/>
              </w:rPr>
              <w:t>Наименование зон</w:t>
            </w:r>
          </w:p>
        </w:tc>
        <w:tc>
          <w:tcPr>
            <w:tcW w:w="12600" w:type="dxa"/>
            <w:gridSpan w:val="2"/>
            <w:shd w:val="clear" w:color="auto" w:fill="CCFFCC"/>
          </w:tcPr>
          <w:p w:rsidR="00055F26" w:rsidRPr="000064B4" w:rsidRDefault="00055F26" w:rsidP="003B0491">
            <w:pPr>
              <w:jc w:val="center"/>
              <w:rPr>
                <w:sz w:val="22"/>
              </w:rPr>
            </w:pPr>
            <w:r w:rsidRPr="000064B4">
              <w:rPr>
                <w:sz w:val="22"/>
              </w:rPr>
              <w:t>Регламенты использования территории</w:t>
            </w:r>
          </w:p>
        </w:tc>
      </w:tr>
      <w:tr w:rsidR="00055F26" w:rsidRPr="000064B4">
        <w:tc>
          <w:tcPr>
            <w:tcW w:w="2040" w:type="dxa"/>
            <w:vMerge/>
            <w:shd w:val="clear" w:color="auto" w:fill="CCFFCC"/>
          </w:tcPr>
          <w:p w:rsidR="00055F26" w:rsidRPr="000064B4" w:rsidRDefault="00055F26" w:rsidP="003B0491">
            <w:pPr>
              <w:ind w:left="-108" w:right="-99"/>
              <w:jc w:val="center"/>
              <w:rPr>
                <w:sz w:val="22"/>
              </w:rPr>
            </w:pPr>
          </w:p>
        </w:tc>
        <w:tc>
          <w:tcPr>
            <w:tcW w:w="7676" w:type="dxa"/>
            <w:shd w:val="clear" w:color="auto" w:fill="CCFFCC"/>
          </w:tcPr>
          <w:p w:rsidR="00055F26" w:rsidRPr="000064B4" w:rsidRDefault="00055F26" w:rsidP="003B0491">
            <w:pPr>
              <w:ind w:firstLine="252"/>
              <w:jc w:val="center"/>
              <w:rPr>
                <w:sz w:val="22"/>
              </w:rPr>
            </w:pPr>
            <w:r w:rsidRPr="000064B4">
              <w:rPr>
                <w:sz w:val="22"/>
              </w:rPr>
              <w:t>Запрещается</w:t>
            </w:r>
          </w:p>
        </w:tc>
        <w:tc>
          <w:tcPr>
            <w:tcW w:w="4924" w:type="dxa"/>
            <w:shd w:val="clear" w:color="auto" w:fill="CCFFCC"/>
          </w:tcPr>
          <w:p w:rsidR="00055F26" w:rsidRPr="000064B4" w:rsidRDefault="00055F26" w:rsidP="003B0491">
            <w:pPr>
              <w:jc w:val="center"/>
              <w:rPr>
                <w:sz w:val="22"/>
              </w:rPr>
            </w:pPr>
            <w:r w:rsidRPr="000064B4">
              <w:rPr>
                <w:sz w:val="22"/>
              </w:rPr>
              <w:t>Допускается</w:t>
            </w:r>
          </w:p>
        </w:tc>
      </w:tr>
      <w:tr w:rsidR="00055F26" w:rsidRPr="000064B4">
        <w:tc>
          <w:tcPr>
            <w:tcW w:w="2040" w:type="dxa"/>
          </w:tcPr>
          <w:p w:rsidR="00055F26" w:rsidRPr="000064B4" w:rsidRDefault="00E82679" w:rsidP="003B0491">
            <w:pPr>
              <w:rPr>
                <w:sz w:val="22"/>
              </w:rPr>
            </w:pPr>
            <w:r w:rsidRPr="000064B4">
              <w:rPr>
                <w:sz w:val="22"/>
              </w:rPr>
              <w:t>Прибрежная защитная полоса</w:t>
            </w:r>
          </w:p>
        </w:tc>
        <w:tc>
          <w:tcPr>
            <w:tcW w:w="7676" w:type="dxa"/>
          </w:tcPr>
          <w:p w:rsidR="00055F26" w:rsidRPr="000064B4" w:rsidRDefault="00055F26" w:rsidP="005F332B">
            <w:pPr>
              <w:pStyle w:val="afa"/>
              <w:numPr>
                <w:ilvl w:val="0"/>
                <w:numId w:val="11"/>
              </w:numPr>
              <w:jc w:val="both"/>
              <w:rPr>
                <w:b w:val="0"/>
                <w:bCs w:val="0"/>
                <w:sz w:val="22"/>
              </w:rPr>
            </w:pPr>
            <w:r w:rsidRPr="000064B4">
              <w:rPr>
                <w:b w:val="0"/>
                <w:bCs w:val="0"/>
                <w:sz w:val="22"/>
              </w:rPr>
              <w:t>Использование сточных вод для удобрения почв;</w:t>
            </w:r>
          </w:p>
          <w:p w:rsidR="00055F26" w:rsidRPr="000064B4" w:rsidRDefault="00055F26" w:rsidP="005F332B">
            <w:pPr>
              <w:pStyle w:val="afa"/>
              <w:numPr>
                <w:ilvl w:val="0"/>
                <w:numId w:val="11"/>
              </w:numPr>
              <w:jc w:val="both"/>
              <w:rPr>
                <w:b w:val="0"/>
                <w:bCs w:val="0"/>
                <w:sz w:val="22"/>
              </w:rPr>
            </w:pPr>
            <w:r w:rsidRPr="000064B4">
              <w:rPr>
                <w:b w:val="0"/>
                <w:bCs w:val="0"/>
                <w:sz w:val="22"/>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55F26" w:rsidRPr="000064B4" w:rsidRDefault="00055F26" w:rsidP="005F332B">
            <w:pPr>
              <w:pStyle w:val="afa"/>
              <w:numPr>
                <w:ilvl w:val="0"/>
                <w:numId w:val="11"/>
              </w:numPr>
              <w:jc w:val="both"/>
              <w:rPr>
                <w:b w:val="0"/>
                <w:bCs w:val="0"/>
                <w:sz w:val="22"/>
              </w:rPr>
            </w:pPr>
            <w:r w:rsidRPr="000064B4">
              <w:rPr>
                <w:b w:val="0"/>
                <w:bCs w:val="0"/>
                <w:sz w:val="22"/>
              </w:rPr>
              <w:t xml:space="preserve">Осуществление авиационных мер по борьбе </w:t>
            </w:r>
            <w:r w:rsidR="00E82679" w:rsidRPr="000064B4">
              <w:rPr>
                <w:b w:val="0"/>
                <w:bCs w:val="0"/>
                <w:sz w:val="22"/>
              </w:rPr>
              <w:t>с вредителями</w:t>
            </w:r>
            <w:r w:rsidRPr="000064B4">
              <w:rPr>
                <w:b w:val="0"/>
                <w:bCs w:val="0"/>
                <w:sz w:val="22"/>
              </w:rPr>
              <w:t xml:space="preserve"> и болезнями растений;</w:t>
            </w:r>
          </w:p>
          <w:p w:rsidR="00055F26" w:rsidRPr="000064B4" w:rsidRDefault="00055F26" w:rsidP="005F332B">
            <w:pPr>
              <w:pStyle w:val="afa"/>
              <w:numPr>
                <w:ilvl w:val="0"/>
                <w:numId w:val="11"/>
              </w:numPr>
              <w:jc w:val="both"/>
              <w:rPr>
                <w:b w:val="0"/>
                <w:bCs w:val="0"/>
                <w:sz w:val="22"/>
              </w:rPr>
            </w:pPr>
            <w:r w:rsidRPr="000064B4">
              <w:rPr>
                <w:b w:val="0"/>
                <w:bCs w:val="0"/>
                <w:sz w:val="22"/>
              </w:rPr>
              <w:t xml:space="preserve">Движение и стоянка транспортных средств (кроме специальных транспортных средств), </w:t>
            </w:r>
          </w:p>
          <w:p w:rsidR="00055F26" w:rsidRPr="000064B4" w:rsidRDefault="00055F26" w:rsidP="005F332B">
            <w:pPr>
              <w:pStyle w:val="afa"/>
              <w:numPr>
                <w:ilvl w:val="0"/>
                <w:numId w:val="11"/>
              </w:numPr>
              <w:jc w:val="both"/>
              <w:rPr>
                <w:b w:val="0"/>
                <w:bCs w:val="0"/>
                <w:sz w:val="22"/>
              </w:rPr>
            </w:pPr>
            <w:r w:rsidRPr="000064B4">
              <w:rPr>
                <w:b w:val="0"/>
                <w:bCs w:val="0"/>
                <w:sz w:val="22"/>
              </w:rPr>
              <w:t>Распашка земель;</w:t>
            </w:r>
          </w:p>
          <w:p w:rsidR="00055F26" w:rsidRPr="000064B4" w:rsidRDefault="00055F26" w:rsidP="005F332B">
            <w:pPr>
              <w:pStyle w:val="afa"/>
              <w:numPr>
                <w:ilvl w:val="0"/>
                <w:numId w:val="11"/>
              </w:numPr>
              <w:jc w:val="both"/>
              <w:rPr>
                <w:b w:val="0"/>
                <w:bCs w:val="0"/>
                <w:sz w:val="22"/>
              </w:rPr>
            </w:pPr>
            <w:r w:rsidRPr="000064B4">
              <w:rPr>
                <w:b w:val="0"/>
                <w:bCs w:val="0"/>
                <w:sz w:val="22"/>
              </w:rPr>
              <w:t>Размещение отвалов размываемых грунтов;</w:t>
            </w:r>
          </w:p>
          <w:p w:rsidR="00055F26" w:rsidRPr="000064B4" w:rsidRDefault="00055F26" w:rsidP="005F332B">
            <w:pPr>
              <w:pStyle w:val="afa"/>
              <w:numPr>
                <w:ilvl w:val="0"/>
                <w:numId w:val="11"/>
              </w:numPr>
              <w:jc w:val="both"/>
              <w:rPr>
                <w:b w:val="0"/>
                <w:bCs w:val="0"/>
                <w:sz w:val="22"/>
              </w:rPr>
            </w:pPr>
            <w:r w:rsidRPr="000064B4">
              <w:rPr>
                <w:b w:val="0"/>
                <w:bCs w:val="0"/>
                <w:sz w:val="22"/>
              </w:rPr>
              <w:t>Выпас сельскохозяйственных животных и организация для них летних лагерей, ванн.</w:t>
            </w:r>
          </w:p>
        </w:tc>
        <w:tc>
          <w:tcPr>
            <w:tcW w:w="4924" w:type="dxa"/>
          </w:tcPr>
          <w:p w:rsidR="00055F26" w:rsidRPr="000064B4" w:rsidRDefault="00055F26" w:rsidP="003B0491">
            <w:pPr>
              <w:widowControl w:val="0"/>
              <w:autoSpaceDE w:val="0"/>
              <w:autoSpaceDN w:val="0"/>
              <w:adjustRightInd w:val="0"/>
              <w:ind w:left="360"/>
              <w:rPr>
                <w:sz w:val="22"/>
              </w:rPr>
            </w:pPr>
          </w:p>
        </w:tc>
      </w:tr>
      <w:tr w:rsidR="00055F26" w:rsidRPr="000064B4">
        <w:tc>
          <w:tcPr>
            <w:tcW w:w="2040" w:type="dxa"/>
          </w:tcPr>
          <w:p w:rsidR="00055F26" w:rsidRPr="000064B4" w:rsidRDefault="00E82679" w:rsidP="003B0491">
            <w:pPr>
              <w:rPr>
                <w:sz w:val="22"/>
              </w:rPr>
            </w:pPr>
            <w:r w:rsidRPr="000064B4">
              <w:rPr>
                <w:sz w:val="22"/>
              </w:rPr>
              <w:t>Водоохранная зона</w:t>
            </w:r>
          </w:p>
          <w:p w:rsidR="00055F26" w:rsidRPr="000064B4" w:rsidRDefault="00055F26" w:rsidP="003B0491">
            <w:pPr>
              <w:jc w:val="center"/>
              <w:rPr>
                <w:sz w:val="22"/>
              </w:rPr>
            </w:pPr>
          </w:p>
        </w:tc>
        <w:tc>
          <w:tcPr>
            <w:tcW w:w="7676" w:type="dxa"/>
          </w:tcPr>
          <w:p w:rsidR="00055F26" w:rsidRPr="000064B4" w:rsidRDefault="00055F26" w:rsidP="005F332B">
            <w:pPr>
              <w:pStyle w:val="afa"/>
              <w:numPr>
                <w:ilvl w:val="0"/>
                <w:numId w:val="11"/>
              </w:numPr>
              <w:jc w:val="both"/>
              <w:rPr>
                <w:b w:val="0"/>
                <w:bCs w:val="0"/>
                <w:sz w:val="22"/>
              </w:rPr>
            </w:pPr>
            <w:r w:rsidRPr="000064B4">
              <w:rPr>
                <w:b w:val="0"/>
                <w:bCs w:val="0"/>
                <w:sz w:val="22"/>
              </w:rPr>
              <w:t>Использование сточных вод для удобрения почв;</w:t>
            </w:r>
          </w:p>
          <w:p w:rsidR="00055F26" w:rsidRPr="000064B4" w:rsidRDefault="00055F26" w:rsidP="005F332B">
            <w:pPr>
              <w:pStyle w:val="afa"/>
              <w:numPr>
                <w:ilvl w:val="0"/>
                <w:numId w:val="11"/>
              </w:numPr>
              <w:jc w:val="both"/>
              <w:rPr>
                <w:b w:val="0"/>
                <w:bCs w:val="0"/>
                <w:sz w:val="22"/>
              </w:rPr>
            </w:pPr>
            <w:r w:rsidRPr="000064B4">
              <w:rPr>
                <w:b w:val="0"/>
                <w:bCs w:val="0"/>
                <w:sz w:val="22"/>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55F26" w:rsidRPr="000064B4" w:rsidRDefault="00055F26" w:rsidP="005F332B">
            <w:pPr>
              <w:pStyle w:val="afa"/>
              <w:numPr>
                <w:ilvl w:val="0"/>
                <w:numId w:val="11"/>
              </w:numPr>
              <w:jc w:val="both"/>
              <w:rPr>
                <w:b w:val="0"/>
                <w:bCs w:val="0"/>
                <w:sz w:val="22"/>
              </w:rPr>
            </w:pPr>
            <w:r w:rsidRPr="000064B4">
              <w:rPr>
                <w:b w:val="0"/>
                <w:bCs w:val="0"/>
                <w:sz w:val="22"/>
              </w:rPr>
              <w:t>Осуществление авиационных мер по борьбе с вредителями и болезнями растений;</w:t>
            </w:r>
          </w:p>
          <w:p w:rsidR="00055F26" w:rsidRPr="000064B4" w:rsidRDefault="00055F26" w:rsidP="005F332B">
            <w:pPr>
              <w:pStyle w:val="afa"/>
              <w:numPr>
                <w:ilvl w:val="0"/>
                <w:numId w:val="11"/>
              </w:numPr>
              <w:jc w:val="both"/>
              <w:rPr>
                <w:b w:val="0"/>
                <w:bCs w:val="0"/>
                <w:sz w:val="22"/>
              </w:rPr>
            </w:pPr>
            <w:r w:rsidRPr="000064B4">
              <w:rPr>
                <w:b w:val="0"/>
                <w:bCs w:val="0"/>
                <w:sz w:val="22"/>
              </w:rPr>
              <w:t xml:space="preserve">Движение и стоянка транспортных средств (кроме специальных транспортных средств). </w:t>
            </w:r>
          </w:p>
          <w:p w:rsidR="00055F26" w:rsidRPr="000064B4" w:rsidRDefault="00055F26" w:rsidP="005F332B">
            <w:pPr>
              <w:pStyle w:val="afa"/>
              <w:numPr>
                <w:ilvl w:val="0"/>
                <w:numId w:val="11"/>
              </w:numPr>
              <w:jc w:val="both"/>
              <w:rPr>
                <w:b w:val="0"/>
                <w:bCs w:val="0"/>
                <w:sz w:val="22"/>
              </w:rPr>
            </w:pPr>
            <w:r w:rsidRPr="000064B4">
              <w:rPr>
                <w:b w:val="0"/>
                <w:sz w:val="22"/>
              </w:rPr>
              <w:t>В лесах, расположенных в водоохранных зонах, запрещаются проведение сплошных рубок лесных насаждений, использование токсичных химических препаратов для охраны и защиты лесов, в том числе в научных целях (ст. 104 Лесного кодекса РФ)</w:t>
            </w:r>
          </w:p>
        </w:tc>
        <w:tc>
          <w:tcPr>
            <w:tcW w:w="4924" w:type="dxa"/>
          </w:tcPr>
          <w:p w:rsidR="00055F26" w:rsidRPr="000064B4" w:rsidRDefault="00055F26" w:rsidP="005F332B">
            <w:pPr>
              <w:widowControl w:val="0"/>
              <w:numPr>
                <w:ilvl w:val="0"/>
                <w:numId w:val="11"/>
              </w:numPr>
              <w:autoSpaceDE w:val="0"/>
              <w:autoSpaceDN w:val="0"/>
              <w:adjustRightInd w:val="0"/>
              <w:rPr>
                <w:sz w:val="22"/>
              </w:rPr>
            </w:pPr>
            <w:r w:rsidRPr="000064B4">
              <w:rPr>
                <w:sz w:val="22"/>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w:t>
            </w:r>
          </w:p>
          <w:p w:rsidR="00055F26" w:rsidRPr="000064B4" w:rsidRDefault="00055F26" w:rsidP="005F332B">
            <w:pPr>
              <w:widowControl w:val="0"/>
              <w:numPr>
                <w:ilvl w:val="0"/>
                <w:numId w:val="11"/>
              </w:numPr>
              <w:autoSpaceDE w:val="0"/>
              <w:autoSpaceDN w:val="0"/>
              <w:adjustRightInd w:val="0"/>
              <w:rPr>
                <w:sz w:val="22"/>
              </w:rPr>
            </w:pPr>
            <w:r w:rsidRPr="000064B4">
              <w:rPr>
                <w:sz w:val="22"/>
              </w:rPr>
              <w:t xml:space="preserve">Движение транспортных средств по дорогам </w:t>
            </w:r>
            <w:r w:rsidR="00E82679" w:rsidRPr="000064B4">
              <w:rPr>
                <w:sz w:val="22"/>
              </w:rPr>
              <w:t>и стоянка</w:t>
            </w:r>
            <w:r w:rsidRPr="000064B4">
              <w:rPr>
                <w:sz w:val="22"/>
              </w:rPr>
              <w:t xml:space="preserve"> на дорогах и в специально оборудованных местах, имеющих твердое покрытие.</w:t>
            </w:r>
          </w:p>
        </w:tc>
      </w:tr>
    </w:tbl>
    <w:p w:rsidR="00F27787" w:rsidRPr="000064B4" w:rsidRDefault="00F27787" w:rsidP="00F27787">
      <w:pPr>
        <w:spacing w:line="360" w:lineRule="auto"/>
        <w:sectPr w:rsidR="00F27787" w:rsidRPr="000064B4" w:rsidSect="00906EFF">
          <w:pgSz w:w="16838" w:h="11906" w:orient="landscape"/>
          <w:pgMar w:top="1079" w:right="1134" w:bottom="851" w:left="1701" w:header="709" w:footer="709" w:gutter="0"/>
          <w:cols w:space="708"/>
          <w:docGrid w:linePitch="360"/>
        </w:sectPr>
      </w:pPr>
    </w:p>
    <w:p w:rsidR="00F27787" w:rsidRPr="00617DB4" w:rsidRDefault="00C3792A" w:rsidP="00C3792A">
      <w:pPr>
        <w:pStyle w:val="3"/>
        <w:jc w:val="center"/>
        <w:rPr>
          <w:szCs w:val="24"/>
        </w:rPr>
      </w:pPr>
      <w:bookmarkStart w:id="198" w:name="_Toc265159100"/>
      <w:bookmarkStart w:id="199" w:name="_Toc286309984"/>
      <w:bookmarkStart w:id="200" w:name="_Toc286310135"/>
      <w:bookmarkStart w:id="201" w:name="_Toc10204579"/>
      <w:r w:rsidRPr="00617DB4">
        <w:rPr>
          <w:szCs w:val="24"/>
        </w:rPr>
        <w:lastRenderedPageBreak/>
        <w:t>1.1</w:t>
      </w:r>
      <w:r w:rsidR="00783AB4">
        <w:rPr>
          <w:szCs w:val="24"/>
        </w:rPr>
        <w:t>2</w:t>
      </w:r>
      <w:r w:rsidRPr="00617DB4">
        <w:rPr>
          <w:szCs w:val="24"/>
        </w:rPr>
        <w:t>.</w:t>
      </w:r>
      <w:r w:rsidR="005922BF" w:rsidRPr="00617DB4">
        <w:rPr>
          <w:szCs w:val="24"/>
        </w:rPr>
        <w:t>3</w:t>
      </w:r>
      <w:r w:rsidRPr="00617DB4">
        <w:rPr>
          <w:szCs w:val="24"/>
        </w:rPr>
        <w:t xml:space="preserve">. </w:t>
      </w:r>
      <w:r w:rsidR="00F27787" w:rsidRPr="00617DB4">
        <w:rPr>
          <w:szCs w:val="24"/>
        </w:rPr>
        <w:t>Зоны санитарной охраны источников питьевого водоснабжения</w:t>
      </w:r>
      <w:bookmarkEnd w:id="198"/>
      <w:bookmarkEnd w:id="199"/>
      <w:bookmarkEnd w:id="200"/>
      <w:bookmarkEnd w:id="201"/>
    </w:p>
    <w:p w:rsidR="00456F6A" w:rsidRPr="00617DB4" w:rsidRDefault="00F27787" w:rsidP="007F1519">
      <w:pPr>
        <w:spacing w:line="288" w:lineRule="auto"/>
        <w:ind w:firstLine="709"/>
        <w:jc w:val="both"/>
        <w:rPr>
          <w:b/>
        </w:rPr>
      </w:pPr>
      <w:r w:rsidRPr="00617DB4">
        <w:t>В соответствии с СанПиН 2.1.4.1110-02 и СНиП 2.04.02-84* источники хозяйственно питьевого водоснабжения должны иметь зоны санитарной охраны (</w:t>
      </w:r>
      <w:r w:rsidR="00456F6A" w:rsidRPr="00617DB4">
        <w:t xml:space="preserve">далее - </w:t>
      </w:r>
      <w:r w:rsidRPr="00617DB4">
        <w:t>ЗСО).</w:t>
      </w:r>
      <w:r w:rsidR="00456F6A" w:rsidRPr="00617DB4">
        <w:rPr>
          <w:b/>
        </w:rPr>
        <w:t xml:space="preserve"> </w:t>
      </w:r>
    </w:p>
    <w:p w:rsidR="00DC600C" w:rsidRPr="00617DB4" w:rsidRDefault="00456F6A" w:rsidP="007F1519">
      <w:pPr>
        <w:spacing w:line="288" w:lineRule="auto"/>
        <w:ind w:firstLine="709"/>
        <w:jc w:val="both"/>
      </w:pPr>
      <w:r w:rsidRPr="00617DB4">
        <w:t xml:space="preserve">Зоны санитарной охраны - территории, включающие источник водоснабжения и/или водопровод, иной объект. ЗСО состоит из поясов, на которых устанавливаются особые режимы хозяйственной деятельности и охраны, например, для артезианских скважин охраны подземных вод от загрязнения. </w:t>
      </w:r>
    </w:p>
    <w:p w:rsidR="00DC600C" w:rsidRPr="00617DB4" w:rsidRDefault="00F27787" w:rsidP="007F1519">
      <w:pPr>
        <w:spacing w:line="288" w:lineRule="auto"/>
        <w:ind w:firstLine="709"/>
        <w:jc w:val="both"/>
      </w:pPr>
      <w:r w:rsidRPr="00617DB4">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F27787" w:rsidRPr="00617DB4" w:rsidRDefault="00F27787" w:rsidP="007F1519">
      <w:pPr>
        <w:spacing w:line="288" w:lineRule="auto"/>
        <w:ind w:firstLine="709"/>
        <w:jc w:val="both"/>
      </w:pPr>
      <w:r w:rsidRPr="00617DB4">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456F6A" w:rsidRPr="00617DB4" w:rsidRDefault="00456F6A" w:rsidP="007F1519">
      <w:pPr>
        <w:spacing w:line="288" w:lineRule="auto"/>
        <w:ind w:firstLine="709"/>
        <w:jc w:val="both"/>
      </w:pPr>
      <w:r w:rsidRPr="00617DB4">
        <w:t>Первый пояс (строгого режима) включает территорию расположения водозаборных сооружений,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Первый пояс ЗСО скважин представляет собой окружность радиусом 30-</w:t>
      </w:r>
      <w:smartTag w:uri="urn:schemas-microsoft-com:office:smarttags" w:element="metricconverter">
        <w:smartTagPr>
          <w:attr w:name="ProductID" w:val="50 м"/>
        </w:smartTagPr>
        <w:r w:rsidRPr="00617DB4">
          <w:t>50 м</w:t>
        </w:r>
      </w:smartTag>
      <w:r w:rsidRPr="00617DB4">
        <w:t>, центр которой находится в точке расположения источника водоснабжения. Если таких источников несколько (несколько скважин), то следует выделять несколько окружностей с центром в каждой из скважин. Размер пояса строго режима охраны может быть сокращен государственным органом санитарно-эпидемиологического надзора.</w:t>
      </w:r>
    </w:p>
    <w:p w:rsidR="00456F6A" w:rsidRPr="00617DB4" w:rsidRDefault="00456F6A" w:rsidP="007F1519">
      <w:pPr>
        <w:spacing w:line="288" w:lineRule="auto"/>
        <w:ind w:firstLine="709"/>
        <w:jc w:val="both"/>
      </w:pPr>
      <w:r w:rsidRPr="00617DB4">
        <w:t>Второй пояс (пояса ограничений или зона микробного загрязнения) определяется гидродинамическим расчетным путем и включает территорию, предназначенную для предупреждения загрязнения воды источников водоснабжения. Второй пояс учитывает время продвижения микробного загрязнения воды до водозабора, принимаемое в зависимости от климатических районов и защищенности подземных вод от 100 до 400 суток - времени, в течение которого загрязнение, произошедшее на поверхности за пределами второго пояса, достигнет водоносного горизонта.</w:t>
      </w:r>
    </w:p>
    <w:p w:rsidR="00456F6A" w:rsidRPr="00617DB4" w:rsidRDefault="00456F6A" w:rsidP="007F1519">
      <w:pPr>
        <w:spacing w:line="288" w:lineRule="auto"/>
        <w:ind w:firstLine="709"/>
        <w:jc w:val="both"/>
      </w:pPr>
      <w:r w:rsidRPr="00617DB4">
        <w:t>Третий пояс (зона химического загрязнения) определяется гидродинамическими расчетами, исходя из условия, что если за ее пределами в водоносный горизонт поступают стабильные химические загрязнения, то они окажутся вне области питания водозабора или достигнут ее не ранее истечения расчетного срока эксплуатации. Минимальный расчетный срок эксплуатации скважины — 25 лет. Обычно для расчетов используют 10000 суток, что приблизительно на 10 % больше, чем 25 лет, то есть 9125 суток.  В структуре поселения зоны санитарной охраны представлены охранными зонами водозаборных скважин и установлены согласно СанПиН 2.1.4.1110-02.</w:t>
      </w:r>
    </w:p>
    <w:p w:rsidR="00F27787" w:rsidRPr="00617DB4" w:rsidRDefault="00F27787" w:rsidP="007F1519">
      <w:pPr>
        <w:spacing w:line="288" w:lineRule="auto"/>
        <w:ind w:firstLine="709"/>
        <w:jc w:val="both"/>
      </w:pPr>
      <w:r w:rsidRPr="00617DB4">
        <w:t xml:space="preserve">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w:t>
      </w:r>
      <w:r w:rsidRPr="00617DB4">
        <w:lastRenderedPageBreak/>
        <w:t>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w:t>
      </w:r>
    </w:p>
    <w:p w:rsidR="00F27787" w:rsidRPr="00617DB4" w:rsidRDefault="00F27787" w:rsidP="007F1519">
      <w:pPr>
        <w:spacing w:line="288" w:lineRule="auto"/>
        <w:ind w:firstLine="709"/>
        <w:jc w:val="both"/>
      </w:pPr>
      <w:r w:rsidRPr="00617DB4">
        <w:t>Согласно СанПиН 2.1.4.1175-02 «Гигиенические требования к качеству воды нецентрализованного водоснабжения</w:t>
      </w:r>
      <w:r w:rsidR="00124664" w:rsidRPr="00617DB4">
        <w:t xml:space="preserve"> с</w:t>
      </w:r>
      <w:r w:rsidRPr="00617DB4">
        <w:t xml:space="preserve">анитарная охрана источников» в радиусе ближе </w:t>
      </w:r>
      <w:smartTag w:uri="urn:schemas-microsoft-com:office:smarttags" w:element="metricconverter">
        <w:smartTagPr>
          <w:attr w:name="ProductID" w:val="20 м"/>
        </w:smartTagPr>
        <w:r w:rsidRPr="00617DB4">
          <w:t>20 м</w:t>
        </w:r>
      </w:smartTag>
      <w:r w:rsidRPr="00617DB4">
        <w:t xml:space="preserve"> от колодца (каптажа) не допускается мытье автомашин, водопой животных, стирка и полоскание белья, а также осуществление других видов деятельности, способствующих загрязнению воды.</w:t>
      </w:r>
    </w:p>
    <w:p w:rsidR="00F27787" w:rsidRPr="00617DB4" w:rsidRDefault="00F27787" w:rsidP="007F1519">
      <w:pPr>
        <w:pStyle w:val="34"/>
        <w:spacing w:line="288" w:lineRule="auto"/>
        <w:ind w:firstLine="709"/>
        <w:rPr>
          <w:i w:val="0"/>
        </w:rPr>
      </w:pPr>
      <w:r w:rsidRPr="00617DB4">
        <w:rPr>
          <w:i w:val="0"/>
        </w:rPr>
        <w:t xml:space="preserve">Ширину санитарно-защитной полосы </w:t>
      </w:r>
      <w:r w:rsidR="00824D87" w:rsidRPr="00617DB4">
        <w:rPr>
          <w:i w:val="0"/>
        </w:rPr>
        <w:t>водоводов следует</w:t>
      </w:r>
      <w:r w:rsidRPr="00617DB4">
        <w:rPr>
          <w:i w:val="0"/>
        </w:rPr>
        <w:t xml:space="preserve"> принимать при наличии грунтовых вод не менее 50 </w:t>
      </w:r>
      <w:r w:rsidR="00824D87" w:rsidRPr="00617DB4">
        <w:rPr>
          <w:i w:val="0"/>
        </w:rPr>
        <w:t>м, при</w:t>
      </w:r>
      <w:r w:rsidRPr="00617DB4">
        <w:rPr>
          <w:i w:val="0"/>
        </w:rPr>
        <w:t xml:space="preserve"> отсутствии грунтовых вод не менее </w:t>
      </w:r>
      <w:smartTag w:uri="urn:schemas-microsoft-com:office:smarttags" w:element="metricconverter">
        <w:smartTagPr>
          <w:attr w:name="ProductID" w:val="10 м"/>
        </w:smartTagPr>
        <w:r w:rsidRPr="00617DB4">
          <w:rPr>
            <w:i w:val="0"/>
          </w:rPr>
          <w:t>10 м</w:t>
        </w:r>
      </w:smartTag>
      <w:r w:rsidRPr="00617DB4">
        <w:rPr>
          <w:i w:val="0"/>
        </w:rPr>
        <w:t xml:space="preserve"> по обе стороны водопровода. </w:t>
      </w:r>
    </w:p>
    <w:p w:rsidR="00F27787" w:rsidRPr="00617DB4" w:rsidRDefault="00F27787" w:rsidP="007F1519">
      <w:pPr>
        <w:pStyle w:val="aa"/>
        <w:spacing w:line="288" w:lineRule="auto"/>
        <w:ind w:firstLine="709"/>
      </w:pPr>
      <w:r w:rsidRPr="00617DB4">
        <w:t xml:space="preserve">Не допускается прокладка водоводов по территории свалок, полей ассенизации, полей фильтрации, полей орошения кладбищ, скотомогильников, а </w:t>
      </w:r>
      <w:r w:rsidR="00824D87" w:rsidRPr="00617DB4">
        <w:t>также прокладка</w:t>
      </w:r>
      <w:r w:rsidRPr="00617DB4">
        <w:t xml:space="preserve"> магистральных водоводов по территории промышленных и сельскохозяйственных предприятий.</w:t>
      </w:r>
    </w:p>
    <w:p w:rsidR="00F27787" w:rsidRPr="00617DB4" w:rsidRDefault="00C3792A" w:rsidP="00C3792A">
      <w:pPr>
        <w:pStyle w:val="3"/>
        <w:spacing w:line="360" w:lineRule="auto"/>
        <w:jc w:val="center"/>
        <w:rPr>
          <w:szCs w:val="28"/>
        </w:rPr>
      </w:pPr>
      <w:bookmarkStart w:id="202" w:name="_Toc265159101"/>
      <w:bookmarkStart w:id="203" w:name="_Toc286309985"/>
      <w:bookmarkStart w:id="204" w:name="_Toc286310136"/>
      <w:bookmarkStart w:id="205" w:name="_Toc10204580"/>
      <w:r w:rsidRPr="00617DB4">
        <w:rPr>
          <w:szCs w:val="28"/>
        </w:rPr>
        <w:t>1.1</w:t>
      </w:r>
      <w:r w:rsidR="00783AB4">
        <w:rPr>
          <w:szCs w:val="28"/>
        </w:rPr>
        <w:t>2</w:t>
      </w:r>
      <w:r w:rsidRPr="00617DB4">
        <w:rPr>
          <w:szCs w:val="28"/>
        </w:rPr>
        <w:t>.</w:t>
      </w:r>
      <w:r w:rsidR="005922BF" w:rsidRPr="00617DB4">
        <w:rPr>
          <w:szCs w:val="28"/>
        </w:rPr>
        <w:t>4</w:t>
      </w:r>
      <w:r w:rsidRPr="00617DB4">
        <w:rPr>
          <w:szCs w:val="28"/>
        </w:rPr>
        <w:t xml:space="preserve">. </w:t>
      </w:r>
      <w:r w:rsidR="00F27787" w:rsidRPr="00617DB4">
        <w:rPr>
          <w:szCs w:val="28"/>
        </w:rPr>
        <w:t>Санитарно-защитные зоны</w:t>
      </w:r>
      <w:bookmarkEnd w:id="202"/>
      <w:bookmarkEnd w:id="203"/>
      <w:bookmarkEnd w:id="204"/>
      <w:bookmarkEnd w:id="205"/>
    </w:p>
    <w:p w:rsidR="00F27787" w:rsidRPr="00617DB4" w:rsidRDefault="00F27787" w:rsidP="007F1519">
      <w:pPr>
        <w:spacing w:line="288" w:lineRule="auto"/>
        <w:ind w:firstLine="709"/>
        <w:jc w:val="both"/>
        <w:rPr>
          <w:szCs w:val="28"/>
        </w:rPr>
      </w:pPr>
      <w:r w:rsidRPr="00617DB4">
        <w:rPr>
          <w:szCs w:val="28"/>
        </w:rPr>
        <w:t xml:space="preserve">Согласно п.3 ст. 44 </w:t>
      </w:r>
      <w:r w:rsidR="00957CE3" w:rsidRPr="00617DB4">
        <w:rPr>
          <w:szCs w:val="28"/>
        </w:rPr>
        <w:t>Ф</w:t>
      </w:r>
      <w:r w:rsidRPr="00617DB4">
        <w:rPr>
          <w:szCs w:val="28"/>
        </w:rPr>
        <w:t>едерального закона «Об охране окружающей среды»</w:t>
      </w:r>
      <w:r w:rsidR="00957CE3" w:rsidRPr="00617DB4">
        <w:rPr>
          <w:szCs w:val="28"/>
        </w:rPr>
        <w:t xml:space="preserve"> </w:t>
      </w:r>
      <w:r w:rsidR="00DE5A72" w:rsidRPr="00617DB4">
        <w:rPr>
          <w:szCs w:val="28"/>
        </w:rPr>
        <w:t xml:space="preserve">от 10.01.2002 N 7-ФЗ </w:t>
      </w:r>
      <w:r w:rsidRPr="00617DB4">
        <w:rPr>
          <w:szCs w:val="28"/>
        </w:rPr>
        <w:t xml:space="preserve">санитарно-защитные зоны создаются в целях охраны условий жизнедеятельности человека, среды обитания растений, животных и </w:t>
      </w:r>
      <w:r w:rsidR="00601CFC" w:rsidRPr="00617DB4">
        <w:rPr>
          <w:szCs w:val="28"/>
        </w:rPr>
        <w:t>других организмов вокруг промышленных зон,</w:t>
      </w:r>
      <w:r w:rsidRPr="00617DB4">
        <w:rPr>
          <w:szCs w:val="28"/>
        </w:rPr>
        <w:t xml:space="preserve"> и объектов хозяйственной и иной деятельности, оказывающих негативное воздействие на окружающую среду. </w:t>
      </w:r>
    </w:p>
    <w:p w:rsidR="00F27787" w:rsidRPr="00617DB4" w:rsidRDefault="00F27787" w:rsidP="007F1519">
      <w:pPr>
        <w:spacing w:line="288" w:lineRule="auto"/>
        <w:ind w:firstLine="709"/>
        <w:jc w:val="both"/>
        <w:rPr>
          <w:bCs/>
          <w:szCs w:val="28"/>
        </w:rPr>
      </w:pPr>
      <w:r w:rsidRPr="00617DB4">
        <w:rPr>
          <w:szCs w:val="28"/>
        </w:rPr>
        <w:t>Санитарно-защитная зона (СЗЗ)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w:t>
      </w:r>
      <w:r w:rsidRPr="00617DB4">
        <w:rPr>
          <w:bCs/>
          <w:szCs w:val="28"/>
        </w:rPr>
        <w:t xml:space="preserve"> </w:t>
      </w:r>
      <w:r w:rsidRPr="00617DB4">
        <w:rPr>
          <w:szCs w:val="28"/>
        </w:rPr>
        <w:t xml:space="preserve">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 2.1. </w:t>
      </w:r>
      <w:r w:rsidRPr="00617DB4">
        <w:rPr>
          <w:bCs/>
          <w:szCs w:val="28"/>
        </w:rPr>
        <w:t>СанПиН 2.2.1/2.1.1.1200-03</w:t>
      </w:r>
      <w:r w:rsidRPr="00617DB4">
        <w:rPr>
          <w:b/>
          <w:bCs/>
          <w:szCs w:val="28"/>
        </w:rPr>
        <w:t xml:space="preserve"> «</w:t>
      </w:r>
      <w:r w:rsidRPr="00617DB4">
        <w:rPr>
          <w:bCs/>
          <w:szCs w:val="28"/>
        </w:rPr>
        <w:t>Санитарно-защитные зоны и санитарная классификация предприятий, сооружений и иных объектов», новая редакция).</w:t>
      </w:r>
    </w:p>
    <w:p w:rsidR="00F27787" w:rsidRPr="00617DB4" w:rsidRDefault="00F27787" w:rsidP="007F1519">
      <w:pPr>
        <w:spacing w:line="288" w:lineRule="auto"/>
        <w:ind w:firstLine="709"/>
        <w:jc w:val="both"/>
        <w:rPr>
          <w:i/>
          <w:szCs w:val="28"/>
        </w:rPr>
      </w:pPr>
      <w:r w:rsidRPr="00617DB4">
        <w:rPr>
          <w:szCs w:val="28"/>
        </w:rPr>
        <w:t xml:space="preserve">Размер санитарно-защитной зоны и рекомендуемые минимальные разрывы устанавливаются в соответствии с главой </w:t>
      </w:r>
      <w:r w:rsidRPr="00617DB4">
        <w:rPr>
          <w:szCs w:val="28"/>
          <w:lang w:val="en-US"/>
        </w:rPr>
        <w:t>VII</w:t>
      </w:r>
      <w:r w:rsidRPr="00617DB4">
        <w:rPr>
          <w:szCs w:val="28"/>
        </w:rPr>
        <w:t xml:space="preserve"> приложениями 1-6</w:t>
      </w:r>
      <w:r w:rsidRPr="00617DB4">
        <w:rPr>
          <w:bCs/>
          <w:szCs w:val="28"/>
        </w:rPr>
        <w:t xml:space="preserve"> СанПиН 2.2.1/2.1.1.1200-03. </w:t>
      </w:r>
      <w:r w:rsidR="00601CFC" w:rsidRPr="00617DB4">
        <w:rPr>
          <w:bCs/>
          <w:szCs w:val="28"/>
        </w:rPr>
        <w:t>Для объектов,</w:t>
      </w:r>
      <w:r w:rsidRPr="00617DB4">
        <w:rPr>
          <w:bCs/>
          <w:szCs w:val="28"/>
        </w:rPr>
        <w:t xml:space="preserve"> являющихся источниками воздействия на среду обитания, для которых в нормах не установлены размеры СЗЗ, а также для объектов </w:t>
      </w:r>
      <w:r w:rsidRPr="00617DB4">
        <w:rPr>
          <w:bCs/>
          <w:szCs w:val="28"/>
          <w:lang w:val="en-US"/>
        </w:rPr>
        <w:t>I</w:t>
      </w:r>
      <w:r w:rsidRPr="00617DB4">
        <w:rPr>
          <w:bCs/>
          <w:szCs w:val="28"/>
        </w:rPr>
        <w:t>-</w:t>
      </w:r>
      <w:r w:rsidRPr="00617DB4">
        <w:rPr>
          <w:bCs/>
          <w:szCs w:val="28"/>
          <w:lang w:val="en-US"/>
        </w:rPr>
        <w:t>III</w:t>
      </w:r>
      <w:r w:rsidRPr="00617DB4">
        <w:rPr>
          <w:bCs/>
          <w:szCs w:val="28"/>
        </w:rPr>
        <w:t xml:space="preserve"> классов опасности, разрабатывается проект ориентировочного размера санитарно-защитной зоны.</w:t>
      </w:r>
      <w:r w:rsidRPr="00617DB4">
        <w:rPr>
          <w:szCs w:val="28"/>
        </w:rPr>
        <w:t xml:space="preserve"> Разработка проекта СЗЗ для объектов </w:t>
      </w:r>
      <w:r w:rsidRPr="00617DB4">
        <w:rPr>
          <w:szCs w:val="28"/>
          <w:lang w:val="en-US"/>
        </w:rPr>
        <w:t>I</w:t>
      </w:r>
      <w:r w:rsidRPr="00617DB4">
        <w:rPr>
          <w:szCs w:val="28"/>
        </w:rPr>
        <w:t>-</w:t>
      </w:r>
      <w:r w:rsidRPr="00617DB4">
        <w:rPr>
          <w:szCs w:val="28"/>
          <w:lang w:val="en-US"/>
        </w:rPr>
        <w:t>III</w:t>
      </w:r>
      <w:r w:rsidRPr="00617DB4">
        <w:rPr>
          <w:szCs w:val="28"/>
        </w:rPr>
        <w:t xml:space="preserve"> классов опасности является обязательной</w:t>
      </w:r>
      <w:r w:rsidRPr="00617DB4">
        <w:rPr>
          <w:i/>
          <w:szCs w:val="28"/>
        </w:rPr>
        <w:t>.</w:t>
      </w:r>
    </w:p>
    <w:p w:rsidR="00DD733E" w:rsidRPr="00617DB4" w:rsidRDefault="00F27787" w:rsidP="007F1519">
      <w:pPr>
        <w:spacing w:line="288" w:lineRule="auto"/>
        <w:ind w:firstLine="709"/>
        <w:jc w:val="both"/>
        <w:rPr>
          <w:szCs w:val="28"/>
        </w:rPr>
      </w:pPr>
      <w:r w:rsidRPr="00617DB4">
        <w:rPr>
          <w:szCs w:val="28"/>
        </w:rPr>
        <w:t xml:space="preserve">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Для объектов, являющихся источниками воздействия на среду обитания, разрабатывается проект обоснования размера санитарно-защитной зоны. Все </w:t>
      </w:r>
      <w:r w:rsidRPr="00617DB4">
        <w:rPr>
          <w:szCs w:val="28"/>
        </w:rPr>
        <w:lastRenderedPageBreak/>
        <w:t xml:space="preserve">действующие предприятия в обязательном порядке должны иметь проекты организации СЗЗ, а для групп предприятий и промзон должны быть разработаны проекты единых СЗЗ.   </w:t>
      </w:r>
    </w:p>
    <w:p w:rsidR="00F27787" w:rsidRPr="00617DB4" w:rsidRDefault="00F27787" w:rsidP="007F1519">
      <w:pPr>
        <w:spacing w:line="288" w:lineRule="auto"/>
        <w:ind w:firstLine="709"/>
        <w:jc w:val="both"/>
        <w:rPr>
          <w:szCs w:val="28"/>
        </w:rPr>
      </w:pPr>
      <w:r w:rsidRPr="00617DB4">
        <w:rPr>
          <w:szCs w:val="28"/>
        </w:rPr>
        <w:t xml:space="preserve">Режим использования территории санитарно-защитной зоны приведен в таблице </w:t>
      </w:r>
      <w:r w:rsidR="00D97E26">
        <w:rPr>
          <w:szCs w:val="28"/>
        </w:rPr>
        <w:t>ниже</w:t>
      </w:r>
      <w:r w:rsidR="0002066D">
        <w:rPr>
          <w:szCs w:val="28"/>
        </w:rPr>
        <w:t>.</w:t>
      </w:r>
    </w:p>
    <w:p w:rsidR="00F27787" w:rsidRPr="00617DB4" w:rsidRDefault="00F27787" w:rsidP="00F27787">
      <w:pPr>
        <w:spacing w:line="360" w:lineRule="auto"/>
        <w:jc w:val="right"/>
        <w:rPr>
          <w:i/>
          <w:szCs w:val="28"/>
        </w:rPr>
      </w:pPr>
      <w:r w:rsidRPr="00617DB4">
        <w:rPr>
          <w:i/>
          <w:szCs w:val="28"/>
        </w:rPr>
        <w:t>Таблица</w:t>
      </w:r>
      <w:r w:rsidR="00F96D2F" w:rsidRPr="00617DB4">
        <w:rPr>
          <w:i/>
          <w:szCs w:val="28"/>
        </w:rPr>
        <w:t xml:space="preserve"> </w:t>
      </w:r>
      <w:r w:rsidR="003F0C0E" w:rsidRPr="00617DB4">
        <w:rPr>
          <w:i/>
          <w:szCs w:val="28"/>
        </w:rPr>
        <w:t>3</w:t>
      </w:r>
      <w:r w:rsidR="006109B5">
        <w:rPr>
          <w:i/>
          <w:szCs w:val="28"/>
        </w:rPr>
        <w:t>6</w:t>
      </w:r>
    </w:p>
    <w:p w:rsidR="00F27787" w:rsidRPr="00617DB4" w:rsidRDefault="00F27787" w:rsidP="00F27787">
      <w:pPr>
        <w:spacing w:line="360" w:lineRule="auto"/>
        <w:jc w:val="center"/>
        <w:rPr>
          <w:b/>
          <w:i/>
          <w:szCs w:val="28"/>
        </w:rPr>
      </w:pPr>
      <w:r w:rsidRPr="00617DB4">
        <w:rPr>
          <w:b/>
          <w:i/>
          <w:szCs w:val="28"/>
        </w:rPr>
        <w:t>Режим использования территории санитарно-защитной зоны</w:t>
      </w:r>
    </w:p>
    <w:p w:rsidR="00DD733E" w:rsidRPr="00617DB4" w:rsidRDefault="00DD733E" w:rsidP="00F27787">
      <w:pPr>
        <w:spacing w:line="360" w:lineRule="auto"/>
        <w:jc w:val="center"/>
        <w:rPr>
          <w:b/>
          <w:i/>
          <w:szCs w:val="28"/>
        </w:rPr>
      </w:pPr>
      <w:r w:rsidRPr="00617DB4">
        <w:rPr>
          <w:b/>
          <w:i/>
          <w:szCs w:val="28"/>
        </w:rPr>
        <w:t>(п. 5.1</w:t>
      </w:r>
      <w:r w:rsidRPr="00617DB4">
        <w:rPr>
          <w:b/>
          <w:bCs/>
          <w:i/>
          <w:szCs w:val="28"/>
        </w:rPr>
        <w:t xml:space="preserve"> СанПиН 2.2.1/2.1.1.1200-03)</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4678"/>
      </w:tblGrid>
      <w:tr w:rsidR="00F27787" w:rsidRPr="00617DB4">
        <w:tc>
          <w:tcPr>
            <w:tcW w:w="4678" w:type="dxa"/>
            <w:tcBorders>
              <w:top w:val="single" w:sz="4" w:space="0" w:color="auto"/>
              <w:left w:val="single" w:sz="4" w:space="0" w:color="auto"/>
              <w:bottom w:val="single" w:sz="4" w:space="0" w:color="auto"/>
              <w:right w:val="single" w:sz="4" w:space="0" w:color="auto"/>
            </w:tcBorders>
            <w:shd w:val="clear" w:color="auto" w:fill="CCFFCC"/>
            <w:vAlign w:val="center"/>
          </w:tcPr>
          <w:p w:rsidR="00F27787" w:rsidRPr="00617DB4" w:rsidRDefault="00F27787" w:rsidP="00F63359">
            <w:pPr>
              <w:jc w:val="center"/>
              <w:rPr>
                <w:szCs w:val="28"/>
              </w:rPr>
            </w:pPr>
            <w:r w:rsidRPr="00617DB4">
              <w:rPr>
                <w:szCs w:val="28"/>
              </w:rPr>
              <w:t>Не допускается</w:t>
            </w:r>
          </w:p>
        </w:tc>
        <w:tc>
          <w:tcPr>
            <w:tcW w:w="4678" w:type="dxa"/>
            <w:tcBorders>
              <w:top w:val="single" w:sz="4" w:space="0" w:color="auto"/>
              <w:left w:val="single" w:sz="4" w:space="0" w:color="auto"/>
              <w:bottom w:val="single" w:sz="4" w:space="0" w:color="auto"/>
              <w:right w:val="single" w:sz="4" w:space="0" w:color="auto"/>
            </w:tcBorders>
            <w:shd w:val="clear" w:color="auto" w:fill="CCFFCC"/>
            <w:vAlign w:val="center"/>
          </w:tcPr>
          <w:p w:rsidR="00F27787" w:rsidRPr="00617DB4" w:rsidRDefault="00F27787" w:rsidP="00F63359">
            <w:pPr>
              <w:jc w:val="center"/>
              <w:rPr>
                <w:szCs w:val="28"/>
              </w:rPr>
            </w:pPr>
            <w:r w:rsidRPr="00617DB4">
              <w:rPr>
                <w:szCs w:val="28"/>
              </w:rPr>
              <w:t>Допускается</w:t>
            </w:r>
          </w:p>
        </w:tc>
      </w:tr>
      <w:tr w:rsidR="00F27787" w:rsidRPr="00617DB4">
        <w:trPr>
          <w:trHeight w:val="273"/>
        </w:trPr>
        <w:tc>
          <w:tcPr>
            <w:tcW w:w="4678" w:type="dxa"/>
            <w:tcBorders>
              <w:top w:val="single" w:sz="4" w:space="0" w:color="auto"/>
              <w:left w:val="single" w:sz="4" w:space="0" w:color="auto"/>
              <w:bottom w:val="single" w:sz="4" w:space="0" w:color="auto"/>
              <w:right w:val="single" w:sz="4" w:space="0" w:color="auto"/>
            </w:tcBorders>
          </w:tcPr>
          <w:p w:rsidR="00F27787" w:rsidRPr="00617DB4" w:rsidRDefault="00F27787" w:rsidP="005F332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617DB4">
              <w:rPr>
                <w:szCs w:val="28"/>
              </w:rPr>
              <w:t xml:space="preserve">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F27787" w:rsidRPr="00617DB4" w:rsidRDefault="00F27787" w:rsidP="005F332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617DB4">
              <w:rPr>
                <w:szCs w:val="28"/>
              </w:rPr>
              <w:t>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678" w:type="dxa"/>
            <w:tcBorders>
              <w:top w:val="single" w:sz="4" w:space="0" w:color="auto"/>
              <w:left w:val="single" w:sz="4" w:space="0" w:color="auto"/>
              <w:bottom w:val="single" w:sz="4" w:space="0" w:color="auto"/>
              <w:right w:val="single" w:sz="4" w:space="0" w:color="auto"/>
            </w:tcBorders>
          </w:tcPr>
          <w:p w:rsidR="00F27787" w:rsidRPr="00617DB4" w:rsidRDefault="00F63359" w:rsidP="005F332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617DB4">
              <w:rPr>
                <w:szCs w:val="28"/>
              </w:rPr>
              <w:t xml:space="preserve">размещать </w:t>
            </w:r>
            <w:r w:rsidR="00F27787" w:rsidRPr="00617DB4">
              <w:rPr>
                <w:szCs w:val="28"/>
              </w:rPr>
              <w:t xml:space="preserve">здания и сооружения для обслуживания работников указанного объекта и для обеспечения деятельности промышленного объекта (производства): </w:t>
            </w:r>
          </w:p>
          <w:p w:rsidR="00F27787" w:rsidRPr="00617DB4" w:rsidRDefault="00F27787" w:rsidP="005F332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617DB4">
              <w:rPr>
                <w:szCs w:val="28"/>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техобслуживания автомобилей. </w:t>
            </w:r>
          </w:p>
        </w:tc>
      </w:tr>
    </w:tbl>
    <w:p w:rsidR="00F27787" w:rsidRPr="00617DB4" w:rsidRDefault="00F27787" w:rsidP="00F2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2"/>
        <w:jc w:val="both"/>
      </w:pPr>
    </w:p>
    <w:p w:rsidR="00F27787" w:rsidRPr="00617DB4" w:rsidRDefault="00F27787" w:rsidP="007F1519">
      <w:pPr>
        <w:spacing w:line="288" w:lineRule="auto"/>
        <w:ind w:firstLine="709"/>
        <w:jc w:val="both"/>
        <w:rPr>
          <w:szCs w:val="28"/>
        </w:rPr>
      </w:pPr>
      <w:r w:rsidRPr="00617DB4">
        <w:rPr>
          <w:szCs w:val="28"/>
        </w:rPr>
        <w:lastRenderedPageBreak/>
        <w:t>Для промышленных объектов и производств, зданий и сооружений с технологическими процессами,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F27787" w:rsidRPr="00617DB4" w:rsidRDefault="00C66834" w:rsidP="007F1519">
      <w:pPr>
        <w:spacing w:line="288" w:lineRule="auto"/>
        <w:ind w:firstLine="709"/>
        <w:jc w:val="both"/>
        <w:rPr>
          <w:szCs w:val="28"/>
        </w:rPr>
      </w:pPr>
      <w:r w:rsidRPr="00617DB4">
        <w:rPr>
          <w:szCs w:val="28"/>
        </w:rPr>
        <w:t xml:space="preserve">- </w:t>
      </w:r>
      <w:r w:rsidR="00F27787" w:rsidRPr="00617DB4">
        <w:rPr>
          <w:szCs w:val="28"/>
        </w:rPr>
        <w:t xml:space="preserve">промышленные объекты и производства первого класса - </w:t>
      </w:r>
      <w:smartTag w:uri="urn:schemas-microsoft-com:office:smarttags" w:element="metricconverter">
        <w:smartTagPr>
          <w:attr w:name="ProductID" w:val="1000 м"/>
        </w:smartTagPr>
        <w:r w:rsidR="00F27787" w:rsidRPr="00617DB4">
          <w:rPr>
            <w:szCs w:val="28"/>
          </w:rPr>
          <w:t>1000 м</w:t>
        </w:r>
      </w:smartTag>
      <w:r w:rsidR="00F27787" w:rsidRPr="00617DB4">
        <w:rPr>
          <w:szCs w:val="28"/>
        </w:rPr>
        <w:t>;</w:t>
      </w:r>
    </w:p>
    <w:p w:rsidR="00F27787" w:rsidRPr="00617DB4" w:rsidRDefault="00C66834" w:rsidP="007F1519">
      <w:pPr>
        <w:spacing w:line="288" w:lineRule="auto"/>
        <w:ind w:firstLine="709"/>
        <w:jc w:val="both"/>
        <w:rPr>
          <w:szCs w:val="28"/>
        </w:rPr>
      </w:pPr>
      <w:r w:rsidRPr="00617DB4">
        <w:rPr>
          <w:szCs w:val="28"/>
        </w:rPr>
        <w:t>-</w:t>
      </w:r>
      <w:r w:rsidR="00F27787" w:rsidRPr="00617DB4">
        <w:rPr>
          <w:szCs w:val="28"/>
        </w:rPr>
        <w:t xml:space="preserve"> промышленные объекты и производства второго класса - </w:t>
      </w:r>
      <w:smartTag w:uri="urn:schemas-microsoft-com:office:smarttags" w:element="metricconverter">
        <w:smartTagPr>
          <w:attr w:name="ProductID" w:val="500 м"/>
        </w:smartTagPr>
        <w:r w:rsidR="00F27787" w:rsidRPr="00617DB4">
          <w:rPr>
            <w:szCs w:val="28"/>
          </w:rPr>
          <w:t>500 м</w:t>
        </w:r>
      </w:smartTag>
      <w:r w:rsidR="00F27787" w:rsidRPr="00617DB4">
        <w:rPr>
          <w:szCs w:val="28"/>
        </w:rPr>
        <w:t>;</w:t>
      </w:r>
    </w:p>
    <w:p w:rsidR="00F27787" w:rsidRPr="00617DB4" w:rsidRDefault="00C66834" w:rsidP="007F1519">
      <w:pPr>
        <w:spacing w:line="288" w:lineRule="auto"/>
        <w:ind w:firstLine="709"/>
        <w:jc w:val="both"/>
        <w:rPr>
          <w:szCs w:val="28"/>
        </w:rPr>
      </w:pPr>
      <w:r w:rsidRPr="00617DB4">
        <w:rPr>
          <w:szCs w:val="28"/>
        </w:rPr>
        <w:t>-</w:t>
      </w:r>
      <w:r w:rsidR="00F27787" w:rsidRPr="00617DB4">
        <w:rPr>
          <w:szCs w:val="28"/>
        </w:rPr>
        <w:t xml:space="preserve"> промышленные объекты и производства третьего класса - </w:t>
      </w:r>
      <w:smartTag w:uri="urn:schemas-microsoft-com:office:smarttags" w:element="metricconverter">
        <w:smartTagPr>
          <w:attr w:name="ProductID" w:val="300 м"/>
        </w:smartTagPr>
        <w:r w:rsidR="00F27787" w:rsidRPr="00617DB4">
          <w:rPr>
            <w:szCs w:val="28"/>
          </w:rPr>
          <w:t>300 м</w:t>
        </w:r>
      </w:smartTag>
      <w:r w:rsidR="00F27787" w:rsidRPr="00617DB4">
        <w:rPr>
          <w:szCs w:val="28"/>
        </w:rPr>
        <w:t>;</w:t>
      </w:r>
    </w:p>
    <w:p w:rsidR="00F27787" w:rsidRPr="00617DB4" w:rsidRDefault="00C66834" w:rsidP="007F1519">
      <w:pPr>
        <w:spacing w:line="288" w:lineRule="auto"/>
        <w:ind w:firstLine="709"/>
        <w:jc w:val="both"/>
        <w:rPr>
          <w:szCs w:val="28"/>
        </w:rPr>
      </w:pPr>
      <w:r w:rsidRPr="00617DB4">
        <w:rPr>
          <w:szCs w:val="28"/>
        </w:rPr>
        <w:t>-</w:t>
      </w:r>
      <w:r w:rsidR="00F27787" w:rsidRPr="00617DB4">
        <w:rPr>
          <w:szCs w:val="28"/>
        </w:rPr>
        <w:t xml:space="preserve"> промышленные объекты и производства четвертого класса - </w:t>
      </w:r>
      <w:smartTag w:uri="urn:schemas-microsoft-com:office:smarttags" w:element="metricconverter">
        <w:smartTagPr>
          <w:attr w:name="ProductID" w:val="100 м"/>
        </w:smartTagPr>
        <w:r w:rsidR="00F27787" w:rsidRPr="00617DB4">
          <w:rPr>
            <w:szCs w:val="28"/>
          </w:rPr>
          <w:t>100 м</w:t>
        </w:r>
      </w:smartTag>
      <w:r w:rsidR="00F27787" w:rsidRPr="00617DB4">
        <w:rPr>
          <w:szCs w:val="28"/>
        </w:rPr>
        <w:t>;</w:t>
      </w:r>
    </w:p>
    <w:p w:rsidR="00F27787" w:rsidRPr="00617DB4" w:rsidRDefault="00C66834" w:rsidP="007F1519">
      <w:pPr>
        <w:spacing w:line="288" w:lineRule="auto"/>
        <w:ind w:firstLine="709"/>
        <w:jc w:val="both"/>
        <w:rPr>
          <w:szCs w:val="28"/>
        </w:rPr>
      </w:pPr>
      <w:r w:rsidRPr="00617DB4">
        <w:rPr>
          <w:szCs w:val="28"/>
        </w:rPr>
        <w:t>-</w:t>
      </w:r>
      <w:r w:rsidR="00F27787" w:rsidRPr="00617DB4">
        <w:rPr>
          <w:szCs w:val="28"/>
        </w:rPr>
        <w:t xml:space="preserve"> промышленные объекты и производства пятого класса - </w:t>
      </w:r>
      <w:smartTag w:uri="urn:schemas-microsoft-com:office:smarttags" w:element="metricconverter">
        <w:smartTagPr>
          <w:attr w:name="ProductID" w:val="50 м"/>
        </w:smartTagPr>
        <w:r w:rsidR="00F27787" w:rsidRPr="00617DB4">
          <w:rPr>
            <w:szCs w:val="28"/>
          </w:rPr>
          <w:t>50 м</w:t>
        </w:r>
      </w:smartTag>
      <w:r w:rsidR="00F27787" w:rsidRPr="00617DB4">
        <w:rPr>
          <w:szCs w:val="28"/>
        </w:rPr>
        <w:t>.</w:t>
      </w:r>
    </w:p>
    <w:p w:rsidR="00F27787" w:rsidRPr="00AB0775" w:rsidRDefault="00F27787" w:rsidP="007F1519">
      <w:pPr>
        <w:spacing w:line="288" w:lineRule="auto"/>
        <w:ind w:firstLine="709"/>
        <w:jc w:val="center"/>
      </w:pPr>
    </w:p>
    <w:p w:rsidR="00770398" w:rsidRPr="00AB0775" w:rsidRDefault="00770398" w:rsidP="007F1519">
      <w:pPr>
        <w:spacing w:line="288" w:lineRule="auto"/>
        <w:ind w:firstLine="709"/>
        <w:jc w:val="both"/>
        <w:rPr>
          <w:szCs w:val="28"/>
        </w:rPr>
      </w:pPr>
      <w:r w:rsidRPr="00AB0775">
        <w:rPr>
          <w:szCs w:val="28"/>
        </w:rPr>
        <w:t xml:space="preserve">Размеры СЗЗ и санитарных разрывов от объектов, оказывающих негативное воздействие на окружающую среду </w:t>
      </w:r>
      <w:r w:rsidR="00DD7F5F">
        <w:t>Сещинского</w:t>
      </w:r>
      <w:r w:rsidR="006F2B20" w:rsidRPr="00AB0775">
        <w:t xml:space="preserve"> сельского поселения</w:t>
      </w:r>
      <w:r w:rsidRPr="00AB0775">
        <w:rPr>
          <w:szCs w:val="28"/>
        </w:rPr>
        <w:t xml:space="preserve"> для существующих объектов </w:t>
      </w:r>
      <w:r w:rsidR="00601CFC" w:rsidRPr="00AB0775">
        <w:rPr>
          <w:szCs w:val="28"/>
        </w:rPr>
        <w:t xml:space="preserve">в соответствии с </w:t>
      </w:r>
      <w:r w:rsidR="00601CFC" w:rsidRPr="00AB0775">
        <w:rPr>
          <w:bCs/>
          <w:szCs w:val="28"/>
        </w:rPr>
        <w:t>СанПиН</w:t>
      </w:r>
      <w:r w:rsidRPr="00AB0775">
        <w:rPr>
          <w:bCs/>
          <w:szCs w:val="28"/>
        </w:rPr>
        <w:t xml:space="preserve"> 2.2.1/2.1.1.1200-03 (новая редакция) </w:t>
      </w:r>
      <w:r w:rsidRPr="00AB0775">
        <w:rPr>
          <w:szCs w:val="28"/>
        </w:rPr>
        <w:t>представлены в таблице</w:t>
      </w:r>
      <w:r w:rsidR="00F96D2F" w:rsidRPr="00AB0775">
        <w:rPr>
          <w:szCs w:val="28"/>
        </w:rPr>
        <w:t xml:space="preserve"> </w:t>
      </w:r>
      <w:r w:rsidR="00D97E26">
        <w:rPr>
          <w:szCs w:val="28"/>
        </w:rPr>
        <w:t>ниже</w:t>
      </w:r>
      <w:r w:rsidR="00F96D2F" w:rsidRPr="00AB0775">
        <w:rPr>
          <w:szCs w:val="28"/>
        </w:rPr>
        <w:t>.</w:t>
      </w:r>
    </w:p>
    <w:p w:rsidR="00770398" w:rsidRPr="0002066D" w:rsidRDefault="00770398" w:rsidP="007F1519">
      <w:pPr>
        <w:spacing w:line="288" w:lineRule="auto"/>
        <w:ind w:firstLine="709"/>
        <w:jc w:val="right"/>
        <w:rPr>
          <w:i/>
          <w:szCs w:val="28"/>
        </w:rPr>
      </w:pPr>
      <w:r w:rsidRPr="0002066D">
        <w:rPr>
          <w:i/>
          <w:szCs w:val="28"/>
        </w:rPr>
        <w:t>Таблица</w:t>
      </w:r>
      <w:r w:rsidR="00F96D2F" w:rsidRPr="0002066D">
        <w:rPr>
          <w:i/>
          <w:szCs w:val="28"/>
        </w:rPr>
        <w:t xml:space="preserve"> </w:t>
      </w:r>
      <w:r w:rsidR="00D97E26">
        <w:rPr>
          <w:i/>
          <w:szCs w:val="28"/>
        </w:rPr>
        <w:t>3</w:t>
      </w:r>
      <w:r w:rsidR="006109B5">
        <w:rPr>
          <w:i/>
          <w:szCs w:val="28"/>
        </w:rPr>
        <w:t>7</w:t>
      </w:r>
    </w:p>
    <w:p w:rsidR="00770398" w:rsidRPr="00AB0775" w:rsidRDefault="00770398" w:rsidP="00770398">
      <w:pPr>
        <w:jc w:val="center"/>
        <w:rPr>
          <w:b/>
          <w:i/>
        </w:rPr>
      </w:pPr>
      <w:r w:rsidRPr="00AB0775">
        <w:rPr>
          <w:b/>
          <w:i/>
          <w:szCs w:val="28"/>
        </w:rPr>
        <w:t xml:space="preserve">Размеры СЗЗ и санитарных разрывов от объектов, оказывающих негативное воздействие на окружающую среду </w:t>
      </w:r>
      <w:r w:rsidR="00DD7F5F">
        <w:rPr>
          <w:b/>
          <w:i/>
        </w:rPr>
        <w:t>Сещинского</w:t>
      </w:r>
      <w:r w:rsidR="006F2B20" w:rsidRPr="00AB0775">
        <w:rPr>
          <w:b/>
          <w:i/>
        </w:rPr>
        <w:t xml:space="preserve"> сельского поселения</w:t>
      </w:r>
    </w:p>
    <w:p w:rsidR="00770398" w:rsidRPr="00B82AA1" w:rsidRDefault="00770398" w:rsidP="00770398">
      <w:pPr>
        <w:rPr>
          <w:color w:val="FF0000"/>
        </w:rPr>
      </w:pPr>
    </w:p>
    <w:tbl>
      <w:tblPr>
        <w:tblW w:w="9188"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6"/>
        <w:gridCol w:w="1909"/>
        <w:gridCol w:w="1694"/>
        <w:gridCol w:w="2259"/>
      </w:tblGrid>
      <w:tr w:rsidR="00A750A9" w:rsidRPr="00605C5E" w:rsidTr="00506670">
        <w:trPr>
          <w:trHeight w:val="276"/>
          <w:jc w:val="center"/>
        </w:trPr>
        <w:tc>
          <w:tcPr>
            <w:tcW w:w="3326" w:type="dxa"/>
            <w:vMerge w:val="restart"/>
            <w:shd w:val="clear" w:color="auto" w:fill="CCFFCC"/>
          </w:tcPr>
          <w:p w:rsidR="00A750A9" w:rsidRPr="00605C5E" w:rsidRDefault="00A750A9" w:rsidP="00506670">
            <w:pPr>
              <w:jc w:val="center"/>
            </w:pPr>
            <w:r w:rsidRPr="00605C5E">
              <w:t>Наименование объекта</w:t>
            </w:r>
          </w:p>
        </w:tc>
        <w:tc>
          <w:tcPr>
            <w:tcW w:w="1909" w:type="dxa"/>
            <w:vMerge w:val="restart"/>
            <w:shd w:val="clear" w:color="auto" w:fill="CCFFCC"/>
          </w:tcPr>
          <w:p w:rsidR="00A750A9" w:rsidRPr="00605C5E" w:rsidRDefault="00A750A9" w:rsidP="00506670">
            <w:pPr>
              <w:jc w:val="center"/>
            </w:pPr>
            <w:r w:rsidRPr="00605C5E">
              <w:t>Вид деятельности / для кладбищ – площадь, га</w:t>
            </w:r>
          </w:p>
        </w:tc>
        <w:tc>
          <w:tcPr>
            <w:tcW w:w="1694" w:type="dxa"/>
            <w:vMerge w:val="restart"/>
            <w:shd w:val="clear" w:color="auto" w:fill="CCFFCC"/>
          </w:tcPr>
          <w:p w:rsidR="00A750A9" w:rsidRPr="00605C5E" w:rsidRDefault="00A750A9" w:rsidP="00506670">
            <w:pPr>
              <w:jc w:val="center"/>
            </w:pPr>
            <w:r w:rsidRPr="00605C5E">
              <w:t xml:space="preserve">Размер СЗЗ, м </w:t>
            </w:r>
          </w:p>
          <w:p w:rsidR="00A750A9" w:rsidRPr="00605C5E" w:rsidRDefault="00A750A9" w:rsidP="00506670">
            <w:pPr>
              <w:jc w:val="center"/>
            </w:pPr>
            <w:r w:rsidRPr="00605C5E">
              <w:t xml:space="preserve"> /класс опасности</w:t>
            </w:r>
          </w:p>
        </w:tc>
        <w:tc>
          <w:tcPr>
            <w:tcW w:w="2259" w:type="dxa"/>
            <w:vMerge w:val="restart"/>
            <w:shd w:val="clear" w:color="auto" w:fill="CCFFCC"/>
          </w:tcPr>
          <w:p w:rsidR="00A750A9" w:rsidRPr="00605C5E" w:rsidRDefault="00A750A9" w:rsidP="00506670">
            <w:pPr>
              <w:jc w:val="center"/>
            </w:pPr>
            <w:r w:rsidRPr="00605C5E">
              <w:t>Фактическое соблюдение размеров СЗЗ</w:t>
            </w:r>
          </w:p>
        </w:tc>
      </w:tr>
      <w:tr w:rsidR="00A750A9" w:rsidRPr="00605C5E" w:rsidTr="00506670">
        <w:trPr>
          <w:trHeight w:val="276"/>
          <w:jc w:val="center"/>
        </w:trPr>
        <w:tc>
          <w:tcPr>
            <w:tcW w:w="3326" w:type="dxa"/>
            <w:vMerge/>
            <w:shd w:val="clear" w:color="auto" w:fill="CCFFCC"/>
          </w:tcPr>
          <w:p w:rsidR="00A750A9" w:rsidRPr="00605C5E" w:rsidRDefault="00A750A9" w:rsidP="00506670">
            <w:pPr>
              <w:rPr>
                <w:color w:val="008080"/>
              </w:rPr>
            </w:pPr>
          </w:p>
        </w:tc>
        <w:tc>
          <w:tcPr>
            <w:tcW w:w="1909" w:type="dxa"/>
            <w:vMerge/>
            <w:shd w:val="clear" w:color="auto" w:fill="CCFFCC"/>
          </w:tcPr>
          <w:p w:rsidR="00A750A9" w:rsidRPr="00605C5E" w:rsidRDefault="00A750A9" w:rsidP="00506670">
            <w:pPr>
              <w:rPr>
                <w:color w:val="008080"/>
              </w:rPr>
            </w:pPr>
          </w:p>
        </w:tc>
        <w:tc>
          <w:tcPr>
            <w:tcW w:w="1694" w:type="dxa"/>
            <w:vMerge/>
            <w:shd w:val="clear" w:color="auto" w:fill="CCFFCC"/>
          </w:tcPr>
          <w:p w:rsidR="00A750A9" w:rsidRPr="00605C5E" w:rsidRDefault="00A750A9" w:rsidP="00506670">
            <w:pPr>
              <w:rPr>
                <w:color w:val="008080"/>
              </w:rPr>
            </w:pPr>
          </w:p>
        </w:tc>
        <w:tc>
          <w:tcPr>
            <w:tcW w:w="2259" w:type="dxa"/>
            <w:vMerge/>
            <w:shd w:val="clear" w:color="auto" w:fill="CCFFCC"/>
          </w:tcPr>
          <w:p w:rsidR="00A750A9" w:rsidRPr="00605C5E" w:rsidRDefault="00A750A9" w:rsidP="00506670">
            <w:pPr>
              <w:rPr>
                <w:color w:val="008080"/>
              </w:rPr>
            </w:pPr>
          </w:p>
        </w:tc>
      </w:tr>
      <w:tr w:rsidR="00A750A9" w:rsidRPr="00605C5E" w:rsidTr="00506670">
        <w:trPr>
          <w:trHeight w:val="276"/>
          <w:jc w:val="center"/>
        </w:trPr>
        <w:tc>
          <w:tcPr>
            <w:tcW w:w="3326" w:type="dxa"/>
          </w:tcPr>
          <w:p w:rsidR="00A750A9" w:rsidRPr="00605C5E" w:rsidRDefault="00A750A9" w:rsidP="00506670">
            <w:pPr>
              <w:jc w:val="both"/>
            </w:pPr>
            <w:r w:rsidRPr="00605C5E">
              <w:t>Кладбище в д.Сеславль</w:t>
            </w:r>
          </w:p>
        </w:tc>
        <w:tc>
          <w:tcPr>
            <w:tcW w:w="1909" w:type="dxa"/>
          </w:tcPr>
          <w:p w:rsidR="00A750A9" w:rsidRPr="00605C5E" w:rsidRDefault="00A750A9" w:rsidP="00506670">
            <w:pPr>
              <w:jc w:val="center"/>
            </w:pPr>
            <w:r w:rsidRPr="00605C5E">
              <w:t>0,58</w:t>
            </w:r>
          </w:p>
        </w:tc>
        <w:tc>
          <w:tcPr>
            <w:tcW w:w="1694" w:type="dxa"/>
          </w:tcPr>
          <w:p w:rsidR="00A750A9" w:rsidRPr="00605C5E" w:rsidRDefault="00A750A9" w:rsidP="00506670">
            <w:pPr>
              <w:jc w:val="center"/>
            </w:pPr>
            <w:r w:rsidRPr="00605C5E">
              <w:t>50</w:t>
            </w:r>
          </w:p>
        </w:tc>
        <w:tc>
          <w:tcPr>
            <w:tcW w:w="2259" w:type="dxa"/>
            <w:vAlign w:val="center"/>
          </w:tcPr>
          <w:p w:rsidR="00A750A9" w:rsidRPr="00605C5E" w:rsidRDefault="00A750A9" w:rsidP="00506670">
            <w:pPr>
              <w:jc w:val="center"/>
            </w:pPr>
            <w:r w:rsidRPr="00605C5E">
              <w:t>соблюдается</w:t>
            </w:r>
          </w:p>
        </w:tc>
      </w:tr>
      <w:tr w:rsidR="00A750A9" w:rsidRPr="00605C5E" w:rsidTr="00506670">
        <w:trPr>
          <w:trHeight w:val="276"/>
          <w:jc w:val="center"/>
        </w:trPr>
        <w:tc>
          <w:tcPr>
            <w:tcW w:w="3326" w:type="dxa"/>
          </w:tcPr>
          <w:p w:rsidR="00A750A9" w:rsidRPr="00605C5E" w:rsidRDefault="00A750A9" w:rsidP="00506670">
            <w:r w:rsidRPr="00605C5E">
              <w:t>Кладбище, расположенное около д.Старое Узкое</w:t>
            </w:r>
          </w:p>
        </w:tc>
        <w:tc>
          <w:tcPr>
            <w:tcW w:w="1909" w:type="dxa"/>
          </w:tcPr>
          <w:p w:rsidR="00A750A9" w:rsidRPr="00605C5E" w:rsidRDefault="00A750A9" w:rsidP="00506670">
            <w:pPr>
              <w:jc w:val="center"/>
            </w:pPr>
            <w:r w:rsidRPr="00605C5E">
              <w:t>0,53</w:t>
            </w:r>
          </w:p>
        </w:tc>
        <w:tc>
          <w:tcPr>
            <w:tcW w:w="1694" w:type="dxa"/>
          </w:tcPr>
          <w:p w:rsidR="00A750A9" w:rsidRPr="00605C5E" w:rsidRDefault="00A750A9" w:rsidP="00506670">
            <w:pPr>
              <w:jc w:val="center"/>
            </w:pPr>
            <w:r w:rsidRPr="00605C5E">
              <w:t>50</w:t>
            </w:r>
          </w:p>
        </w:tc>
        <w:tc>
          <w:tcPr>
            <w:tcW w:w="2259" w:type="dxa"/>
            <w:vAlign w:val="center"/>
          </w:tcPr>
          <w:p w:rsidR="00A750A9" w:rsidRPr="00605C5E" w:rsidRDefault="00A750A9" w:rsidP="00506670">
            <w:pPr>
              <w:jc w:val="center"/>
            </w:pPr>
            <w:r w:rsidRPr="00605C5E">
              <w:t>соблюдается</w:t>
            </w:r>
          </w:p>
        </w:tc>
      </w:tr>
      <w:tr w:rsidR="00A750A9" w:rsidRPr="00605C5E" w:rsidTr="00506670">
        <w:trPr>
          <w:trHeight w:val="276"/>
          <w:jc w:val="center"/>
        </w:trPr>
        <w:tc>
          <w:tcPr>
            <w:tcW w:w="3326" w:type="dxa"/>
          </w:tcPr>
          <w:p w:rsidR="00A750A9" w:rsidRPr="00605C5E" w:rsidRDefault="00A750A9" w:rsidP="00506670">
            <w:r w:rsidRPr="00605C5E">
              <w:t>Кладбище, расположенное около д.Радичи</w:t>
            </w:r>
          </w:p>
        </w:tc>
        <w:tc>
          <w:tcPr>
            <w:tcW w:w="1909" w:type="dxa"/>
          </w:tcPr>
          <w:p w:rsidR="00A750A9" w:rsidRPr="00605C5E" w:rsidRDefault="00A750A9" w:rsidP="00506670">
            <w:pPr>
              <w:jc w:val="center"/>
            </w:pPr>
            <w:r w:rsidRPr="00605C5E">
              <w:t>1,97</w:t>
            </w:r>
          </w:p>
        </w:tc>
        <w:tc>
          <w:tcPr>
            <w:tcW w:w="1694" w:type="dxa"/>
          </w:tcPr>
          <w:p w:rsidR="00A750A9" w:rsidRPr="00605C5E" w:rsidRDefault="00A750A9" w:rsidP="00506670">
            <w:pPr>
              <w:jc w:val="center"/>
            </w:pPr>
            <w:r w:rsidRPr="00605C5E">
              <w:t>50</w:t>
            </w:r>
          </w:p>
        </w:tc>
        <w:tc>
          <w:tcPr>
            <w:tcW w:w="2259" w:type="dxa"/>
            <w:vAlign w:val="center"/>
          </w:tcPr>
          <w:p w:rsidR="00A750A9" w:rsidRPr="00605C5E" w:rsidRDefault="00A750A9" w:rsidP="00506670">
            <w:pPr>
              <w:jc w:val="center"/>
            </w:pPr>
            <w:r w:rsidRPr="00605C5E">
              <w:t>соблюдается</w:t>
            </w:r>
          </w:p>
        </w:tc>
      </w:tr>
      <w:tr w:rsidR="00A750A9" w:rsidRPr="00605C5E" w:rsidTr="00506670">
        <w:trPr>
          <w:trHeight w:val="276"/>
          <w:jc w:val="center"/>
        </w:trPr>
        <w:tc>
          <w:tcPr>
            <w:tcW w:w="3326" w:type="dxa"/>
          </w:tcPr>
          <w:p w:rsidR="00A750A9" w:rsidRPr="00605C5E" w:rsidRDefault="00A750A9" w:rsidP="00506670">
            <w:r w:rsidRPr="00605C5E">
              <w:t>Кладбище, расположенное около д.Старое Колышкино</w:t>
            </w:r>
          </w:p>
        </w:tc>
        <w:tc>
          <w:tcPr>
            <w:tcW w:w="1909" w:type="dxa"/>
          </w:tcPr>
          <w:p w:rsidR="00A750A9" w:rsidRPr="00605C5E" w:rsidRDefault="00A750A9" w:rsidP="00506670">
            <w:pPr>
              <w:jc w:val="center"/>
            </w:pPr>
            <w:r w:rsidRPr="00605C5E">
              <w:t>1,15</w:t>
            </w:r>
          </w:p>
        </w:tc>
        <w:tc>
          <w:tcPr>
            <w:tcW w:w="1694" w:type="dxa"/>
          </w:tcPr>
          <w:p w:rsidR="00A750A9" w:rsidRPr="00605C5E" w:rsidRDefault="00A750A9" w:rsidP="00506670">
            <w:pPr>
              <w:jc w:val="center"/>
            </w:pPr>
            <w:r w:rsidRPr="00605C5E">
              <w:t>50</w:t>
            </w:r>
          </w:p>
        </w:tc>
        <w:tc>
          <w:tcPr>
            <w:tcW w:w="2259" w:type="dxa"/>
            <w:vAlign w:val="center"/>
          </w:tcPr>
          <w:p w:rsidR="00A750A9" w:rsidRPr="00605C5E" w:rsidRDefault="00A750A9" w:rsidP="00506670">
            <w:pPr>
              <w:jc w:val="center"/>
            </w:pPr>
            <w:r w:rsidRPr="00605C5E">
              <w:t>соблюдается</w:t>
            </w:r>
          </w:p>
        </w:tc>
      </w:tr>
      <w:tr w:rsidR="00A750A9" w:rsidRPr="00605C5E" w:rsidTr="00506670">
        <w:trPr>
          <w:trHeight w:val="276"/>
          <w:jc w:val="center"/>
        </w:trPr>
        <w:tc>
          <w:tcPr>
            <w:tcW w:w="3326" w:type="dxa"/>
          </w:tcPr>
          <w:p w:rsidR="00A750A9" w:rsidRPr="00605C5E" w:rsidRDefault="00A750A9" w:rsidP="00506670">
            <w:r w:rsidRPr="00605C5E">
              <w:t>Кладбище, расположенное около д.Холмовая</w:t>
            </w:r>
          </w:p>
        </w:tc>
        <w:tc>
          <w:tcPr>
            <w:tcW w:w="1909" w:type="dxa"/>
          </w:tcPr>
          <w:p w:rsidR="00A750A9" w:rsidRPr="00605C5E" w:rsidRDefault="00A750A9" w:rsidP="00506670">
            <w:pPr>
              <w:jc w:val="center"/>
            </w:pPr>
            <w:r w:rsidRPr="00605C5E">
              <w:t>0,57</w:t>
            </w:r>
          </w:p>
        </w:tc>
        <w:tc>
          <w:tcPr>
            <w:tcW w:w="1694" w:type="dxa"/>
          </w:tcPr>
          <w:p w:rsidR="00A750A9" w:rsidRPr="00605C5E" w:rsidRDefault="00A750A9" w:rsidP="00506670">
            <w:pPr>
              <w:jc w:val="center"/>
            </w:pPr>
            <w:r w:rsidRPr="00605C5E">
              <w:t>50</w:t>
            </w:r>
          </w:p>
        </w:tc>
        <w:tc>
          <w:tcPr>
            <w:tcW w:w="2259" w:type="dxa"/>
            <w:vAlign w:val="center"/>
          </w:tcPr>
          <w:p w:rsidR="00A750A9" w:rsidRPr="00605C5E" w:rsidRDefault="00A750A9" w:rsidP="00506670">
            <w:pPr>
              <w:jc w:val="center"/>
            </w:pPr>
            <w:r w:rsidRPr="00605C5E">
              <w:t>соблюдается</w:t>
            </w:r>
          </w:p>
        </w:tc>
      </w:tr>
      <w:tr w:rsidR="00A750A9" w:rsidRPr="00605C5E" w:rsidTr="00506670">
        <w:trPr>
          <w:trHeight w:val="276"/>
          <w:jc w:val="center"/>
        </w:trPr>
        <w:tc>
          <w:tcPr>
            <w:tcW w:w="3326" w:type="dxa"/>
          </w:tcPr>
          <w:p w:rsidR="00A750A9" w:rsidRPr="00605C5E" w:rsidRDefault="00A750A9" w:rsidP="00506670">
            <w:pPr>
              <w:rPr>
                <w:color w:val="008080"/>
              </w:rPr>
            </w:pPr>
            <w:r w:rsidRPr="00605C5E">
              <w:t xml:space="preserve">Кладбище, расположенное в </w:t>
            </w:r>
            <w:smartTag w:uri="urn:schemas-microsoft-com:office:smarttags" w:element="metricconverter">
              <w:smartTagPr>
                <w:attr w:name="ProductID" w:val="2,2 км"/>
              </w:smartTagPr>
              <w:r w:rsidRPr="00605C5E">
                <w:t>2,2 км</w:t>
              </w:r>
            </w:smartTag>
            <w:r w:rsidRPr="00605C5E">
              <w:t xml:space="preserve"> к западу от  д.Холмовая</w:t>
            </w:r>
          </w:p>
        </w:tc>
        <w:tc>
          <w:tcPr>
            <w:tcW w:w="1909" w:type="dxa"/>
          </w:tcPr>
          <w:p w:rsidR="00A750A9" w:rsidRPr="00605C5E" w:rsidRDefault="00A750A9" w:rsidP="00506670">
            <w:pPr>
              <w:jc w:val="center"/>
            </w:pPr>
            <w:r w:rsidRPr="00605C5E">
              <w:t>0,33</w:t>
            </w:r>
          </w:p>
        </w:tc>
        <w:tc>
          <w:tcPr>
            <w:tcW w:w="1694" w:type="dxa"/>
          </w:tcPr>
          <w:p w:rsidR="00A750A9" w:rsidRPr="00605C5E" w:rsidRDefault="00A750A9" w:rsidP="00506670">
            <w:pPr>
              <w:jc w:val="center"/>
            </w:pPr>
            <w:r w:rsidRPr="00605C5E">
              <w:t>50</w:t>
            </w:r>
          </w:p>
        </w:tc>
        <w:tc>
          <w:tcPr>
            <w:tcW w:w="2259" w:type="dxa"/>
            <w:vAlign w:val="center"/>
          </w:tcPr>
          <w:p w:rsidR="00A750A9" w:rsidRPr="00605C5E" w:rsidRDefault="00A750A9" w:rsidP="00506670">
            <w:pPr>
              <w:jc w:val="center"/>
            </w:pPr>
            <w:r w:rsidRPr="00605C5E">
              <w:t>соблюдается</w:t>
            </w:r>
          </w:p>
        </w:tc>
      </w:tr>
      <w:tr w:rsidR="00A750A9" w:rsidRPr="00605C5E" w:rsidTr="00506670">
        <w:trPr>
          <w:trHeight w:val="276"/>
          <w:jc w:val="center"/>
        </w:trPr>
        <w:tc>
          <w:tcPr>
            <w:tcW w:w="3326" w:type="dxa"/>
          </w:tcPr>
          <w:p w:rsidR="00A750A9" w:rsidRPr="00605C5E" w:rsidRDefault="00A750A9" w:rsidP="00506670">
            <w:r w:rsidRPr="00605C5E">
              <w:t>Кладбище, расположенное около д.Большая Островня</w:t>
            </w:r>
          </w:p>
        </w:tc>
        <w:tc>
          <w:tcPr>
            <w:tcW w:w="1909" w:type="dxa"/>
          </w:tcPr>
          <w:p w:rsidR="00A750A9" w:rsidRPr="00605C5E" w:rsidRDefault="00A750A9" w:rsidP="00506670">
            <w:pPr>
              <w:jc w:val="center"/>
            </w:pPr>
            <w:r w:rsidRPr="00605C5E">
              <w:t>0,9</w:t>
            </w:r>
          </w:p>
        </w:tc>
        <w:tc>
          <w:tcPr>
            <w:tcW w:w="1694" w:type="dxa"/>
          </w:tcPr>
          <w:p w:rsidR="00A750A9" w:rsidRPr="00605C5E" w:rsidRDefault="00A750A9" w:rsidP="00506670">
            <w:pPr>
              <w:jc w:val="center"/>
            </w:pPr>
            <w:r w:rsidRPr="00605C5E">
              <w:t>50</w:t>
            </w:r>
          </w:p>
        </w:tc>
        <w:tc>
          <w:tcPr>
            <w:tcW w:w="2259" w:type="dxa"/>
            <w:vAlign w:val="center"/>
          </w:tcPr>
          <w:p w:rsidR="00A750A9" w:rsidRPr="00605C5E" w:rsidRDefault="00A750A9" w:rsidP="00506670">
            <w:pPr>
              <w:jc w:val="center"/>
            </w:pPr>
            <w:r w:rsidRPr="00605C5E">
              <w:t>соблюдается</w:t>
            </w:r>
          </w:p>
        </w:tc>
      </w:tr>
      <w:tr w:rsidR="00A750A9" w:rsidRPr="00605C5E" w:rsidTr="00506670">
        <w:trPr>
          <w:trHeight w:val="276"/>
          <w:jc w:val="center"/>
        </w:trPr>
        <w:tc>
          <w:tcPr>
            <w:tcW w:w="3326" w:type="dxa"/>
          </w:tcPr>
          <w:p w:rsidR="00A750A9" w:rsidRPr="00605C5E" w:rsidRDefault="00A750A9" w:rsidP="00506670">
            <w:r w:rsidRPr="00605C5E">
              <w:t xml:space="preserve">Кладбище, расположенное в </w:t>
            </w:r>
            <w:smartTag w:uri="urn:schemas-microsoft-com:office:smarttags" w:element="metricconverter">
              <w:smartTagPr>
                <w:attr w:name="ProductID" w:val="1,59 км"/>
              </w:smartTagPr>
              <w:r w:rsidRPr="00605C5E">
                <w:t>1,59 км</w:t>
              </w:r>
            </w:smartTag>
            <w:r w:rsidRPr="00605C5E">
              <w:t xml:space="preserve"> к югу от  д.Казенное Узкое</w:t>
            </w:r>
          </w:p>
        </w:tc>
        <w:tc>
          <w:tcPr>
            <w:tcW w:w="1909" w:type="dxa"/>
          </w:tcPr>
          <w:p w:rsidR="00A750A9" w:rsidRPr="00605C5E" w:rsidRDefault="00A750A9" w:rsidP="00506670">
            <w:pPr>
              <w:jc w:val="center"/>
            </w:pPr>
            <w:r w:rsidRPr="00605C5E">
              <w:t>0,65</w:t>
            </w:r>
          </w:p>
        </w:tc>
        <w:tc>
          <w:tcPr>
            <w:tcW w:w="1694" w:type="dxa"/>
          </w:tcPr>
          <w:p w:rsidR="00A750A9" w:rsidRPr="00605C5E" w:rsidRDefault="00A750A9" w:rsidP="00506670">
            <w:pPr>
              <w:jc w:val="center"/>
            </w:pPr>
            <w:r w:rsidRPr="00605C5E">
              <w:t>50</w:t>
            </w:r>
          </w:p>
        </w:tc>
        <w:tc>
          <w:tcPr>
            <w:tcW w:w="2259" w:type="dxa"/>
            <w:vAlign w:val="center"/>
          </w:tcPr>
          <w:p w:rsidR="00A750A9" w:rsidRPr="00605C5E" w:rsidRDefault="00A750A9" w:rsidP="00506670">
            <w:pPr>
              <w:jc w:val="center"/>
            </w:pPr>
            <w:r w:rsidRPr="00605C5E">
              <w:t>соблюдается</w:t>
            </w:r>
          </w:p>
        </w:tc>
      </w:tr>
      <w:tr w:rsidR="00A750A9" w:rsidRPr="00605C5E" w:rsidTr="00506670">
        <w:trPr>
          <w:trHeight w:val="276"/>
          <w:jc w:val="center"/>
        </w:trPr>
        <w:tc>
          <w:tcPr>
            <w:tcW w:w="3326" w:type="dxa"/>
          </w:tcPr>
          <w:p w:rsidR="00A750A9" w:rsidRPr="00605C5E" w:rsidRDefault="00A750A9" w:rsidP="00506670">
            <w:r w:rsidRPr="00605C5E">
              <w:t xml:space="preserve">Кладбище, расположенное в </w:t>
            </w:r>
            <w:smartTag w:uri="urn:schemas-microsoft-com:office:smarttags" w:element="metricconverter">
              <w:smartTagPr>
                <w:attr w:name="ProductID" w:val="1,5 км"/>
              </w:smartTagPr>
              <w:r w:rsidRPr="00605C5E">
                <w:t>1,5 км</w:t>
              </w:r>
            </w:smartTag>
            <w:r w:rsidRPr="00605C5E">
              <w:t xml:space="preserve"> к юго-востоку от  </w:t>
            </w:r>
            <w:r w:rsidRPr="00605C5E">
              <w:lastRenderedPageBreak/>
              <w:t>д.Казенное Узкое</w:t>
            </w:r>
          </w:p>
        </w:tc>
        <w:tc>
          <w:tcPr>
            <w:tcW w:w="1909" w:type="dxa"/>
          </w:tcPr>
          <w:p w:rsidR="00A750A9" w:rsidRPr="00605C5E" w:rsidRDefault="00A750A9" w:rsidP="00506670">
            <w:pPr>
              <w:jc w:val="center"/>
            </w:pPr>
            <w:r w:rsidRPr="00605C5E">
              <w:lastRenderedPageBreak/>
              <w:t>0,2</w:t>
            </w:r>
          </w:p>
        </w:tc>
        <w:tc>
          <w:tcPr>
            <w:tcW w:w="1694" w:type="dxa"/>
          </w:tcPr>
          <w:p w:rsidR="00A750A9" w:rsidRPr="00605C5E" w:rsidRDefault="00A750A9" w:rsidP="00506670">
            <w:pPr>
              <w:jc w:val="center"/>
            </w:pPr>
            <w:r w:rsidRPr="00605C5E">
              <w:t>50</w:t>
            </w:r>
          </w:p>
        </w:tc>
        <w:tc>
          <w:tcPr>
            <w:tcW w:w="2259" w:type="dxa"/>
            <w:vAlign w:val="center"/>
          </w:tcPr>
          <w:p w:rsidR="00A750A9" w:rsidRPr="00605C5E" w:rsidRDefault="00A750A9" w:rsidP="00506670">
            <w:pPr>
              <w:jc w:val="center"/>
            </w:pPr>
            <w:r w:rsidRPr="00605C5E">
              <w:t>соблюдается</w:t>
            </w:r>
          </w:p>
        </w:tc>
      </w:tr>
      <w:tr w:rsidR="00A750A9" w:rsidRPr="00605C5E" w:rsidTr="00506670">
        <w:trPr>
          <w:trHeight w:val="276"/>
          <w:jc w:val="center"/>
        </w:trPr>
        <w:tc>
          <w:tcPr>
            <w:tcW w:w="3326" w:type="dxa"/>
          </w:tcPr>
          <w:p w:rsidR="00A750A9" w:rsidRPr="00605C5E" w:rsidRDefault="00A750A9" w:rsidP="00506670">
            <w:r w:rsidRPr="00605C5E">
              <w:lastRenderedPageBreak/>
              <w:t xml:space="preserve">Кладбище, расположенное в </w:t>
            </w:r>
            <w:smartTag w:uri="urn:schemas-microsoft-com:office:smarttags" w:element="metricconverter">
              <w:smartTagPr>
                <w:attr w:name="ProductID" w:val="2,4 км"/>
              </w:smartTagPr>
              <w:r w:rsidRPr="00605C5E">
                <w:t>2,4 км</w:t>
              </w:r>
            </w:smartTag>
            <w:r w:rsidRPr="00605C5E">
              <w:t xml:space="preserve"> к юго-западу от  д.Мирошки</w:t>
            </w:r>
          </w:p>
        </w:tc>
        <w:tc>
          <w:tcPr>
            <w:tcW w:w="1909" w:type="dxa"/>
          </w:tcPr>
          <w:p w:rsidR="00A750A9" w:rsidRPr="00605C5E" w:rsidRDefault="00A750A9" w:rsidP="00506670">
            <w:pPr>
              <w:jc w:val="center"/>
            </w:pPr>
            <w:r w:rsidRPr="00605C5E">
              <w:t>0,83</w:t>
            </w:r>
          </w:p>
        </w:tc>
        <w:tc>
          <w:tcPr>
            <w:tcW w:w="1694" w:type="dxa"/>
          </w:tcPr>
          <w:p w:rsidR="00A750A9" w:rsidRPr="00605C5E" w:rsidRDefault="00A750A9" w:rsidP="00506670">
            <w:pPr>
              <w:jc w:val="center"/>
            </w:pPr>
            <w:r w:rsidRPr="00605C5E">
              <w:t>50</w:t>
            </w:r>
          </w:p>
        </w:tc>
        <w:tc>
          <w:tcPr>
            <w:tcW w:w="2259" w:type="dxa"/>
            <w:vAlign w:val="center"/>
          </w:tcPr>
          <w:p w:rsidR="00A750A9" w:rsidRPr="00605C5E" w:rsidRDefault="00A750A9" w:rsidP="00506670">
            <w:pPr>
              <w:jc w:val="center"/>
            </w:pPr>
            <w:r w:rsidRPr="00605C5E">
              <w:t>соблюдается</w:t>
            </w:r>
          </w:p>
        </w:tc>
      </w:tr>
      <w:tr w:rsidR="00A750A9" w:rsidRPr="00605C5E" w:rsidTr="00506670">
        <w:trPr>
          <w:trHeight w:val="276"/>
          <w:jc w:val="center"/>
        </w:trPr>
        <w:tc>
          <w:tcPr>
            <w:tcW w:w="3326" w:type="dxa"/>
          </w:tcPr>
          <w:p w:rsidR="00A750A9" w:rsidRPr="00605C5E" w:rsidRDefault="00A750A9" w:rsidP="00506670">
            <w:r w:rsidRPr="00605C5E">
              <w:t xml:space="preserve">Кладбище, расположенное в </w:t>
            </w:r>
            <w:smartTag w:uri="urn:schemas-microsoft-com:office:smarttags" w:element="metricconverter">
              <w:smartTagPr>
                <w:attr w:name="ProductID" w:val="1,97 км"/>
              </w:smartTagPr>
              <w:r w:rsidRPr="00605C5E">
                <w:t>1,97 км</w:t>
              </w:r>
            </w:smartTag>
            <w:r w:rsidRPr="00605C5E">
              <w:t xml:space="preserve"> к западу от  д.Мирошки</w:t>
            </w:r>
          </w:p>
        </w:tc>
        <w:tc>
          <w:tcPr>
            <w:tcW w:w="1909" w:type="dxa"/>
          </w:tcPr>
          <w:p w:rsidR="00A750A9" w:rsidRPr="00605C5E" w:rsidRDefault="00A750A9" w:rsidP="00506670">
            <w:pPr>
              <w:jc w:val="center"/>
            </w:pPr>
            <w:r w:rsidRPr="00605C5E">
              <w:t>1,18</w:t>
            </w:r>
          </w:p>
        </w:tc>
        <w:tc>
          <w:tcPr>
            <w:tcW w:w="1694" w:type="dxa"/>
          </w:tcPr>
          <w:p w:rsidR="00A750A9" w:rsidRPr="00605C5E" w:rsidRDefault="00A750A9" w:rsidP="00506670">
            <w:pPr>
              <w:jc w:val="center"/>
            </w:pPr>
            <w:r w:rsidRPr="00605C5E">
              <w:t>50</w:t>
            </w:r>
          </w:p>
        </w:tc>
        <w:tc>
          <w:tcPr>
            <w:tcW w:w="2259" w:type="dxa"/>
            <w:vAlign w:val="center"/>
          </w:tcPr>
          <w:p w:rsidR="00A750A9" w:rsidRPr="00605C5E" w:rsidRDefault="00A750A9" w:rsidP="00506670">
            <w:pPr>
              <w:jc w:val="center"/>
            </w:pPr>
            <w:r w:rsidRPr="00605C5E">
              <w:t>соблюдается</w:t>
            </w:r>
          </w:p>
        </w:tc>
      </w:tr>
      <w:tr w:rsidR="00A750A9" w:rsidRPr="00605C5E" w:rsidTr="00506670">
        <w:trPr>
          <w:trHeight w:val="276"/>
          <w:jc w:val="center"/>
        </w:trPr>
        <w:tc>
          <w:tcPr>
            <w:tcW w:w="3326" w:type="dxa"/>
          </w:tcPr>
          <w:p w:rsidR="00A750A9" w:rsidRPr="00605C5E" w:rsidRDefault="00A750A9" w:rsidP="00506670">
            <w:r w:rsidRPr="00605C5E">
              <w:t xml:space="preserve">Кладбище, расположенное в </w:t>
            </w:r>
            <w:smartTag w:uri="urn:schemas-microsoft-com:office:smarttags" w:element="metricconverter">
              <w:smartTagPr>
                <w:attr w:name="ProductID" w:val="2 км"/>
              </w:smartTagPr>
              <w:r w:rsidRPr="00605C5E">
                <w:t>2 км</w:t>
              </w:r>
            </w:smartTag>
            <w:r w:rsidRPr="00605C5E">
              <w:t xml:space="preserve"> к западу от  д.Мирошки</w:t>
            </w:r>
          </w:p>
        </w:tc>
        <w:tc>
          <w:tcPr>
            <w:tcW w:w="1909" w:type="dxa"/>
          </w:tcPr>
          <w:p w:rsidR="00A750A9" w:rsidRPr="00605C5E" w:rsidRDefault="00A750A9" w:rsidP="00506670">
            <w:pPr>
              <w:jc w:val="center"/>
            </w:pPr>
            <w:r w:rsidRPr="00605C5E">
              <w:t>1,16</w:t>
            </w:r>
          </w:p>
        </w:tc>
        <w:tc>
          <w:tcPr>
            <w:tcW w:w="1694" w:type="dxa"/>
          </w:tcPr>
          <w:p w:rsidR="00A750A9" w:rsidRPr="00605C5E" w:rsidRDefault="00A750A9" w:rsidP="00506670">
            <w:pPr>
              <w:jc w:val="center"/>
            </w:pPr>
            <w:r w:rsidRPr="00605C5E">
              <w:t>50</w:t>
            </w:r>
          </w:p>
        </w:tc>
        <w:tc>
          <w:tcPr>
            <w:tcW w:w="2259" w:type="dxa"/>
            <w:vAlign w:val="center"/>
          </w:tcPr>
          <w:p w:rsidR="00A750A9" w:rsidRPr="00605C5E" w:rsidRDefault="00A750A9" w:rsidP="00506670">
            <w:pPr>
              <w:jc w:val="center"/>
            </w:pPr>
            <w:r w:rsidRPr="00605C5E">
              <w:t>соблюдается</w:t>
            </w:r>
          </w:p>
        </w:tc>
      </w:tr>
      <w:tr w:rsidR="00A750A9" w:rsidRPr="00605C5E" w:rsidTr="00506670">
        <w:trPr>
          <w:trHeight w:val="276"/>
          <w:jc w:val="center"/>
        </w:trPr>
        <w:tc>
          <w:tcPr>
            <w:tcW w:w="3326" w:type="dxa"/>
          </w:tcPr>
          <w:p w:rsidR="00A750A9" w:rsidRPr="0030115A" w:rsidRDefault="00A750A9" w:rsidP="00506670">
            <w:r w:rsidRPr="0030115A">
              <w:t>Животноводческая ферма д.Старое Колышкино</w:t>
            </w:r>
          </w:p>
        </w:tc>
        <w:tc>
          <w:tcPr>
            <w:tcW w:w="1909" w:type="dxa"/>
          </w:tcPr>
          <w:p w:rsidR="00A750A9" w:rsidRPr="0030115A" w:rsidRDefault="00A750A9" w:rsidP="00506670">
            <w:pPr>
              <w:jc w:val="center"/>
            </w:pPr>
            <w:r w:rsidRPr="0030115A">
              <w:t xml:space="preserve">350 голов </w:t>
            </w:r>
          </w:p>
        </w:tc>
        <w:tc>
          <w:tcPr>
            <w:tcW w:w="1694" w:type="dxa"/>
            <w:vAlign w:val="center"/>
          </w:tcPr>
          <w:p w:rsidR="00A750A9" w:rsidRPr="003D1E82" w:rsidRDefault="00A750A9" w:rsidP="00506670">
            <w:pPr>
              <w:jc w:val="center"/>
            </w:pPr>
            <w:r w:rsidRPr="003D1E82">
              <w:t>300/</w:t>
            </w:r>
            <w:r w:rsidRPr="003D1E82">
              <w:rPr>
                <w:lang w:val="en-US"/>
              </w:rPr>
              <w:t xml:space="preserve"> III</w:t>
            </w:r>
          </w:p>
        </w:tc>
        <w:tc>
          <w:tcPr>
            <w:tcW w:w="2259" w:type="dxa"/>
            <w:vAlign w:val="center"/>
          </w:tcPr>
          <w:p w:rsidR="00A750A9" w:rsidRPr="003D1E82" w:rsidRDefault="00A750A9" w:rsidP="00506670">
            <w:pPr>
              <w:jc w:val="center"/>
            </w:pPr>
            <w:r w:rsidRPr="003D1E82">
              <w:t>не соблюдается</w:t>
            </w:r>
          </w:p>
        </w:tc>
      </w:tr>
      <w:tr w:rsidR="00A750A9" w:rsidRPr="00605C5E" w:rsidTr="00506670">
        <w:trPr>
          <w:trHeight w:val="276"/>
          <w:jc w:val="center"/>
        </w:trPr>
        <w:tc>
          <w:tcPr>
            <w:tcW w:w="3326" w:type="dxa"/>
          </w:tcPr>
          <w:p w:rsidR="00A750A9" w:rsidRPr="007E4102" w:rsidRDefault="00A750A9" w:rsidP="00506670">
            <w:r w:rsidRPr="007E4102">
              <w:t>коммунально-складская зона, расположенная около д.Старое Колышкино</w:t>
            </w:r>
          </w:p>
        </w:tc>
        <w:tc>
          <w:tcPr>
            <w:tcW w:w="1909" w:type="dxa"/>
          </w:tcPr>
          <w:p w:rsidR="00A750A9" w:rsidRPr="00AA2D43" w:rsidRDefault="00A750A9" w:rsidP="00506670">
            <w:pPr>
              <w:jc w:val="center"/>
            </w:pPr>
            <w:r w:rsidRPr="00AA2D43">
              <w:t>зерносклад, мастерские</w:t>
            </w:r>
          </w:p>
        </w:tc>
        <w:tc>
          <w:tcPr>
            <w:tcW w:w="1694" w:type="dxa"/>
            <w:vAlign w:val="center"/>
          </w:tcPr>
          <w:p w:rsidR="00A750A9" w:rsidRPr="00821050" w:rsidRDefault="00A750A9" w:rsidP="00506670">
            <w:pPr>
              <w:jc w:val="center"/>
            </w:pPr>
            <w:r w:rsidRPr="00821050">
              <w:t>50/</w:t>
            </w:r>
            <w:r w:rsidRPr="00821050">
              <w:rPr>
                <w:lang w:val="en-US"/>
              </w:rPr>
              <w:t>V</w:t>
            </w:r>
          </w:p>
        </w:tc>
        <w:tc>
          <w:tcPr>
            <w:tcW w:w="2259" w:type="dxa"/>
            <w:vAlign w:val="center"/>
          </w:tcPr>
          <w:p w:rsidR="00A750A9" w:rsidRPr="00821050" w:rsidRDefault="00A750A9" w:rsidP="00506670">
            <w:pPr>
              <w:jc w:val="center"/>
            </w:pPr>
            <w:r w:rsidRPr="00821050">
              <w:t>соблюдается</w:t>
            </w:r>
          </w:p>
        </w:tc>
      </w:tr>
      <w:tr w:rsidR="00A750A9" w:rsidRPr="00605C5E" w:rsidTr="00506670">
        <w:trPr>
          <w:trHeight w:val="276"/>
          <w:jc w:val="center"/>
        </w:trPr>
        <w:tc>
          <w:tcPr>
            <w:tcW w:w="3326" w:type="dxa"/>
          </w:tcPr>
          <w:p w:rsidR="00A750A9" w:rsidRPr="0046122B" w:rsidRDefault="00A750A9" w:rsidP="00506670">
            <w:pPr>
              <w:jc w:val="both"/>
            </w:pPr>
            <w:r w:rsidRPr="0046122B">
              <w:t xml:space="preserve">скотомогильник, расположенный в </w:t>
            </w:r>
            <w:smartTag w:uri="urn:schemas-microsoft-com:office:smarttags" w:element="metricconverter">
              <w:smartTagPr>
                <w:attr w:name="ProductID" w:val="2,3 км"/>
              </w:smartTagPr>
              <w:r w:rsidRPr="0046122B">
                <w:t>2,3 км</w:t>
              </w:r>
            </w:smartTag>
            <w:r w:rsidRPr="0046122B">
              <w:t xml:space="preserve"> от  д.Старое Колышкино</w:t>
            </w:r>
          </w:p>
        </w:tc>
        <w:tc>
          <w:tcPr>
            <w:tcW w:w="1909" w:type="dxa"/>
          </w:tcPr>
          <w:p w:rsidR="00A750A9" w:rsidRPr="00605C5E" w:rsidRDefault="00A750A9" w:rsidP="00506670">
            <w:pPr>
              <w:jc w:val="center"/>
              <w:rPr>
                <w:color w:val="008080"/>
              </w:rPr>
            </w:pPr>
          </w:p>
        </w:tc>
        <w:tc>
          <w:tcPr>
            <w:tcW w:w="1694" w:type="dxa"/>
            <w:vAlign w:val="center"/>
          </w:tcPr>
          <w:p w:rsidR="00A750A9" w:rsidRPr="0046122B" w:rsidRDefault="00A750A9" w:rsidP="00506670">
            <w:pPr>
              <w:jc w:val="center"/>
              <w:rPr>
                <w:lang w:val="en-US"/>
              </w:rPr>
            </w:pPr>
            <w:r w:rsidRPr="0046122B">
              <w:t>1000/</w:t>
            </w:r>
            <w:r w:rsidRPr="0046122B">
              <w:rPr>
                <w:lang w:val="en-US"/>
              </w:rPr>
              <w:t>I</w:t>
            </w:r>
          </w:p>
        </w:tc>
        <w:tc>
          <w:tcPr>
            <w:tcW w:w="2259" w:type="dxa"/>
            <w:vAlign w:val="center"/>
          </w:tcPr>
          <w:p w:rsidR="00A750A9" w:rsidRPr="0046122B" w:rsidRDefault="00A750A9" w:rsidP="00506670">
            <w:pPr>
              <w:jc w:val="center"/>
            </w:pPr>
            <w:r w:rsidRPr="0046122B">
              <w:t>соблюдается</w:t>
            </w:r>
          </w:p>
        </w:tc>
      </w:tr>
      <w:tr w:rsidR="00A750A9" w:rsidRPr="00605C5E" w:rsidTr="00506670">
        <w:trPr>
          <w:trHeight w:val="276"/>
          <w:jc w:val="center"/>
        </w:trPr>
        <w:tc>
          <w:tcPr>
            <w:tcW w:w="3326" w:type="dxa"/>
          </w:tcPr>
          <w:p w:rsidR="00A750A9" w:rsidRPr="003E0A0D" w:rsidRDefault="00A750A9" w:rsidP="00506670">
            <w:r w:rsidRPr="0030115A">
              <w:t xml:space="preserve">Животноводческая ферма </w:t>
            </w:r>
            <w:r w:rsidRPr="003E0A0D">
              <w:t>д.Сосновка</w:t>
            </w:r>
          </w:p>
        </w:tc>
        <w:tc>
          <w:tcPr>
            <w:tcW w:w="1909" w:type="dxa"/>
          </w:tcPr>
          <w:p w:rsidR="00A750A9" w:rsidRPr="00D661DB" w:rsidRDefault="00A750A9" w:rsidP="00506670">
            <w:pPr>
              <w:jc w:val="center"/>
            </w:pPr>
            <w:r>
              <w:t xml:space="preserve">содержание </w:t>
            </w:r>
            <w:r w:rsidRPr="00D661DB">
              <w:t>80 голов</w:t>
            </w:r>
            <w:r>
              <w:t xml:space="preserve"> КРС</w:t>
            </w:r>
            <w:r w:rsidRPr="00D661DB">
              <w:t xml:space="preserve"> </w:t>
            </w:r>
          </w:p>
        </w:tc>
        <w:tc>
          <w:tcPr>
            <w:tcW w:w="1694" w:type="dxa"/>
            <w:vAlign w:val="center"/>
          </w:tcPr>
          <w:p w:rsidR="00A750A9" w:rsidRPr="007B6063" w:rsidRDefault="00A750A9" w:rsidP="00506670">
            <w:pPr>
              <w:jc w:val="center"/>
            </w:pPr>
            <w:r w:rsidRPr="007B6063">
              <w:t>100/</w:t>
            </w:r>
            <w:r w:rsidRPr="007B6063">
              <w:rPr>
                <w:lang w:val="en-US"/>
              </w:rPr>
              <w:t>IV</w:t>
            </w:r>
          </w:p>
        </w:tc>
        <w:tc>
          <w:tcPr>
            <w:tcW w:w="2259" w:type="dxa"/>
            <w:vAlign w:val="center"/>
          </w:tcPr>
          <w:p w:rsidR="00A750A9" w:rsidRPr="003D1E82" w:rsidRDefault="00A750A9" w:rsidP="00506670">
            <w:pPr>
              <w:jc w:val="center"/>
            </w:pPr>
            <w:r w:rsidRPr="003D1E82">
              <w:t>соблюдается</w:t>
            </w:r>
          </w:p>
        </w:tc>
      </w:tr>
      <w:tr w:rsidR="00A750A9" w:rsidRPr="00605C5E" w:rsidTr="00506670">
        <w:trPr>
          <w:trHeight w:val="276"/>
          <w:jc w:val="center"/>
        </w:trPr>
        <w:tc>
          <w:tcPr>
            <w:tcW w:w="3326" w:type="dxa"/>
          </w:tcPr>
          <w:p w:rsidR="00A750A9" w:rsidRPr="00A717C0" w:rsidRDefault="00A750A9" w:rsidP="00506670">
            <w:r>
              <w:t xml:space="preserve">ГРС около </w:t>
            </w:r>
            <w:r w:rsidRPr="00A717C0">
              <w:t>д.Холмовая</w:t>
            </w:r>
          </w:p>
        </w:tc>
        <w:tc>
          <w:tcPr>
            <w:tcW w:w="1909" w:type="dxa"/>
          </w:tcPr>
          <w:p w:rsidR="00A750A9" w:rsidRPr="00605C5E" w:rsidRDefault="00A750A9" w:rsidP="00506670">
            <w:pPr>
              <w:jc w:val="center"/>
              <w:rPr>
                <w:color w:val="008080"/>
              </w:rPr>
            </w:pPr>
          </w:p>
        </w:tc>
        <w:tc>
          <w:tcPr>
            <w:tcW w:w="1694" w:type="dxa"/>
            <w:vAlign w:val="center"/>
          </w:tcPr>
          <w:p w:rsidR="00A750A9" w:rsidRPr="00605C5E" w:rsidRDefault="00A750A9" w:rsidP="00506670">
            <w:pPr>
              <w:jc w:val="center"/>
              <w:rPr>
                <w:color w:val="008080"/>
              </w:rPr>
            </w:pPr>
            <w:r w:rsidRPr="003D1E82">
              <w:t>300/</w:t>
            </w:r>
            <w:r w:rsidRPr="003D1E82">
              <w:rPr>
                <w:lang w:val="en-US"/>
              </w:rPr>
              <w:t xml:space="preserve"> III</w:t>
            </w:r>
          </w:p>
        </w:tc>
        <w:tc>
          <w:tcPr>
            <w:tcW w:w="2259" w:type="dxa"/>
            <w:vAlign w:val="center"/>
          </w:tcPr>
          <w:p w:rsidR="00A750A9" w:rsidRPr="00605C5E" w:rsidRDefault="00A750A9" w:rsidP="00506670">
            <w:pPr>
              <w:jc w:val="center"/>
              <w:rPr>
                <w:color w:val="008080"/>
              </w:rPr>
            </w:pPr>
            <w:r w:rsidRPr="003D1E82">
              <w:t>не соблюдается</w:t>
            </w:r>
          </w:p>
        </w:tc>
      </w:tr>
      <w:tr w:rsidR="00A750A9" w:rsidRPr="00605C5E" w:rsidTr="00506670">
        <w:trPr>
          <w:trHeight w:val="276"/>
          <w:jc w:val="center"/>
        </w:trPr>
        <w:tc>
          <w:tcPr>
            <w:tcW w:w="3326" w:type="dxa"/>
          </w:tcPr>
          <w:p w:rsidR="00A750A9" w:rsidRPr="003E0A0D" w:rsidRDefault="00A750A9" w:rsidP="00506670">
            <w:r w:rsidRPr="0030115A">
              <w:t xml:space="preserve">Животноводческая ферма </w:t>
            </w:r>
            <w:r w:rsidRPr="003E0A0D">
              <w:t>д.Сосновка</w:t>
            </w:r>
          </w:p>
        </w:tc>
        <w:tc>
          <w:tcPr>
            <w:tcW w:w="1909" w:type="dxa"/>
          </w:tcPr>
          <w:p w:rsidR="00A750A9" w:rsidRPr="00D661DB" w:rsidRDefault="00A750A9" w:rsidP="00506670">
            <w:pPr>
              <w:jc w:val="center"/>
            </w:pPr>
            <w:r>
              <w:t>содержание 30</w:t>
            </w:r>
            <w:r w:rsidRPr="00D661DB">
              <w:t>0 голов</w:t>
            </w:r>
            <w:r>
              <w:t xml:space="preserve"> КРС</w:t>
            </w:r>
          </w:p>
        </w:tc>
        <w:tc>
          <w:tcPr>
            <w:tcW w:w="1694" w:type="dxa"/>
            <w:vAlign w:val="center"/>
          </w:tcPr>
          <w:p w:rsidR="00A750A9" w:rsidRPr="003D1E82" w:rsidRDefault="00A750A9" w:rsidP="00506670">
            <w:pPr>
              <w:jc w:val="center"/>
            </w:pPr>
            <w:r w:rsidRPr="003D1E82">
              <w:t>300/</w:t>
            </w:r>
            <w:r w:rsidRPr="003D1E82">
              <w:rPr>
                <w:lang w:val="en-US"/>
              </w:rPr>
              <w:t xml:space="preserve"> III</w:t>
            </w:r>
          </w:p>
        </w:tc>
        <w:tc>
          <w:tcPr>
            <w:tcW w:w="2259" w:type="dxa"/>
            <w:vAlign w:val="center"/>
          </w:tcPr>
          <w:p w:rsidR="00A750A9" w:rsidRPr="003D1E82" w:rsidRDefault="00A750A9" w:rsidP="00506670">
            <w:pPr>
              <w:jc w:val="center"/>
            </w:pPr>
            <w:r w:rsidRPr="003D1E82">
              <w:t>не соблюдается</w:t>
            </w:r>
          </w:p>
        </w:tc>
      </w:tr>
      <w:tr w:rsidR="00A750A9" w:rsidRPr="00605C5E" w:rsidTr="00506670">
        <w:trPr>
          <w:trHeight w:val="276"/>
          <w:jc w:val="center"/>
        </w:trPr>
        <w:tc>
          <w:tcPr>
            <w:tcW w:w="3326" w:type="dxa"/>
          </w:tcPr>
          <w:p w:rsidR="00A750A9" w:rsidRPr="00921AE8" w:rsidRDefault="00A750A9" w:rsidP="00506670">
            <w:r w:rsidRPr="007E4102">
              <w:t xml:space="preserve">коммунально-складская зона, расположенная около </w:t>
            </w:r>
            <w:r w:rsidRPr="00921AE8">
              <w:t>д.Кутец</w:t>
            </w:r>
          </w:p>
        </w:tc>
        <w:tc>
          <w:tcPr>
            <w:tcW w:w="1909" w:type="dxa"/>
          </w:tcPr>
          <w:p w:rsidR="00A750A9" w:rsidRPr="00921AE8" w:rsidRDefault="00A750A9" w:rsidP="00506670">
            <w:pPr>
              <w:jc w:val="center"/>
            </w:pPr>
            <w:r w:rsidRPr="00921AE8">
              <w:t>зерносклад</w:t>
            </w:r>
          </w:p>
        </w:tc>
        <w:tc>
          <w:tcPr>
            <w:tcW w:w="1694" w:type="dxa"/>
            <w:vAlign w:val="center"/>
          </w:tcPr>
          <w:p w:rsidR="00A750A9" w:rsidRPr="003D1E82" w:rsidRDefault="00A750A9" w:rsidP="00506670">
            <w:pPr>
              <w:jc w:val="center"/>
            </w:pPr>
          </w:p>
        </w:tc>
        <w:tc>
          <w:tcPr>
            <w:tcW w:w="2259" w:type="dxa"/>
            <w:vAlign w:val="center"/>
          </w:tcPr>
          <w:p w:rsidR="00A750A9" w:rsidRPr="003D1E82" w:rsidRDefault="00A750A9" w:rsidP="00506670">
            <w:pPr>
              <w:jc w:val="center"/>
            </w:pPr>
          </w:p>
        </w:tc>
      </w:tr>
      <w:tr w:rsidR="00A750A9" w:rsidRPr="00605C5E" w:rsidTr="00506670">
        <w:trPr>
          <w:trHeight w:val="276"/>
          <w:jc w:val="center"/>
        </w:trPr>
        <w:tc>
          <w:tcPr>
            <w:tcW w:w="3326" w:type="dxa"/>
          </w:tcPr>
          <w:p w:rsidR="00A750A9" w:rsidRPr="00FE6235" w:rsidRDefault="00A750A9" w:rsidP="00506670">
            <w:r w:rsidRPr="00FE6235">
              <w:t>Коммунально-складская зона</w:t>
            </w:r>
            <w:r>
              <w:t>, расположенная на западе п. Сеща</w:t>
            </w:r>
          </w:p>
        </w:tc>
        <w:tc>
          <w:tcPr>
            <w:tcW w:w="1909" w:type="dxa"/>
            <w:vAlign w:val="center"/>
          </w:tcPr>
          <w:p w:rsidR="00A750A9" w:rsidRPr="00C476E8" w:rsidRDefault="00A750A9" w:rsidP="00506670">
            <w:pPr>
              <w:jc w:val="center"/>
            </w:pPr>
            <w:r w:rsidRPr="00C476E8">
              <w:t>ст. ГСМ</w:t>
            </w:r>
          </w:p>
        </w:tc>
        <w:tc>
          <w:tcPr>
            <w:tcW w:w="1694" w:type="dxa"/>
            <w:vAlign w:val="center"/>
          </w:tcPr>
          <w:p w:rsidR="00A750A9" w:rsidRPr="00C476E8" w:rsidRDefault="00A750A9" w:rsidP="00506670">
            <w:pPr>
              <w:jc w:val="center"/>
            </w:pPr>
            <w:r>
              <w:t>с</w:t>
            </w:r>
          </w:p>
        </w:tc>
        <w:tc>
          <w:tcPr>
            <w:tcW w:w="2259" w:type="dxa"/>
            <w:vAlign w:val="center"/>
          </w:tcPr>
          <w:p w:rsidR="00A750A9" w:rsidRPr="00C476E8" w:rsidRDefault="00A750A9" w:rsidP="00506670">
            <w:pPr>
              <w:jc w:val="center"/>
            </w:pPr>
            <w:r w:rsidRPr="00C476E8">
              <w:t>не соблюдается</w:t>
            </w:r>
          </w:p>
        </w:tc>
      </w:tr>
      <w:tr w:rsidR="00A750A9" w:rsidRPr="00605C5E" w:rsidTr="00506670">
        <w:trPr>
          <w:trHeight w:val="276"/>
          <w:jc w:val="center"/>
        </w:trPr>
        <w:tc>
          <w:tcPr>
            <w:tcW w:w="3326" w:type="dxa"/>
          </w:tcPr>
          <w:p w:rsidR="00A750A9" w:rsidRPr="00FE6235" w:rsidRDefault="00A750A9" w:rsidP="00506670">
            <w:r w:rsidRPr="00FE6235">
              <w:t>Коммунально-складская зона</w:t>
            </w:r>
            <w:r>
              <w:t>, расположенная на западе п. Сеща</w:t>
            </w:r>
          </w:p>
        </w:tc>
        <w:tc>
          <w:tcPr>
            <w:tcW w:w="1909" w:type="dxa"/>
          </w:tcPr>
          <w:p w:rsidR="00A750A9" w:rsidRPr="00415024" w:rsidRDefault="00A750A9" w:rsidP="00506670">
            <w:pPr>
              <w:jc w:val="center"/>
            </w:pPr>
            <w:r w:rsidRPr="00415024">
              <w:t>мастерские</w:t>
            </w:r>
          </w:p>
        </w:tc>
        <w:tc>
          <w:tcPr>
            <w:tcW w:w="1694" w:type="dxa"/>
            <w:vAlign w:val="center"/>
          </w:tcPr>
          <w:p w:rsidR="00A750A9" w:rsidRPr="00605C5E" w:rsidRDefault="00A750A9" w:rsidP="00506670">
            <w:pPr>
              <w:jc w:val="center"/>
              <w:rPr>
                <w:color w:val="008080"/>
              </w:rPr>
            </w:pPr>
            <w:r w:rsidRPr="00821050">
              <w:t>50/</w:t>
            </w:r>
            <w:r w:rsidRPr="00821050">
              <w:rPr>
                <w:lang w:val="en-US"/>
              </w:rPr>
              <w:t>V</w:t>
            </w:r>
          </w:p>
        </w:tc>
        <w:tc>
          <w:tcPr>
            <w:tcW w:w="2259" w:type="dxa"/>
            <w:vAlign w:val="center"/>
          </w:tcPr>
          <w:p w:rsidR="00A750A9" w:rsidRPr="00415024" w:rsidRDefault="00A750A9" w:rsidP="00506670">
            <w:pPr>
              <w:jc w:val="center"/>
            </w:pPr>
            <w:r w:rsidRPr="00415024">
              <w:t>не соблюдается</w:t>
            </w:r>
          </w:p>
        </w:tc>
      </w:tr>
      <w:tr w:rsidR="00A750A9" w:rsidRPr="00605C5E" w:rsidTr="00506670">
        <w:trPr>
          <w:trHeight w:val="276"/>
          <w:jc w:val="center"/>
        </w:trPr>
        <w:tc>
          <w:tcPr>
            <w:tcW w:w="3326" w:type="dxa"/>
          </w:tcPr>
          <w:p w:rsidR="00A750A9" w:rsidRPr="002510B4" w:rsidRDefault="00A750A9" w:rsidP="00506670">
            <w:r w:rsidRPr="002510B4">
              <w:t>АЗС, СТО, автосервис в п. Сеща</w:t>
            </w:r>
          </w:p>
        </w:tc>
        <w:tc>
          <w:tcPr>
            <w:tcW w:w="1909" w:type="dxa"/>
          </w:tcPr>
          <w:p w:rsidR="00A750A9" w:rsidRPr="00605C5E" w:rsidRDefault="00A750A9" w:rsidP="00506670">
            <w:pPr>
              <w:jc w:val="center"/>
              <w:rPr>
                <w:color w:val="008080"/>
              </w:rPr>
            </w:pPr>
          </w:p>
        </w:tc>
        <w:tc>
          <w:tcPr>
            <w:tcW w:w="1694" w:type="dxa"/>
            <w:vAlign w:val="center"/>
          </w:tcPr>
          <w:p w:rsidR="00A750A9" w:rsidRPr="00605C5E" w:rsidRDefault="00A750A9" w:rsidP="00506670">
            <w:pPr>
              <w:jc w:val="center"/>
              <w:rPr>
                <w:color w:val="008080"/>
              </w:rPr>
            </w:pPr>
            <w:r w:rsidRPr="00821050">
              <w:t>50/</w:t>
            </w:r>
            <w:r w:rsidRPr="00821050">
              <w:rPr>
                <w:lang w:val="en-US"/>
              </w:rPr>
              <w:t>V</w:t>
            </w:r>
          </w:p>
        </w:tc>
        <w:tc>
          <w:tcPr>
            <w:tcW w:w="2259" w:type="dxa"/>
            <w:vAlign w:val="center"/>
          </w:tcPr>
          <w:p w:rsidR="00A750A9" w:rsidRPr="00415024" w:rsidRDefault="00A750A9" w:rsidP="00506670">
            <w:pPr>
              <w:jc w:val="center"/>
            </w:pPr>
            <w:r>
              <w:t xml:space="preserve">не </w:t>
            </w:r>
            <w:r w:rsidRPr="00415024">
              <w:t>соблюдается</w:t>
            </w:r>
          </w:p>
        </w:tc>
      </w:tr>
      <w:tr w:rsidR="00A750A9" w:rsidRPr="00605C5E" w:rsidTr="00506670">
        <w:trPr>
          <w:trHeight w:val="276"/>
          <w:jc w:val="center"/>
        </w:trPr>
        <w:tc>
          <w:tcPr>
            <w:tcW w:w="3326" w:type="dxa"/>
          </w:tcPr>
          <w:p w:rsidR="00A750A9" w:rsidRPr="00B96BD2" w:rsidRDefault="00A750A9" w:rsidP="00506670">
            <w:r w:rsidRPr="00B96BD2">
              <w:t>Шиномонтаж</w:t>
            </w:r>
            <w:r w:rsidRPr="002510B4">
              <w:t xml:space="preserve"> в п. Сеща</w:t>
            </w:r>
          </w:p>
        </w:tc>
        <w:tc>
          <w:tcPr>
            <w:tcW w:w="1909" w:type="dxa"/>
          </w:tcPr>
          <w:p w:rsidR="00A750A9" w:rsidRPr="00605C5E" w:rsidRDefault="00A750A9" w:rsidP="00506670">
            <w:pPr>
              <w:jc w:val="center"/>
              <w:rPr>
                <w:color w:val="008080"/>
              </w:rPr>
            </w:pPr>
          </w:p>
        </w:tc>
        <w:tc>
          <w:tcPr>
            <w:tcW w:w="1694" w:type="dxa"/>
            <w:vAlign w:val="center"/>
          </w:tcPr>
          <w:p w:rsidR="00A750A9" w:rsidRPr="00605C5E" w:rsidRDefault="00A750A9" w:rsidP="00506670">
            <w:pPr>
              <w:jc w:val="center"/>
              <w:rPr>
                <w:color w:val="008080"/>
              </w:rPr>
            </w:pPr>
            <w:r w:rsidRPr="00821050">
              <w:t>50/</w:t>
            </w:r>
            <w:r w:rsidRPr="00821050">
              <w:rPr>
                <w:lang w:val="en-US"/>
              </w:rPr>
              <w:t>V</w:t>
            </w:r>
          </w:p>
        </w:tc>
        <w:tc>
          <w:tcPr>
            <w:tcW w:w="2259" w:type="dxa"/>
            <w:vAlign w:val="center"/>
          </w:tcPr>
          <w:p w:rsidR="00A750A9" w:rsidRPr="00415024" w:rsidRDefault="00A750A9" w:rsidP="00506670">
            <w:pPr>
              <w:jc w:val="center"/>
            </w:pPr>
            <w:r>
              <w:t xml:space="preserve">не </w:t>
            </w:r>
            <w:r w:rsidRPr="00415024">
              <w:t>соблюдается</w:t>
            </w:r>
          </w:p>
        </w:tc>
      </w:tr>
      <w:tr w:rsidR="00A750A9" w:rsidRPr="00605C5E" w:rsidTr="00506670">
        <w:trPr>
          <w:trHeight w:val="276"/>
          <w:jc w:val="center"/>
        </w:trPr>
        <w:tc>
          <w:tcPr>
            <w:tcW w:w="3326" w:type="dxa"/>
          </w:tcPr>
          <w:p w:rsidR="00A750A9" w:rsidRPr="00C32319" w:rsidRDefault="00A750A9" w:rsidP="00506670">
            <w:r w:rsidRPr="00C32319">
              <w:t>швейная фабрика</w:t>
            </w:r>
            <w:r w:rsidRPr="002510B4">
              <w:t xml:space="preserve"> в п. Сеща</w:t>
            </w:r>
          </w:p>
        </w:tc>
        <w:tc>
          <w:tcPr>
            <w:tcW w:w="1909" w:type="dxa"/>
          </w:tcPr>
          <w:p w:rsidR="00A750A9" w:rsidRPr="00605C5E" w:rsidRDefault="00A750A9" w:rsidP="00506670">
            <w:pPr>
              <w:jc w:val="center"/>
              <w:rPr>
                <w:color w:val="008080"/>
              </w:rPr>
            </w:pPr>
          </w:p>
        </w:tc>
        <w:tc>
          <w:tcPr>
            <w:tcW w:w="1694" w:type="dxa"/>
            <w:vAlign w:val="center"/>
          </w:tcPr>
          <w:p w:rsidR="00A750A9" w:rsidRPr="00605C5E" w:rsidRDefault="00A750A9" w:rsidP="00506670">
            <w:pPr>
              <w:jc w:val="center"/>
              <w:rPr>
                <w:color w:val="008080"/>
              </w:rPr>
            </w:pPr>
            <w:r w:rsidRPr="00821050">
              <w:t>50/</w:t>
            </w:r>
            <w:r w:rsidRPr="00821050">
              <w:rPr>
                <w:lang w:val="en-US"/>
              </w:rPr>
              <w:t>V</w:t>
            </w:r>
          </w:p>
        </w:tc>
        <w:tc>
          <w:tcPr>
            <w:tcW w:w="2259" w:type="dxa"/>
            <w:vAlign w:val="center"/>
          </w:tcPr>
          <w:p w:rsidR="00A750A9" w:rsidRPr="00415024" w:rsidRDefault="00A750A9" w:rsidP="00506670">
            <w:pPr>
              <w:jc w:val="center"/>
            </w:pPr>
            <w:r>
              <w:t xml:space="preserve">не </w:t>
            </w:r>
            <w:r w:rsidRPr="00415024">
              <w:t>соблюдается</w:t>
            </w:r>
          </w:p>
        </w:tc>
      </w:tr>
      <w:tr w:rsidR="00A750A9" w:rsidRPr="00605C5E" w:rsidTr="00506670">
        <w:trPr>
          <w:trHeight w:val="276"/>
          <w:jc w:val="center"/>
        </w:trPr>
        <w:tc>
          <w:tcPr>
            <w:tcW w:w="3326" w:type="dxa"/>
          </w:tcPr>
          <w:p w:rsidR="00A750A9" w:rsidRPr="00BE7349" w:rsidRDefault="00A750A9" w:rsidP="00506670">
            <w:r w:rsidRPr="00BE7349">
              <w:t>Производственн</w:t>
            </w:r>
            <w:r>
              <w:t xml:space="preserve">ая зона </w:t>
            </w:r>
            <w:r w:rsidRPr="002510B4">
              <w:t>в п. Сеща</w:t>
            </w:r>
          </w:p>
        </w:tc>
        <w:tc>
          <w:tcPr>
            <w:tcW w:w="1909" w:type="dxa"/>
          </w:tcPr>
          <w:p w:rsidR="00A750A9" w:rsidRPr="004B34F5" w:rsidRDefault="00A750A9" w:rsidP="00506670">
            <w:pPr>
              <w:jc w:val="center"/>
              <w:rPr>
                <w:sz w:val="20"/>
                <w:szCs w:val="20"/>
              </w:rPr>
            </w:pPr>
            <w:r w:rsidRPr="004B34F5">
              <w:rPr>
                <w:sz w:val="20"/>
                <w:szCs w:val="20"/>
              </w:rPr>
              <w:t>Магазин "Реал", "Василёк", " Близнецы-1", "Близнецы", "Весна", "Галина", пилорама</w:t>
            </w:r>
          </w:p>
        </w:tc>
        <w:tc>
          <w:tcPr>
            <w:tcW w:w="1694" w:type="dxa"/>
            <w:vAlign w:val="center"/>
          </w:tcPr>
          <w:p w:rsidR="00A750A9" w:rsidRPr="00C476E8" w:rsidRDefault="00A750A9" w:rsidP="00506670">
            <w:pPr>
              <w:jc w:val="center"/>
            </w:pPr>
            <w:r w:rsidRPr="00C476E8">
              <w:t>100/</w:t>
            </w:r>
            <w:r w:rsidRPr="00C476E8">
              <w:rPr>
                <w:lang w:val="en-US"/>
              </w:rPr>
              <w:t>IV</w:t>
            </w:r>
          </w:p>
        </w:tc>
        <w:tc>
          <w:tcPr>
            <w:tcW w:w="2259" w:type="dxa"/>
            <w:vAlign w:val="center"/>
          </w:tcPr>
          <w:p w:rsidR="00A750A9" w:rsidRPr="00C476E8" w:rsidRDefault="00A750A9" w:rsidP="00506670">
            <w:pPr>
              <w:jc w:val="center"/>
            </w:pPr>
            <w:r w:rsidRPr="00C476E8">
              <w:t>не соблюдается</w:t>
            </w:r>
          </w:p>
        </w:tc>
      </w:tr>
      <w:tr w:rsidR="00A750A9" w:rsidRPr="00605C5E" w:rsidTr="00506670">
        <w:trPr>
          <w:trHeight w:val="276"/>
          <w:jc w:val="center"/>
        </w:trPr>
        <w:tc>
          <w:tcPr>
            <w:tcW w:w="3326" w:type="dxa"/>
          </w:tcPr>
          <w:p w:rsidR="00A750A9" w:rsidRPr="00387ECE" w:rsidRDefault="00A750A9" w:rsidP="00506670">
            <w:r w:rsidRPr="00387ECE">
              <w:t>гаражи</w:t>
            </w:r>
            <w:r>
              <w:t xml:space="preserve"> </w:t>
            </w:r>
            <w:r w:rsidRPr="002510B4">
              <w:t>в п. Сеща</w:t>
            </w:r>
          </w:p>
        </w:tc>
        <w:tc>
          <w:tcPr>
            <w:tcW w:w="1909" w:type="dxa"/>
          </w:tcPr>
          <w:p w:rsidR="00A750A9" w:rsidRPr="004B34F5" w:rsidRDefault="00A750A9" w:rsidP="00506670">
            <w:pPr>
              <w:jc w:val="center"/>
              <w:rPr>
                <w:sz w:val="20"/>
                <w:szCs w:val="20"/>
              </w:rPr>
            </w:pPr>
          </w:p>
        </w:tc>
        <w:tc>
          <w:tcPr>
            <w:tcW w:w="1694" w:type="dxa"/>
            <w:vAlign w:val="center"/>
          </w:tcPr>
          <w:p w:rsidR="00A750A9" w:rsidRPr="00605C5E" w:rsidRDefault="00A750A9" w:rsidP="00506670">
            <w:pPr>
              <w:jc w:val="center"/>
              <w:rPr>
                <w:color w:val="008080"/>
              </w:rPr>
            </w:pPr>
            <w:r w:rsidRPr="00821050">
              <w:t>50/</w:t>
            </w:r>
            <w:r w:rsidRPr="00821050">
              <w:rPr>
                <w:lang w:val="en-US"/>
              </w:rPr>
              <w:t>V</w:t>
            </w:r>
          </w:p>
        </w:tc>
        <w:tc>
          <w:tcPr>
            <w:tcW w:w="2259" w:type="dxa"/>
            <w:vAlign w:val="center"/>
          </w:tcPr>
          <w:p w:rsidR="00A750A9" w:rsidRPr="00415024" w:rsidRDefault="00A750A9" w:rsidP="00506670">
            <w:pPr>
              <w:jc w:val="center"/>
            </w:pPr>
            <w:r>
              <w:t xml:space="preserve">не </w:t>
            </w:r>
            <w:r w:rsidRPr="00415024">
              <w:t>соблюдается</w:t>
            </w:r>
          </w:p>
        </w:tc>
      </w:tr>
      <w:tr w:rsidR="00A750A9" w:rsidRPr="00605C5E" w:rsidTr="00506670">
        <w:trPr>
          <w:trHeight w:val="276"/>
          <w:jc w:val="center"/>
        </w:trPr>
        <w:tc>
          <w:tcPr>
            <w:tcW w:w="3326" w:type="dxa"/>
          </w:tcPr>
          <w:p w:rsidR="00A750A9" w:rsidRPr="00264589" w:rsidRDefault="00A750A9" w:rsidP="00506670">
            <w:r w:rsidRPr="00264589">
              <w:t>радиозавод</w:t>
            </w:r>
            <w:r>
              <w:t xml:space="preserve"> </w:t>
            </w:r>
            <w:r w:rsidRPr="002510B4">
              <w:t>в п. Сеща</w:t>
            </w:r>
          </w:p>
        </w:tc>
        <w:tc>
          <w:tcPr>
            <w:tcW w:w="1909" w:type="dxa"/>
          </w:tcPr>
          <w:p w:rsidR="00A750A9" w:rsidRPr="004B34F5" w:rsidRDefault="00A750A9" w:rsidP="00506670">
            <w:pPr>
              <w:jc w:val="center"/>
              <w:rPr>
                <w:sz w:val="20"/>
                <w:szCs w:val="20"/>
              </w:rPr>
            </w:pPr>
          </w:p>
        </w:tc>
        <w:tc>
          <w:tcPr>
            <w:tcW w:w="1694" w:type="dxa"/>
            <w:vAlign w:val="center"/>
          </w:tcPr>
          <w:p w:rsidR="00A750A9" w:rsidRPr="00C476E8" w:rsidRDefault="00A750A9" w:rsidP="00506670">
            <w:pPr>
              <w:jc w:val="center"/>
            </w:pPr>
            <w:r w:rsidRPr="00C476E8">
              <w:t>100/</w:t>
            </w:r>
            <w:r w:rsidRPr="00C476E8">
              <w:rPr>
                <w:lang w:val="en-US"/>
              </w:rPr>
              <w:t>IV</w:t>
            </w:r>
          </w:p>
        </w:tc>
        <w:tc>
          <w:tcPr>
            <w:tcW w:w="2259" w:type="dxa"/>
            <w:vAlign w:val="center"/>
          </w:tcPr>
          <w:p w:rsidR="00A750A9" w:rsidRPr="00C476E8" w:rsidRDefault="00A750A9" w:rsidP="00506670">
            <w:pPr>
              <w:jc w:val="center"/>
            </w:pPr>
            <w:r w:rsidRPr="00C476E8">
              <w:t>не соблюдается</w:t>
            </w:r>
          </w:p>
        </w:tc>
      </w:tr>
      <w:tr w:rsidR="00A750A9" w:rsidRPr="00605C5E" w:rsidTr="00506670">
        <w:trPr>
          <w:trHeight w:val="276"/>
          <w:jc w:val="center"/>
        </w:trPr>
        <w:tc>
          <w:tcPr>
            <w:tcW w:w="3326" w:type="dxa"/>
          </w:tcPr>
          <w:p w:rsidR="00A750A9" w:rsidRPr="00FE6235" w:rsidRDefault="00A750A9" w:rsidP="00506670">
            <w:r w:rsidRPr="00FE6235">
              <w:t>Коммунально-складская зона</w:t>
            </w:r>
            <w:r>
              <w:t>, расположенная на западе п. Сеща</w:t>
            </w:r>
          </w:p>
        </w:tc>
        <w:tc>
          <w:tcPr>
            <w:tcW w:w="1909" w:type="dxa"/>
          </w:tcPr>
          <w:p w:rsidR="00A750A9" w:rsidRPr="00C275F6" w:rsidRDefault="00A750A9" w:rsidP="00506670">
            <w:pPr>
              <w:jc w:val="center"/>
              <w:rPr>
                <w:sz w:val="20"/>
                <w:szCs w:val="20"/>
              </w:rPr>
            </w:pPr>
            <w:r w:rsidRPr="00C275F6">
              <w:rPr>
                <w:sz w:val="20"/>
                <w:szCs w:val="20"/>
              </w:rPr>
              <w:t>зерносклад Брянский лен</w:t>
            </w:r>
          </w:p>
        </w:tc>
        <w:tc>
          <w:tcPr>
            <w:tcW w:w="1694" w:type="dxa"/>
            <w:vAlign w:val="center"/>
          </w:tcPr>
          <w:p w:rsidR="00A750A9" w:rsidRPr="00605C5E" w:rsidRDefault="00A750A9" w:rsidP="00506670">
            <w:pPr>
              <w:jc w:val="center"/>
              <w:rPr>
                <w:color w:val="008080"/>
              </w:rPr>
            </w:pPr>
            <w:r w:rsidRPr="00821050">
              <w:t>50/</w:t>
            </w:r>
            <w:r w:rsidRPr="00821050">
              <w:rPr>
                <w:lang w:val="en-US"/>
              </w:rPr>
              <w:t>V</w:t>
            </w:r>
          </w:p>
        </w:tc>
        <w:tc>
          <w:tcPr>
            <w:tcW w:w="2259" w:type="dxa"/>
            <w:vAlign w:val="center"/>
          </w:tcPr>
          <w:p w:rsidR="00A750A9" w:rsidRPr="00415024" w:rsidRDefault="00A750A9" w:rsidP="00506670">
            <w:pPr>
              <w:jc w:val="center"/>
            </w:pPr>
            <w:r>
              <w:t xml:space="preserve">не </w:t>
            </w:r>
            <w:r w:rsidRPr="00415024">
              <w:t>соблюдается</w:t>
            </w:r>
          </w:p>
        </w:tc>
      </w:tr>
      <w:tr w:rsidR="00A750A9" w:rsidRPr="00605C5E" w:rsidTr="00506670">
        <w:trPr>
          <w:trHeight w:val="276"/>
          <w:jc w:val="center"/>
        </w:trPr>
        <w:tc>
          <w:tcPr>
            <w:tcW w:w="3326" w:type="dxa"/>
          </w:tcPr>
          <w:p w:rsidR="00A750A9" w:rsidRPr="00D53BB5" w:rsidRDefault="00A750A9" w:rsidP="00506670">
            <w:pPr>
              <w:jc w:val="both"/>
            </w:pPr>
            <w:r w:rsidRPr="00D53BB5">
              <w:t xml:space="preserve">скотомогильник, расположенный в </w:t>
            </w:r>
            <w:smartTag w:uri="urn:schemas-microsoft-com:office:smarttags" w:element="metricconverter">
              <w:smartTagPr>
                <w:attr w:name="ProductID" w:val="1 км"/>
              </w:smartTagPr>
              <w:r w:rsidRPr="00D53BB5">
                <w:t>1 км</w:t>
              </w:r>
            </w:smartTag>
            <w:r w:rsidRPr="00D53BB5">
              <w:t xml:space="preserve">  к северо-западу от д.Грибовка</w:t>
            </w:r>
          </w:p>
        </w:tc>
        <w:tc>
          <w:tcPr>
            <w:tcW w:w="1909" w:type="dxa"/>
          </w:tcPr>
          <w:p w:rsidR="00A750A9" w:rsidRPr="00605C5E" w:rsidRDefault="00A750A9" w:rsidP="00506670">
            <w:pPr>
              <w:jc w:val="center"/>
              <w:rPr>
                <w:color w:val="008080"/>
              </w:rPr>
            </w:pPr>
          </w:p>
        </w:tc>
        <w:tc>
          <w:tcPr>
            <w:tcW w:w="1694" w:type="dxa"/>
            <w:vAlign w:val="center"/>
          </w:tcPr>
          <w:p w:rsidR="00A750A9" w:rsidRPr="00D53BB5" w:rsidRDefault="00A750A9" w:rsidP="00506670">
            <w:pPr>
              <w:jc w:val="center"/>
              <w:rPr>
                <w:lang w:val="en-US"/>
              </w:rPr>
            </w:pPr>
            <w:r w:rsidRPr="00D53BB5">
              <w:t>1000/</w:t>
            </w:r>
            <w:r w:rsidRPr="00D53BB5">
              <w:rPr>
                <w:lang w:val="en-US"/>
              </w:rPr>
              <w:t>I</w:t>
            </w:r>
          </w:p>
        </w:tc>
        <w:tc>
          <w:tcPr>
            <w:tcW w:w="2259" w:type="dxa"/>
            <w:vAlign w:val="center"/>
          </w:tcPr>
          <w:p w:rsidR="00A750A9" w:rsidRPr="00D53BB5" w:rsidRDefault="00A750A9" w:rsidP="00506670">
            <w:pPr>
              <w:jc w:val="center"/>
            </w:pPr>
            <w:r w:rsidRPr="00D53BB5">
              <w:t>соблюдается</w:t>
            </w:r>
          </w:p>
        </w:tc>
      </w:tr>
      <w:tr w:rsidR="00A750A9" w:rsidRPr="00605C5E" w:rsidTr="00506670">
        <w:trPr>
          <w:trHeight w:val="276"/>
          <w:jc w:val="center"/>
        </w:trPr>
        <w:tc>
          <w:tcPr>
            <w:tcW w:w="3326" w:type="dxa"/>
          </w:tcPr>
          <w:p w:rsidR="00A750A9" w:rsidRPr="00D53BB5" w:rsidRDefault="00A750A9" w:rsidP="00506670">
            <w:pPr>
              <w:jc w:val="both"/>
            </w:pPr>
            <w:r w:rsidRPr="00D53BB5">
              <w:t xml:space="preserve">скотомогильник, расположенный в </w:t>
            </w:r>
            <w:smartTag w:uri="urn:schemas-microsoft-com:office:smarttags" w:element="metricconverter">
              <w:smartTagPr>
                <w:attr w:name="ProductID" w:val="0,8 км"/>
              </w:smartTagPr>
              <w:r>
                <w:t>0,8</w:t>
              </w:r>
              <w:r w:rsidRPr="00D53BB5">
                <w:t xml:space="preserve"> км</w:t>
              </w:r>
            </w:smartTag>
            <w:r w:rsidRPr="00D53BB5">
              <w:t xml:space="preserve">  к </w:t>
            </w:r>
            <w:r>
              <w:lastRenderedPageBreak/>
              <w:t>восток</w:t>
            </w:r>
            <w:r w:rsidRPr="00D53BB5">
              <w:t xml:space="preserve">у от </w:t>
            </w:r>
            <w:r w:rsidRPr="002510B4">
              <w:t>п. Сеща</w:t>
            </w:r>
          </w:p>
        </w:tc>
        <w:tc>
          <w:tcPr>
            <w:tcW w:w="1909" w:type="dxa"/>
          </w:tcPr>
          <w:p w:rsidR="00A750A9" w:rsidRPr="00605C5E" w:rsidRDefault="00A750A9" w:rsidP="00506670">
            <w:pPr>
              <w:jc w:val="center"/>
              <w:rPr>
                <w:color w:val="008080"/>
              </w:rPr>
            </w:pPr>
          </w:p>
        </w:tc>
        <w:tc>
          <w:tcPr>
            <w:tcW w:w="1694" w:type="dxa"/>
            <w:vAlign w:val="center"/>
          </w:tcPr>
          <w:p w:rsidR="00A750A9" w:rsidRPr="00D53BB5" w:rsidRDefault="00A750A9" w:rsidP="00506670">
            <w:pPr>
              <w:jc w:val="center"/>
              <w:rPr>
                <w:lang w:val="en-US"/>
              </w:rPr>
            </w:pPr>
            <w:r w:rsidRPr="00D53BB5">
              <w:t>1000/</w:t>
            </w:r>
            <w:r w:rsidRPr="00D53BB5">
              <w:rPr>
                <w:lang w:val="en-US"/>
              </w:rPr>
              <w:t>I</w:t>
            </w:r>
          </w:p>
        </w:tc>
        <w:tc>
          <w:tcPr>
            <w:tcW w:w="2259" w:type="dxa"/>
            <w:vAlign w:val="center"/>
          </w:tcPr>
          <w:p w:rsidR="00A750A9" w:rsidRPr="00D53BB5" w:rsidRDefault="00A750A9" w:rsidP="00506670">
            <w:pPr>
              <w:jc w:val="center"/>
            </w:pPr>
            <w:r w:rsidRPr="00D53BB5">
              <w:t>соблюдается</w:t>
            </w:r>
          </w:p>
        </w:tc>
      </w:tr>
      <w:tr w:rsidR="00A750A9" w:rsidRPr="00605C5E" w:rsidTr="00506670">
        <w:trPr>
          <w:trHeight w:val="276"/>
          <w:jc w:val="center"/>
        </w:trPr>
        <w:tc>
          <w:tcPr>
            <w:tcW w:w="3326" w:type="dxa"/>
          </w:tcPr>
          <w:p w:rsidR="00A750A9" w:rsidRPr="00FE6235" w:rsidRDefault="00A750A9" w:rsidP="00506670">
            <w:r w:rsidRPr="00FE6235">
              <w:lastRenderedPageBreak/>
              <w:t>Коммунально-складская зона</w:t>
            </w:r>
            <w:r>
              <w:t>, расположенная около д. Радичи</w:t>
            </w:r>
          </w:p>
        </w:tc>
        <w:tc>
          <w:tcPr>
            <w:tcW w:w="1909" w:type="dxa"/>
          </w:tcPr>
          <w:p w:rsidR="00A750A9" w:rsidRPr="00AF5A4C" w:rsidRDefault="00A750A9" w:rsidP="00506670">
            <w:pPr>
              <w:jc w:val="center"/>
              <w:rPr>
                <w:sz w:val="20"/>
                <w:szCs w:val="20"/>
              </w:rPr>
            </w:pPr>
            <w:r w:rsidRPr="00AF5A4C">
              <w:rPr>
                <w:sz w:val="20"/>
                <w:szCs w:val="20"/>
              </w:rPr>
              <w:t>мастерские</w:t>
            </w:r>
          </w:p>
        </w:tc>
        <w:tc>
          <w:tcPr>
            <w:tcW w:w="1694" w:type="dxa"/>
            <w:vAlign w:val="center"/>
          </w:tcPr>
          <w:p w:rsidR="00A750A9" w:rsidRPr="00605C5E" w:rsidRDefault="00A750A9" w:rsidP="00506670">
            <w:pPr>
              <w:jc w:val="center"/>
              <w:rPr>
                <w:color w:val="008080"/>
              </w:rPr>
            </w:pPr>
            <w:r w:rsidRPr="00821050">
              <w:t>50/</w:t>
            </w:r>
            <w:r w:rsidRPr="00821050">
              <w:rPr>
                <w:lang w:val="en-US"/>
              </w:rPr>
              <w:t>V</w:t>
            </w:r>
          </w:p>
        </w:tc>
        <w:tc>
          <w:tcPr>
            <w:tcW w:w="2259" w:type="dxa"/>
            <w:vAlign w:val="center"/>
          </w:tcPr>
          <w:p w:rsidR="00A750A9" w:rsidRPr="00415024" w:rsidRDefault="00A750A9" w:rsidP="00506670">
            <w:pPr>
              <w:jc w:val="center"/>
            </w:pPr>
            <w:r>
              <w:t xml:space="preserve">не </w:t>
            </w:r>
            <w:r w:rsidRPr="00415024">
              <w:t>соблюдается</w:t>
            </w:r>
          </w:p>
        </w:tc>
      </w:tr>
      <w:tr w:rsidR="00A750A9" w:rsidRPr="00605C5E" w:rsidTr="00506670">
        <w:trPr>
          <w:trHeight w:val="276"/>
          <w:jc w:val="center"/>
        </w:trPr>
        <w:tc>
          <w:tcPr>
            <w:tcW w:w="3326" w:type="dxa"/>
          </w:tcPr>
          <w:p w:rsidR="00A750A9" w:rsidRPr="00D00050" w:rsidRDefault="00A750A9" w:rsidP="00506670">
            <w:r w:rsidRPr="0030115A">
              <w:t xml:space="preserve">Животноводческая ферма </w:t>
            </w:r>
            <w:r w:rsidRPr="00D00050">
              <w:t>д.Радичи</w:t>
            </w:r>
          </w:p>
        </w:tc>
        <w:tc>
          <w:tcPr>
            <w:tcW w:w="1909" w:type="dxa"/>
          </w:tcPr>
          <w:p w:rsidR="00A750A9" w:rsidRPr="00713FEB" w:rsidRDefault="00A750A9" w:rsidP="00506670">
            <w:pPr>
              <w:jc w:val="center"/>
            </w:pPr>
            <w:r>
              <w:t>содержание 20</w:t>
            </w:r>
            <w:r w:rsidRPr="00D661DB">
              <w:t>0 голов</w:t>
            </w:r>
            <w:r>
              <w:t xml:space="preserve"> КРС </w:t>
            </w:r>
            <w:r w:rsidRPr="00713FEB">
              <w:t>(молодняк)</w:t>
            </w:r>
          </w:p>
        </w:tc>
        <w:tc>
          <w:tcPr>
            <w:tcW w:w="1694" w:type="dxa"/>
            <w:vAlign w:val="center"/>
          </w:tcPr>
          <w:p w:rsidR="00A750A9" w:rsidRPr="003D1E82" w:rsidRDefault="00A750A9" w:rsidP="00506670">
            <w:pPr>
              <w:jc w:val="center"/>
            </w:pPr>
            <w:r w:rsidRPr="003D1E82">
              <w:t>300/</w:t>
            </w:r>
            <w:r w:rsidRPr="003D1E82">
              <w:rPr>
                <w:lang w:val="en-US"/>
              </w:rPr>
              <w:t xml:space="preserve"> III</w:t>
            </w:r>
          </w:p>
        </w:tc>
        <w:tc>
          <w:tcPr>
            <w:tcW w:w="2259" w:type="dxa"/>
            <w:vAlign w:val="center"/>
          </w:tcPr>
          <w:p w:rsidR="00A750A9" w:rsidRPr="003D1E82" w:rsidRDefault="00A750A9" w:rsidP="00506670">
            <w:pPr>
              <w:jc w:val="center"/>
            </w:pPr>
            <w:r w:rsidRPr="003D1E82">
              <w:t>не соблюдается</w:t>
            </w:r>
          </w:p>
        </w:tc>
      </w:tr>
      <w:tr w:rsidR="00A750A9" w:rsidRPr="00605C5E" w:rsidTr="00506670">
        <w:trPr>
          <w:trHeight w:val="276"/>
          <w:jc w:val="center"/>
        </w:trPr>
        <w:tc>
          <w:tcPr>
            <w:tcW w:w="3326" w:type="dxa"/>
          </w:tcPr>
          <w:p w:rsidR="00A750A9" w:rsidRPr="00D53BB5" w:rsidRDefault="00A750A9" w:rsidP="00506670">
            <w:pPr>
              <w:jc w:val="both"/>
            </w:pPr>
            <w:r w:rsidRPr="00EA1934">
              <w:t>мясной двор ПМК-4</w:t>
            </w:r>
          </w:p>
        </w:tc>
        <w:tc>
          <w:tcPr>
            <w:tcW w:w="1909" w:type="dxa"/>
          </w:tcPr>
          <w:p w:rsidR="00A750A9" w:rsidRPr="00EA1934" w:rsidRDefault="00A750A9" w:rsidP="00506670">
            <w:pPr>
              <w:jc w:val="center"/>
            </w:pPr>
          </w:p>
        </w:tc>
        <w:tc>
          <w:tcPr>
            <w:tcW w:w="1694" w:type="dxa"/>
            <w:vAlign w:val="center"/>
          </w:tcPr>
          <w:p w:rsidR="00A750A9" w:rsidRPr="00605C5E" w:rsidRDefault="00A750A9" w:rsidP="00506670">
            <w:pPr>
              <w:jc w:val="center"/>
              <w:rPr>
                <w:color w:val="008080"/>
              </w:rPr>
            </w:pPr>
            <w:r w:rsidRPr="00821050">
              <w:t>50/</w:t>
            </w:r>
            <w:r w:rsidRPr="00821050">
              <w:rPr>
                <w:lang w:val="en-US"/>
              </w:rPr>
              <w:t>V</w:t>
            </w:r>
          </w:p>
        </w:tc>
        <w:tc>
          <w:tcPr>
            <w:tcW w:w="2259" w:type="dxa"/>
            <w:vAlign w:val="center"/>
          </w:tcPr>
          <w:p w:rsidR="00A750A9" w:rsidRPr="00415024" w:rsidRDefault="00A750A9" w:rsidP="00506670">
            <w:pPr>
              <w:jc w:val="center"/>
            </w:pPr>
            <w:r>
              <w:t xml:space="preserve">не </w:t>
            </w:r>
            <w:r w:rsidRPr="00415024">
              <w:t>соблюдается</w:t>
            </w:r>
          </w:p>
        </w:tc>
      </w:tr>
    </w:tbl>
    <w:p w:rsidR="00B60457" w:rsidRPr="00B82AA1" w:rsidRDefault="00B60457" w:rsidP="00995E2A">
      <w:pPr>
        <w:spacing w:line="288" w:lineRule="auto"/>
        <w:ind w:firstLine="709"/>
        <w:jc w:val="both"/>
        <w:rPr>
          <w:bCs/>
          <w:color w:val="FF0000"/>
          <w:szCs w:val="28"/>
        </w:rPr>
      </w:pPr>
    </w:p>
    <w:p w:rsidR="008C6D74" w:rsidRPr="00AE0A57" w:rsidRDefault="008C6D74" w:rsidP="00995E2A">
      <w:pPr>
        <w:spacing w:line="288" w:lineRule="auto"/>
        <w:ind w:firstLine="709"/>
        <w:jc w:val="both"/>
        <w:rPr>
          <w:bCs/>
          <w:szCs w:val="28"/>
        </w:rPr>
      </w:pPr>
      <w:r w:rsidRPr="00AE0A57">
        <w:rPr>
          <w:bCs/>
          <w:szCs w:val="28"/>
        </w:rPr>
        <w:t xml:space="preserve">В настоящее время на территории </w:t>
      </w:r>
      <w:r w:rsidR="00DD7F5F">
        <w:rPr>
          <w:bCs/>
          <w:szCs w:val="28"/>
        </w:rPr>
        <w:t>Сещинского</w:t>
      </w:r>
      <w:r w:rsidR="006F2B20" w:rsidRPr="00AE0A57">
        <w:rPr>
          <w:bCs/>
          <w:szCs w:val="28"/>
        </w:rPr>
        <w:t xml:space="preserve"> сельского поселения</w:t>
      </w:r>
      <w:r w:rsidRPr="00AE0A57">
        <w:rPr>
          <w:bCs/>
          <w:szCs w:val="28"/>
        </w:rPr>
        <w:t xml:space="preserve"> часть территории жилой застройки </w:t>
      </w:r>
      <w:r w:rsidR="00CA2002" w:rsidRPr="00AE0A57">
        <w:rPr>
          <w:bCs/>
          <w:szCs w:val="28"/>
        </w:rPr>
        <w:t>населенных пунктов</w:t>
      </w:r>
      <w:r w:rsidRPr="00AE0A57">
        <w:rPr>
          <w:bCs/>
          <w:szCs w:val="28"/>
        </w:rPr>
        <w:t xml:space="preserve"> находится в СЗЗ, что недопустимо в соответствии с требованиями СанПиН 2.2.1/2.1.1.1200-03 «Санитарно-защитные зоны и санитарная классификация предприятий, сооружений и иных объектов», новая редакция. </w:t>
      </w:r>
    </w:p>
    <w:p w:rsidR="00D57BEE" w:rsidRPr="00AE0A57" w:rsidRDefault="008C6D74" w:rsidP="00995E2A">
      <w:pPr>
        <w:spacing w:line="288" w:lineRule="auto"/>
        <w:ind w:firstLine="709"/>
        <w:jc w:val="both"/>
        <w:rPr>
          <w:bCs/>
          <w:szCs w:val="28"/>
        </w:rPr>
      </w:pPr>
      <w:r w:rsidRPr="00AE0A57">
        <w:rPr>
          <w:bCs/>
          <w:szCs w:val="28"/>
        </w:rPr>
        <w:t xml:space="preserve">Учитывая вышесказанное, при разработке проектных решений генерального плана </w:t>
      </w:r>
      <w:r w:rsidR="00DD7F5F">
        <w:rPr>
          <w:bCs/>
          <w:szCs w:val="28"/>
        </w:rPr>
        <w:t>Сещинского</w:t>
      </w:r>
      <w:r w:rsidR="006F2B20" w:rsidRPr="00AE0A57">
        <w:rPr>
          <w:bCs/>
          <w:szCs w:val="28"/>
        </w:rPr>
        <w:t xml:space="preserve"> сельского поселения</w:t>
      </w:r>
      <w:r w:rsidRPr="00AE0A57">
        <w:rPr>
          <w:bCs/>
          <w:szCs w:val="28"/>
        </w:rPr>
        <w:t xml:space="preserve"> необходимо предусмотреть мероприятия по снижению уровня негативного воздействия объектов на окружающую среду для </w:t>
      </w:r>
      <w:r w:rsidR="00B71A7B" w:rsidRPr="00AE0A57">
        <w:rPr>
          <w:bCs/>
          <w:szCs w:val="28"/>
        </w:rPr>
        <w:t>сокращения</w:t>
      </w:r>
      <w:r w:rsidRPr="00AE0A57">
        <w:rPr>
          <w:bCs/>
          <w:szCs w:val="28"/>
        </w:rPr>
        <w:t xml:space="preserve"> размеров СЗЗ, а также мероприятия по расселению жилых домов, находящихся в СЗЗ.</w:t>
      </w:r>
    </w:p>
    <w:p w:rsidR="009C7B9E" w:rsidRPr="00AE0A57" w:rsidRDefault="009C7B9E" w:rsidP="00995E2A">
      <w:pPr>
        <w:spacing w:line="288" w:lineRule="auto"/>
        <w:ind w:firstLine="709"/>
        <w:jc w:val="both"/>
        <w:rPr>
          <w:bCs/>
          <w:szCs w:val="28"/>
        </w:rPr>
      </w:pPr>
    </w:p>
    <w:p w:rsidR="00D57BEE" w:rsidRPr="00552158" w:rsidRDefault="00C3792A" w:rsidP="00C3792A">
      <w:pPr>
        <w:jc w:val="center"/>
        <w:outlineLvl w:val="2"/>
        <w:rPr>
          <w:b/>
        </w:rPr>
      </w:pPr>
      <w:bookmarkStart w:id="206" w:name="_Toc286309986"/>
      <w:bookmarkStart w:id="207" w:name="_Toc286310137"/>
      <w:bookmarkStart w:id="208" w:name="_Toc10204581"/>
      <w:r w:rsidRPr="00552158">
        <w:rPr>
          <w:b/>
        </w:rPr>
        <w:t>1.1</w:t>
      </w:r>
      <w:r w:rsidR="00783AB4">
        <w:rPr>
          <w:b/>
        </w:rPr>
        <w:t>2</w:t>
      </w:r>
      <w:r w:rsidRPr="00552158">
        <w:rPr>
          <w:b/>
        </w:rPr>
        <w:t>.</w:t>
      </w:r>
      <w:r w:rsidR="00613427" w:rsidRPr="00552158">
        <w:rPr>
          <w:b/>
        </w:rPr>
        <w:t>5</w:t>
      </w:r>
      <w:r w:rsidRPr="00552158">
        <w:rPr>
          <w:b/>
        </w:rPr>
        <w:t xml:space="preserve">. </w:t>
      </w:r>
      <w:r w:rsidR="00D57BEE" w:rsidRPr="00552158">
        <w:rPr>
          <w:b/>
        </w:rPr>
        <w:t xml:space="preserve">Придорожные полосы </w:t>
      </w:r>
      <w:bookmarkStart w:id="209" w:name="_Toc286309987"/>
      <w:bookmarkStart w:id="210" w:name="_Toc286310138"/>
      <w:bookmarkEnd w:id="206"/>
      <w:bookmarkEnd w:id="207"/>
      <w:r w:rsidR="00D57BEE" w:rsidRPr="00552158">
        <w:rPr>
          <w:b/>
        </w:rPr>
        <w:t>от автомобильных дорог</w:t>
      </w:r>
      <w:bookmarkEnd w:id="208"/>
      <w:bookmarkEnd w:id="209"/>
      <w:bookmarkEnd w:id="210"/>
    </w:p>
    <w:p w:rsidR="00B60457" w:rsidRPr="00552158" w:rsidRDefault="00B60457" w:rsidP="00C3792A">
      <w:pPr>
        <w:jc w:val="center"/>
        <w:outlineLvl w:val="2"/>
        <w:rPr>
          <w:b/>
          <w:szCs w:val="28"/>
        </w:rPr>
      </w:pPr>
    </w:p>
    <w:p w:rsidR="00F27787" w:rsidRPr="00552158" w:rsidRDefault="000D2C73" w:rsidP="00995E2A">
      <w:pPr>
        <w:spacing w:line="288" w:lineRule="auto"/>
        <w:ind w:firstLine="709"/>
        <w:jc w:val="both"/>
        <w:rPr>
          <w:bCs/>
          <w:szCs w:val="28"/>
        </w:rPr>
      </w:pPr>
      <w:r w:rsidRPr="00552158">
        <w:rPr>
          <w:bCs/>
          <w:szCs w:val="28"/>
        </w:rPr>
        <w:t>В</w:t>
      </w:r>
      <w:r w:rsidR="00715ACF" w:rsidRPr="00552158">
        <w:rPr>
          <w:bCs/>
          <w:szCs w:val="28"/>
        </w:rPr>
        <w:t xml:space="preserve"> соответствии со ст.26</w:t>
      </w:r>
      <w:r w:rsidR="00F27787" w:rsidRPr="00552158">
        <w:rPr>
          <w:bCs/>
          <w:szCs w:val="28"/>
        </w:rPr>
        <w:t xml:space="preserve"> ФЗ № 257-ФЗ от </w:t>
      </w:r>
      <w:r w:rsidR="00556AF9" w:rsidRPr="00552158">
        <w:rPr>
          <w:bCs/>
          <w:szCs w:val="28"/>
        </w:rPr>
        <w:t>0</w:t>
      </w:r>
      <w:r w:rsidR="00F27787" w:rsidRPr="00552158">
        <w:rPr>
          <w:bCs/>
          <w:szCs w:val="28"/>
        </w:rPr>
        <w:t>8.11.2007</w:t>
      </w:r>
      <w:r w:rsidR="00556AF9" w:rsidRPr="00552158">
        <w:rPr>
          <w:bCs/>
          <w:szCs w:val="28"/>
        </w:rPr>
        <w:t>г.</w:t>
      </w:r>
      <w:r w:rsidR="00D225FA" w:rsidRPr="00552158">
        <w:rPr>
          <w:bCs/>
          <w:szCs w:val="28"/>
        </w:rPr>
        <w:t xml:space="preserve"> </w:t>
      </w:r>
      <w:r w:rsidR="00F27787" w:rsidRPr="00552158">
        <w:rPr>
          <w:bCs/>
          <w:szCs w:val="28"/>
        </w:rPr>
        <w:t xml:space="preserve"> «Об автомобильных дорогах и о дорожной деятельности в Российской Федерации»</w:t>
      </w:r>
      <w:r w:rsidRPr="00552158">
        <w:rPr>
          <w:bCs/>
          <w:szCs w:val="28"/>
        </w:rPr>
        <w:t xml:space="preserve"> от автомагистралей вне границ населённых пунктов устанавливаются придорожные полосы.</w:t>
      </w:r>
    </w:p>
    <w:p w:rsidR="00715ACF" w:rsidRPr="00552158" w:rsidRDefault="00715ACF" w:rsidP="00995E2A">
      <w:pPr>
        <w:spacing w:line="288" w:lineRule="auto"/>
        <w:ind w:firstLine="709"/>
        <w:jc w:val="both"/>
        <w:rPr>
          <w:bCs/>
          <w:szCs w:val="28"/>
        </w:rPr>
      </w:pPr>
      <w:r w:rsidRPr="00552158">
        <w:rPr>
          <w:bCs/>
          <w:szCs w:val="28"/>
        </w:rPr>
        <w:t xml:space="preserve">Размеры придорожных полос автомагистралей </w:t>
      </w:r>
      <w:r w:rsidR="007F521B" w:rsidRPr="00552158">
        <w:rPr>
          <w:bCs/>
          <w:szCs w:val="28"/>
        </w:rPr>
        <w:t xml:space="preserve">устанавливаются в зависимости от </w:t>
      </w:r>
      <w:r w:rsidR="005427E9" w:rsidRPr="00552158">
        <w:rPr>
          <w:bCs/>
          <w:szCs w:val="28"/>
        </w:rPr>
        <w:t>их технической категории</w:t>
      </w:r>
      <w:r w:rsidRPr="00552158">
        <w:rPr>
          <w:bCs/>
          <w:szCs w:val="28"/>
        </w:rPr>
        <w:t>:</w:t>
      </w:r>
    </w:p>
    <w:p w:rsidR="00F27787" w:rsidRPr="00552158" w:rsidRDefault="00715ACF" w:rsidP="00995E2A">
      <w:pPr>
        <w:spacing w:line="288" w:lineRule="auto"/>
        <w:ind w:firstLine="709"/>
        <w:jc w:val="both"/>
        <w:rPr>
          <w:szCs w:val="28"/>
        </w:rPr>
      </w:pPr>
      <w:r w:rsidRPr="00552158">
        <w:rPr>
          <w:szCs w:val="28"/>
        </w:rPr>
        <w:t>- в</w:t>
      </w:r>
      <w:r w:rsidR="00F27787" w:rsidRPr="00552158">
        <w:rPr>
          <w:szCs w:val="28"/>
        </w:rPr>
        <w:t>доль автомагистрал</w:t>
      </w:r>
      <w:r w:rsidRPr="00552158">
        <w:rPr>
          <w:szCs w:val="28"/>
        </w:rPr>
        <w:t>и</w:t>
      </w:r>
      <w:r w:rsidR="00F27787" w:rsidRPr="00552158">
        <w:rPr>
          <w:szCs w:val="28"/>
        </w:rPr>
        <w:t xml:space="preserve"> </w:t>
      </w:r>
      <w:r w:rsidR="00F27787" w:rsidRPr="00552158">
        <w:rPr>
          <w:szCs w:val="28"/>
          <w:lang w:val="en-US"/>
        </w:rPr>
        <w:t>I</w:t>
      </w:r>
      <w:r w:rsidR="00F27787" w:rsidRPr="00552158">
        <w:rPr>
          <w:szCs w:val="28"/>
        </w:rPr>
        <w:t>-</w:t>
      </w:r>
      <w:r w:rsidR="00F27787" w:rsidRPr="00552158">
        <w:rPr>
          <w:szCs w:val="28"/>
          <w:lang w:val="en-US"/>
        </w:rPr>
        <w:t>II</w:t>
      </w:r>
      <w:r w:rsidR="00F27787" w:rsidRPr="00552158">
        <w:rPr>
          <w:szCs w:val="28"/>
        </w:rPr>
        <w:t xml:space="preserve"> категории </w:t>
      </w:r>
      <w:r w:rsidRPr="00552158">
        <w:rPr>
          <w:szCs w:val="28"/>
        </w:rPr>
        <w:t xml:space="preserve">устанавливается придорожная полоса </w:t>
      </w:r>
      <w:r w:rsidR="006D3165" w:rsidRPr="00552158">
        <w:rPr>
          <w:szCs w:val="28"/>
        </w:rPr>
        <w:t xml:space="preserve">размером </w:t>
      </w:r>
      <w:r w:rsidRPr="00552158">
        <w:rPr>
          <w:szCs w:val="28"/>
        </w:rPr>
        <w:t>75м;</w:t>
      </w:r>
    </w:p>
    <w:p w:rsidR="00F27787" w:rsidRPr="00552158" w:rsidRDefault="00715ACF" w:rsidP="00995E2A">
      <w:pPr>
        <w:spacing w:line="288" w:lineRule="auto"/>
        <w:ind w:firstLine="709"/>
        <w:jc w:val="both"/>
        <w:rPr>
          <w:szCs w:val="28"/>
        </w:rPr>
      </w:pPr>
      <w:r w:rsidRPr="00552158">
        <w:rPr>
          <w:szCs w:val="28"/>
        </w:rPr>
        <w:t>- в</w:t>
      </w:r>
      <w:r w:rsidR="00F27787" w:rsidRPr="00552158">
        <w:rPr>
          <w:szCs w:val="28"/>
        </w:rPr>
        <w:t xml:space="preserve">доль автомагистрали </w:t>
      </w:r>
      <w:r w:rsidR="00F27787" w:rsidRPr="00552158">
        <w:rPr>
          <w:szCs w:val="28"/>
          <w:lang w:val="en-US"/>
        </w:rPr>
        <w:t>III</w:t>
      </w:r>
      <w:r w:rsidR="00F27787" w:rsidRPr="00552158">
        <w:rPr>
          <w:szCs w:val="28"/>
        </w:rPr>
        <w:t>-</w:t>
      </w:r>
      <w:r w:rsidR="00F27787" w:rsidRPr="00552158">
        <w:rPr>
          <w:szCs w:val="28"/>
          <w:lang w:val="en-US"/>
        </w:rPr>
        <w:t>IV</w:t>
      </w:r>
      <w:r w:rsidR="00F27787" w:rsidRPr="00552158">
        <w:rPr>
          <w:szCs w:val="28"/>
        </w:rPr>
        <w:t xml:space="preserve"> категории </w:t>
      </w:r>
      <w:r w:rsidRPr="00552158">
        <w:rPr>
          <w:szCs w:val="28"/>
        </w:rPr>
        <w:t xml:space="preserve">- </w:t>
      </w:r>
      <w:r w:rsidR="00F27787" w:rsidRPr="00552158">
        <w:rPr>
          <w:szCs w:val="28"/>
        </w:rPr>
        <w:t xml:space="preserve"> </w:t>
      </w:r>
      <w:smartTag w:uri="urn:schemas-microsoft-com:office:smarttags" w:element="metricconverter">
        <w:smartTagPr>
          <w:attr w:name="ProductID" w:val="50 м"/>
        </w:smartTagPr>
        <w:r w:rsidR="00F27787" w:rsidRPr="00552158">
          <w:rPr>
            <w:szCs w:val="28"/>
          </w:rPr>
          <w:t>50 м</w:t>
        </w:r>
      </w:smartTag>
      <w:r w:rsidRPr="00552158">
        <w:rPr>
          <w:szCs w:val="28"/>
        </w:rPr>
        <w:t>;</w:t>
      </w:r>
    </w:p>
    <w:p w:rsidR="00AA4842" w:rsidRPr="00552158" w:rsidRDefault="00715ACF" w:rsidP="00995E2A">
      <w:pPr>
        <w:spacing w:line="288" w:lineRule="auto"/>
        <w:ind w:firstLine="709"/>
        <w:jc w:val="both"/>
        <w:rPr>
          <w:szCs w:val="28"/>
        </w:rPr>
      </w:pPr>
      <w:r w:rsidRPr="00552158">
        <w:rPr>
          <w:szCs w:val="28"/>
        </w:rPr>
        <w:t xml:space="preserve">- вдоль </w:t>
      </w:r>
      <w:r w:rsidR="00F27787" w:rsidRPr="00552158">
        <w:rPr>
          <w:szCs w:val="28"/>
        </w:rPr>
        <w:t xml:space="preserve">автомагистрали </w:t>
      </w:r>
      <w:r w:rsidR="00F27787" w:rsidRPr="00552158">
        <w:rPr>
          <w:szCs w:val="28"/>
          <w:lang w:val="en-US"/>
        </w:rPr>
        <w:t>V</w:t>
      </w:r>
      <w:r w:rsidR="00F27787" w:rsidRPr="00552158">
        <w:rPr>
          <w:szCs w:val="28"/>
        </w:rPr>
        <w:t xml:space="preserve"> категории</w:t>
      </w:r>
      <w:r w:rsidR="00C82523" w:rsidRPr="00552158">
        <w:rPr>
          <w:szCs w:val="28"/>
        </w:rPr>
        <w:t xml:space="preserve"> </w:t>
      </w:r>
      <w:r w:rsidR="00F27787" w:rsidRPr="00552158">
        <w:rPr>
          <w:szCs w:val="28"/>
        </w:rPr>
        <w:t>-</w:t>
      </w:r>
      <w:r w:rsidR="00C82523" w:rsidRPr="00552158">
        <w:rPr>
          <w:szCs w:val="28"/>
        </w:rPr>
        <w:t xml:space="preserve"> </w:t>
      </w:r>
      <w:smartTag w:uri="urn:schemas-microsoft-com:office:smarttags" w:element="metricconverter">
        <w:smartTagPr>
          <w:attr w:name="ProductID" w:val="25 м"/>
        </w:smartTagPr>
        <w:r w:rsidR="00F27787" w:rsidRPr="00552158">
          <w:rPr>
            <w:szCs w:val="28"/>
          </w:rPr>
          <w:t>25 м</w:t>
        </w:r>
      </w:smartTag>
      <w:r w:rsidR="00F27787" w:rsidRPr="00552158">
        <w:rPr>
          <w:szCs w:val="28"/>
        </w:rPr>
        <w:t>.</w:t>
      </w:r>
    </w:p>
    <w:p w:rsidR="003B529A" w:rsidRPr="00552158" w:rsidRDefault="00E5692E" w:rsidP="00995E2A">
      <w:pPr>
        <w:spacing w:line="288" w:lineRule="auto"/>
        <w:ind w:firstLine="709"/>
        <w:jc w:val="both"/>
        <w:rPr>
          <w:szCs w:val="28"/>
        </w:rPr>
      </w:pPr>
      <w:r w:rsidRPr="00552158">
        <w:rPr>
          <w:szCs w:val="28"/>
        </w:rPr>
        <w:t>Согласно ст.3 № 257-ФЗ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r w:rsidR="000D2C73" w:rsidRPr="00552158">
        <w:rPr>
          <w:szCs w:val="28"/>
        </w:rPr>
        <w:t>.</w:t>
      </w:r>
    </w:p>
    <w:p w:rsidR="00316662" w:rsidRPr="00552158" w:rsidRDefault="0090687F" w:rsidP="00995E2A">
      <w:pPr>
        <w:spacing w:line="288" w:lineRule="auto"/>
        <w:ind w:firstLine="709"/>
        <w:jc w:val="both"/>
        <w:rPr>
          <w:szCs w:val="28"/>
        </w:rPr>
      </w:pPr>
      <w:r w:rsidRPr="00552158">
        <w:rPr>
          <w:szCs w:val="28"/>
        </w:rPr>
        <w:t xml:space="preserve">На территории </w:t>
      </w:r>
      <w:r w:rsidR="00DD7F5F">
        <w:rPr>
          <w:szCs w:val="28"/>
        </w:rPr>
        <w:t>Сещинского</w:t>
      </w:r>
      <w:r w:rsidR="006F2B20" w:rsidRPr="00552158">
        <w:rPr>
          <w:szCs w:val="28"/>
        </w:rPr>
        <w:t xml:space="preserve"> сельского поселения</w:t>
      </w:r>
      <w:r w:rsidRPr="00552158">
        <w:rPr>
          <w:szCs w:val="28"/>
        </w:rPr>
        <w:t xml:space="preserve"> проходят</w:t>
      </w:r>
      <w:r w:rsidR="00316662" w:rsidRPr="00552158">
        <w:rPr>
          <w:szCs w:val="28"/>
        </w:rPr>
        <w:t>:</w:t>
      </w:r>
    </w:p>
    <w:p w:rsidR="00A750A9" w:rsidRPr="00605C5E" w:rsidRDefault="00A750A9" w:rsidP="00A750A9">
      <w:pPr>
        <w:spacing w:line="276" w:lineRule="auto"/>
        <w:ind w:firstLine="709"/>
        <w:jc w:val="both"/>
        <w:rPr>
          <w:szCs w:val="28"/>
        </w:rPr>
      </w:pPr>
      <w:r w:rsidRPr="00605C5E">
        <w:rPr>
          <w:szCs w:val="28"/>
        </w:rPr>
        <w:t xml:space="preserve">- автодорога федерального значения </w:t>
      </w:r>
      <w:r w:rsidRPr="00605C5E">
        <w:t>«Орел – Брянск – Смоленск – граница Республики Беларусь»</w:t>
      </w:r>
      <w:r w:rsidRPr="00605C5E">
        <w:rPr>
          <w:szCs w:val="28"/>
        </w:rPr>
        <w:t xml:space="preserve"> I</w:t>
      </w:r>
      <w:r w:rsidRPr="00605C5E">
        <w:rPr>
          <w:szCs w:val="28"/>
          <w:lang w:val="en-US"/>
        </w:rPr>
        <w:t>I</w:t>
      </w:r>
      <w:r w:rsidRPr="00605C5E">
        <w:rPr>
          <w:szCs w:val="28"/>
        </w:rPr>
        <w:t xml:space="preserve"> технической категории</w:t>
      </w:r>
      <w:r w:rsidRPr="00605C5E">
        <w:t xml:space="preserve">, </w:t>
      </w:r>
      <w:r w:rsidRPr="00605C5E">
        <w:rPr>
          <w:szCs w:val="28"/>
        </w:rPr>
        <w:t xml:space="preserve">вдоль которой устанавливаются придорожные полосы размером </w:t>
      </w:r>
      <w:smartTag w:uri="urn:schemas-microsoft-com:office:smarttags" w:element="metricconverter">
        <w:smartTagPr>
          <w:attr w:name="ProductID" w:val="75 м"/>
        </w:smartTagPr>
        <w:r w:rsidRPr="00605C5E">
          <w:rPr>
            <w:szCs w:val="28"/>
          </w:rPr>
          <w:t>75 м</w:t>
        </w:r>
      </w:smartTag>
      <w:r w:rsidRPr="00605C5E">
        <w:rPr>
          <w:szCs w:val="28"/>
        </w:rPr>
        <w:t>;</w:t>
      </w:r>
    </w:p>
    <w:p w:rsidR="00A750A9" w:rsidRPr="00605C5E" w:rsidRDefault="00A750A9" w:rsidP="00A750A9">
      <w:pPr>
        <w:spacing w:line="276" w:lineRule="auto"/>
        <w:ind w:firstLine="709"/>
        <w:jc w:val="both"/>
        <w:rPr>
          <w:szCs w:val="28"/>
        </w:rPr>
      </w:pPr>
      <w:r w:rsidRPr="00605C5E">
        <w:rPr>
          <w:szCs w:val="28"/>
        </w:rPr>
        <w:t xml:space="preserve">- автодорога регионального значения </w:t>
      </w:r>
      <w:r w:rsidRPr="00605C5E">
        <w:t>«"Брянск-Смоленск"-Деньгубовка»</w:t>
      </w:r>
      <w:r w:rsidRPr="00605C5E">
        <w:rPr>
          <w:szCs w:val="28"/>
        </w:rPr>
        <w:t xml:space="preserve"> IV технической категории</w:t>
      </w:r>
      <w:r w:rsidRPr="00605C5E">
        <w:t xml:space="preserve">, </w:t>
      </w:r>
      <w:r w:rsidRPr="00605C5E">
        <w:rPr>
          <w:szCs w:val="28"/>
        </w:rPr>
        <w:t xml:space="preserve">вдоль которой устанавливаются придорожные полосы размером </w:t>
      </w:r>
      <w:smartTag w:uri="urn:schemas-microsoft-com:office:smarttags" w:element="metricconverter">
        <w:smartTagPr>
          <w:attr w:name="ProductID" w:val="50 м"/>
        </w:smartTagPr>
        <w:r w:rsidRPr="00605C5E">
          <w:rPr>
            <w:szCs w:val="28"/>
          </w:rPr>
          <w:t>50 м</w:t>
        </w:r>
      </w:smartTag>
      <w:r w:rsidRPr="00605C5E">
        <w:rPr>
          <w:szCs w:val="28"/>
        </w:rPr>
        <w:t xml:space="preserve">; </w:t>
      </w:r>
    </w:p>
    <w:p w:rsidR="00A750A9" w:rsidRPr="00605C5E" w:rsidRDefault="00A750A9" w:rsidP="00A750A9">
      <w:pPr>
        <w:spacing w:line="276" w:lineRule="auto"/>
        <w:ind w:firstLine="709"/>
        <w:jc w:val="both"/>
        <w:rPr>
          <w:szCs w:val="28"/>
        </w:rPr>
      </w:pPr>
      <w:r w:rsidRPr="00605C5E">
        <w:rPr>
          <w:szCs w:val="28"/>
        </w:rPr>
        <w:lastRenderedPageBreak/>
        <w:t>- автодорога местного значения «</w:t>
      </w:r>
      <w:r w:rsidRPr="00605C5E">
        <w:t>Сеща-Радичи»</w:t>
      </w:r>
      <w:r w:rsidRPr="00605C5E">
        <w:rPr>
          <w:szCs w:val="28"/>
        </w:rPr>
        <w:t xml:space="preserve"> IV технической категории</w:t>
      </w:r>
      <w:r w:rsidRPr="00605C5E">
        <w:t xml:space="preserve">, </w:t>
      </w:r>
      <w:r w:rsidRPr="00605C5E">
        <w:rPr>
          <w:szCs w:val="28"/>
        </w:rPr>
        <w:t xml:space="preserve">вдоль которой устанавливаются придорожные полосы размером </w:t>
      </w:r>
      <w:smartTag w:uri="urn:schemas-microsoft-com:office:smarttags" w:element="metricconverter">
        <w:smartTagPr>
          <w:attr w:name="ProductID" w:val="50 м"/>
        </w:smartTagPr>
        <w:r w:rsidRPr="00605C5E">
          <w:rPr>
            <w:szCs w:val="28"/>
          </w:rPr>
          <w:t>50 м</w:t>
        </w:r>
      </w:smartTag>
      <w:r w:rsidRPr="00605C5E">
        <w:rPr>
          <w:szCs w:val="28"/>
        </w:rPr>
        <w:t>;</w:t>
      </w:r>
    </w:p>
    <w:p w:rsidR="004234CC" w:rsidRPr="00552158" w:rsidRDefault="00A750A9" w:rsidP="00A750A9">
      <w:pPr>
        <w:spacing w:line="276" w:lineRule="auto"/>
        <w:ind w:firstLine="709"/>
        <w:jc w:val="both"/>
        <w:rPr>
          <w:szCs w:val="28"/>
        </w:rPr>
      </w:pPr>
      <w:r w:rsidRPr="00605C5E">
        <w:rPr>
          <w:szCs w:val="28"/>
        </w:rPr>
        <w:t xml:space="preserve">Вдоль остальных дорог местного значения, соответствующих </w:t>
      </w:r>
      <w:r w:rsidRPr="00605C5E">
        <w:rPr>
          <w:szCs w:val="28"/>
          <w:lang w:val="en-US"/>
        </w:rPr>
        <w:t>V</w:t>
      </w:r>
      <w:r w:rsidRPr="00605C5E">
        <w:rPr>
          <w:szCs w:val="28"/>
        </w:rPr>
        <w:t xml:space="preserve">  технической категории, устанавливаются придорожные полосы размером </w:t>
      </w:r>
      <w:smartTag w:uri="urn:schemas-microsoft-com:office:smarttags" w:element="metricconverter">
        <w:smartTagPr>
          <w:attr w:name="ProductID" w:val="25 м"/>
        </w:smartTagPr>
        <w:r w:rsidRPr="00605C5E">
          <w:rPr>
            <w:szCs w:val="28"/>
          </w:rPr>
          <w:t>25 м</w:t>
        </w:r>
      </w:smartTag>
      <w:r w:rsidRPr="00605C5E">
        <w:rPr>
          <w:szCs w:val="28"/>
        </w:rPr>
        <w:t>.</w:t>
      </w:r>
    </w:p>
    <w:p w:rsidR="00617DB4" w:rsidRDefault="00617DB4" w:rsidP="00995E2A">
      <w:pPr>
        <w:spacing w:line="288" w:lineRule="auto"/>
        <w:ind w:firstLine="709"/>
        <w:jc w:val="both"/>
        <w:rPr>
          <w:color w:val="FF0000"/>
          <w:szCs w:val="28"/>
        </w:rPr>
      </w:pPr>
    </w:p>
    <w:p w:rsidR="00617DB4" w:rsidRPr="00B268A2" w:rsidRDefault="00617DB4" w:rsidP="00617DB4">
      <w:pPr>
        <w:jc w:val="center"/>
        <w:outlineLvl w:val="2"/>
        <w:rPr>
          <w:b/>
          <w:szCs w:val="28"/>
        </w:rPr>
      </w:pPr>
      <w:bookmarkStart w:id="211" w:name="_Toc304810484"/>
      <w:bookmarkStart w:id="212" w:name="_Toc346103853"/>
      <w:bookmarkStart w:id="213" w:name="_Toc10204582"/>
      <w:r w:rsidRPr="00B268A2">
        <w:rPr>
          <w:b/>
        </w:rPr>
        <w:t>1.1</w:t>
      </w:r>
      <w:r w:rsidR="00783AB4">
        <w:rPr>
          <w:b/>
        </w:rPr>
        <w:t>2</w:t>
      </w:r>
      <w:r w:rsidRPr="00B268A2">
        <w:rPr>
          <w:b/>
        </w:rPr>
        <w:t>.6. Санитарные разрывы от железной дороги</w:t>
      </w:r>
      <w:bookmarkEnd w:id="211"/>
      <w:bookmarkEnd w:id="212"/>
      <w:bookmarkEnd w:id="213"/>
    </w:p>
    <w:p w:rsidR="004F48B7" w:rsidRPr="00605C5E" w:rsidRDefault="004F48B7" w:rsidP="004F48B7">
      <w:pPr>
        <w:spacing w:line="276" w:lineRule="auto"/>
        <w:ind w:firstLine="709"/>
        <w:jc w:val="both"/>
      </w:pPr>
      <w:r w:rsidRPr="00605C5E">
        <w:t xml:space="preserve">Железнодорожный транспорт на территории поселения представлен линией «Орел – Брянск – Смоленск», находящиеся в управлении Брянского отделения Московской Железной дороги - филиала ОАО «РЖД». </w:t>
      </w:r>
    </w:p>
    <w:p w:rsidR="004F48B7" w:rsidRPr="00605C5E" w:rsidRDefault="004F48B7" w:rsidP="004F48B7">
      <w:pPr>
        <w:spacing w:line="276" w:lineRule="auto"/>
        <w:ind w:firstLine="709"/>
        <w:jc w:val="both"/>
      </w:pPr>
      <w:r w:rsidRPr="00605C5E">
        <w:t xml:space="preserve">Участок железной дороги – однопутный, с тепловозной тягой, протяженность в пределах области – </w:t>
      </w:r>
      <w:smartTag w:uri="urn:schemas-microsoft-com:office:smarttags" w:element="metricconverter">
        <w:smartTagPr>
          <w:attr w:name="ProductID" w:val="44 км"/>
        </w:smartTagPr>
        <w:r w:rsidRPr="00605C5E">
          <w:t>44 км</w:t>
        </w:r>
      </w:smartTag>
      <w:r w:rsidRPr="00605C5E">
        <w:t xml:space="preserve">. Ветка используется для перевозки как грузов, так и пассажиров дальнего и пригородного следования. Интенсивность движения  10,8 пар поездов в сутки. </w:t>
      </w:r>
    </w:p>
    <w:p w:rsidR="004F48B7" w:rsidRPr="00605C5E" w:rsidRDefault="004F48B7" w:rsidP="004F48B7">
      <w:pPr>
        <w:spacing w:line="276" w:lineRule="auto"/>
        <w:ind w:firstLine="709"/>
        <w:jc w:val="both"/>
        <w:rPr>
          <w:szCs w:val="28"/>
        </w:rPr>
      </w:pPr>
      <w:r w:rsidRPr="00605C5E">
        <w:t xml:space="preserve"> В</w:t>
      </w:r>
      <w:r w:rsidRPr="00605C5E">
        <w:rPr>
          <w:szCs w:val="28"/>
        </w:rPr>
        <w:t>доль неё в соответствии со СНиП 2.07.01-89* «Градостроительство. Планировка и застройка городских и сельских поселений» (утв. Постановлением Госстроя СССР от 16.05.1989 N 78) устанавливаются санитарные разрывы.</w:t>
      </w:r>
    </w:p>
    <w:p w:rsidR="004F48B7" w:rsidRPr="00605C5E" w:rsidRDefault="004F48B7" w:rsidP="004F48B7">
      <w:pPr>
        <w:spacing w:line="276" w:lineRule="auto"/>
        <w:ind w:firstLine="709"/>
        <w:jc w:val="both"/>
        <w:rPr>
          <w:szCs w:val="28"/>
        </w:rPr>
      </w:pPr>
      <w:r w:rsidRPr="00605C5E">
        <w:rPr>
          <w:szCs w:val="28"/>
        </w:rPr>
        <w:t>Санитарный разрыв – это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617DB4" w:rsidRPr="00B268A2" w:rsidRDefault="004F48B7" w:rsidP="004F48B7">
      <w:pPr>
        <w:spacing w:line="276" w:lineRule="auto"/>
        <w:ind w:firstLine="709"/>
        <w:jc w:val="both"/>
        <w:rPr>
          <w:szCs w:val="28"/>
        </w:rPr>
      </w:pPr>
      <w:r w:rsidRPr="00605C5E">
        <w:rPr>
          <w:szCs w:val="28"/>
        </w:rPr>
        <w:t xml:space="preserve">Информация о нормативных санитарных разрывах от железной дороги на территории Сещинского сельского поселения представлена в таблице </w:t>
      </w:r>
      <w:r w:rsidR="006109B5">
        <w:rPr>
          <w:szCs w:val="28"/>
        </w:rPr>
        <w:t>38</w:t>
      </w:r>
      <w:r w:rsidRPr="00605C5E">
        <w:rPr>
          <w:szCs w:val="28"/>
        </w:rPr>
        <w:t>.</w:t>
      </w:r>
    </w:p>
    <w:p w:rsidR="00617DB4" w:rsidRPr="00B268A2" w:rsidRDefault="0002066D" w:rsidP="002E62A5">
      <w:pPr>
        <w:spacing w:line="288" w:lineRule="auto"/>
        <w:ind w:firstLine="709"/>
        <w:jc w:val="right"/>
        <w:rPr>
          <w:i/>
          <w:szCs w:val="28"/>
        </w:rPr>
      </w:pPr>
      <w:r>
        <w:rPr>
          <w:i/>
          <w:szCs w:val="28"/>
        </w:rPr>
        <w:br w:type="page"/>
      </w:r>
      <w:r w:rsidR="00617DB4" w:rsidRPr="00B268A2">
        <w:rPr>
          <w:i/>
          <w:szCs w:val="28"/>
        </w:rPr>
        <w:lastRenderedPageBreak/>
        <w:t xml:space="preserve">Таблица </w:t>
      </w:r>
      <w:r>
        <w:rPr>
          <w:i/>
          <w:szCs w:val="28"/>
        </w:rPr>
        <w:t>3</w:t>
      </w:r>
      <w:r w:rsidR="006109B5">
        <w:rPr>
          <w:i/>
          <w:szCs w:val="28"/>
        </w:rPr>
        <w:t>8</w:t>
      </w:r>
    </w:p>
    <w:p w:rsidR="00617DB4" w:rsidRPr="002E62A5" w:rsidRDefault="00617DB4" w:rsidP="002E62A5">
      <w:pPr>
        <w:spacing w:line="288" w:lineRule="auto"/>
        <w:jc w:val="center"/>
        <w:rPr>
          <w:b/>
          <w:i/>
          <w:szCs w:val="28"/>
        </w:rPr>
      </w:pPr>
      <w:r w:rsidRPr="002E62A5">
        <w:rPr>
          <w:b/>
          <w:i/>
          <w:szCs w:val="28"/>
        </w:rPr>
        <w:t xml:space="preserve">Санитарные разрывы от железной дороги на территории </w:t>
      </w:r>
      <w:r w:rsidR="00DD7F5F">
        <w:rPr>
          <w:b/>
          <w:i/>
          <w:szCs w:val="28"/>
        </w:rPr>
        <w:t>Сещинского</w:t>
      </w:r>
      <w:r w:rsidRPr="002E62A5">
        <w:rPr>
          <w:b/>
          <w:i/>
          <w:szCs w:val="28"/>
        </w:rPr>
        <w:t xml:space="preserve"> сельского поселения</w:t>
      </w: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2232"/>
        <w:gridCol w:w="2463"/>
        <w:gridCol w:w="2070"/>
        <w:gridCol w:w="2040"/>
      </w:tblGrid>
      <w:tr w:rsidR="00617DB4" w:rsidRPr="00B268A2" w:rsidTr="002E62A5">
        <w:trPr>
          <w:jc w:val="center"/>
        </w:trPr>
        <w:tc>
          <w:tcPr>
            <w:tcW w:w="663" w:type="dxa"/>
            <w:shd w:val="clear" w:color="auto" w:fill="CCFFCC"/>
            <w:vAlign w:val="center"/>
          </w:tcPr>
          <w:p w:rsidR="00617DB4" w:rsidRPr="00B268A2" w:rsidRDefault="00617DB4" w:rsidP="00B6383E">
            <w:pPr>
              <w:jc w:val="center"/>
            </w:pPr>
            <w:r w:rsidRPr="00B268A2">
              <w:t>№ п/п</w:t>
            </w:r>
          </w:p>
        </w:tc>
        <w:tc>
          <w:tcPr>
            <w:tcW w:w="2232" w:type="dxa"/>
            <w:shd w:val="clear" w:color="auto" w:fill="CCFFCC"/>
            <w:vAlign w:val="center"/>
          </w:tcPr>
          <w:p w:rsidR="00617DB4" w:rsidRPr="00B268A2" w:rsidRDefault="00617DB4" w:rsidP="00B6383E">
            <w:pPr>
              <w:jc w:val="center"/>
            </w:pPr>
            <w:r w:rsidRPr="00B268A2">
              <w:t>Наименование объекта</w:t>
            </w:r>
          </w:p>
        </w:tc>
        <w:tc>
          <w:tcPr>
            <w:tcW w:w="2463" w:type="dxa"/>
            <w:shd w:val="clear" w:color="auto" w:fill="CCFFCC"/>
            <w:vAlign w:val="center"/>
          </w:tcPr>
          <w:p w:rsidR="00617DB4" w:rsidRPr="00B268A2" w:rsidRDefault="00617DB4" w:rsidP="00B6383E">
            <w:pPr>
              <w:jc w:val="center"/>
            </w:pPr>
            <w:r w:rsidRPr="00B268A2">
              <w:t>Нормативный размер санитарного разрыва, м</w:t>
            </w:r>
          </w:p>
          <w:p w:rsidR="00617DB4" w:rsidRPr="00B268A2" w:rsidRDefault="00617DB4" w:rsidP="00B6383E">
            <w:pPr>
              <w:jc w:val="center"/>
            </w:pPr>
            <w:r w:rsidRPr="00B268A2">
              <w:t>(в соответствии со СНиП 2.07.01-89*)</w:t>
            </w:r>
          </w:p>
        </w:tc>
        <w:tc>
          <w:tcPr>
            <w:tcW w:w="2070" w:type="dxa"/>
            <w:shd w:val="clear" w:color="auto" w:fill="CCFFCC"/>
            <w:vAlign w:val="center"/>
          </w:tcPr>
          <w:p w:rsidR="00617DB4" w:rsidRPr="00B268A2" w:rsidRDefault="00617DB4" w:rsidP="00B6383E">
            <w:pPr>
              <w:jc w:val="center"/>
            </w:pPr>
            <w:r w:rsidRPr="00B268A2">
              <w:t>Примечание</w:t>
            </w:r>
          </w:p>
        </w:tc>
        <w:tc>
          <w:tcPr>
            <w:tcW w:w="2040" w:type="dxa"/>
            <w:shd w:val="clear" w:color="auto" w:fill="CCFFCC"/>
            <w:vAlign w:val="center"/>
          </w:tcPr>
          <w:p w:rsidR="00617DB4" w:rsidRPr="00AE0A57" w:rsidRDefault="00617DB4" w:rsidP="00B6383E">
            <w:pPr>
              <w:jc w:val="center"/>
            </w:pPr>
            <w:r w:rsidRPr="00AE0A57">
              <w:t>Фактическое соблюдение размеров санитарных разрывов</w:t>
            </w:r>
          </w:p>
        </w:tc>
      </w:tr>
      <w:tr w:rsidR="00617DB4" w:rsidRPr="00B268A2" w:rsidTr="002E62A5">
        <w:trPr>
          <w:trHeight w:val="2086"/>
          <w:jc w:val="center"/>
        </w:trPr>
        <w:tc>
          <w:tcPr>
            <w:tcW w:w="663" w:type="dxa"/>
            <w:vMerge w:val="restart"/>
            <w:vAlign w:val="center"/>
          </w:tcPr>
          <w:p w:rsidR="00617DB4" w:rsidRPr="00B268A2" w:rsidRDefault="00617DB4" w:rsidP="00B6383E">
            <w:r w:rsidRPr="00B268A2">
              <w:t>1.</w:t>
            </w:r>
          </w:p>
        </w:tc>
        <w:tc>
          <w:tcPr>
            <w:tcW w:w="2232" w:type="dxa"/>
            <w:vMerge w:val="restart"/>
            <w:vAlign w:val="center"/>
          </w:tcPr>
          <w:p w:rsidR="00617DB4" w:rsidRPr="00B268A2" w:rsidRDefault="00617DB4" w:rsidP="00B6383E">
            <w:r w:rsidRPr="00B268A2">
              <w:t>Железная дорога «Орел – Брянск – Смоленск»</w:t>
            </w:r>
          </w:p>
        </w:tc>
        <w:tc>
          <w:tcPr>
            <w:tcW w:w="2463" w:type="dxa"/>
            <w:tcBorders>
              <w:bottom w:val="single" w:sz="4" w:space="0" w:color="auto"/>
            </w:tcBorders>
            <w:vAlign w:val="center"/>
          </w:tcPr>
          <w:p w:rsidR="00617DB4" w:rsidRPr="00B268A2" w:rsidRDefault="00617DB4" w:rsidP="00B6383E">
            <w:smartTag w:uri="urn:schemas-microsoft-com:office:smarttags" w:element="metricconverter">
              <w:smartTagPr>
                <w:attr w:name="ProductID" w:val="100 м"/>
              </w:smartTagPr>
              <w:r w:rsidRPr="00B268A2">
                <w:t>100 м</w:t>
              </w:r>
            </w:smartTag>
            <w:r w:rsidRPr="00B268A2">
              <w:t xml:space="preserve"> от оси крайнего железнодорожного пути – до жилой застройки;</w:t>
            </w:r>
          </w:p>
        </w:tc>
        <w:tc>
          <w:tcPr>
            <w:tcW w:w="2070" w:type="dxa"/>
            <w:vMerge w:val="restart"/>
            <w:vAlign w:val="center"/>
          </w:tcPr>
          <w:p w:rsidR="00617DB4" w:rsidRPr="00B268A2" w:rsidRDefault="00617DB4" w:rsidP="00B6383E">
            <w:r w:rsidRPr="00B268A2">
              <w:t>Не менее 50% площади зоны санитарного разрыва должно быть озеленено</w:t>
            </w:r>
          </w:p>
        </w:tc>
        <w:tc>
          <w:tcPr>
            <w:tcW w:w="2040" w:type="dxa"/>
            <w:vMerge w:val="restart"/>
            <w:vAlign w:val="center"/>
          </w:tcPr>
          <w:p w:rsidR="00617DB4" w:rsidRPr="00AE0A57" w:rsidRDefault="00617DB4" w:rsidP="00B6383E">
            <w:r w:rsidRPr="00AE0A57">
              <w:t>не соблюдается</w:t>
            </w:r>
          </w:p>
        </w:tc>
      </w:tr>
      <w:tr w:rsidR="00617DB4" w:rsidRPr="00B268A2" w:rsidTr="002E62A5">
        <w:trPr>
          <w:trHeight w:val="1238"/>
          <w:jc w:val="center"/>
        </w:trPr>
        <w:tc>
          <w:tcPr>
            <w:tcW w:w="663" w:type="dxa"/>
            <w:vMerge/>
            <w:vAlign w:val="center"/>
          </w:tcPr>
          <w:p w:rsidR="00617DB4" w:rsidRPr="00B268A2" w:rsidRDefault="00617DB4" w:rsidP="00B6383E"/>
        </w:tc>
        <w:tc>
          <w:tcPr>
            <w:tcW w:w="2232" w:type="dxa"/>
            <w:vMerge/>
            <w:vAlign w:val="center"/>
          </w:tcPr>
          <w:p w:rsidR="00617DB4" w:rsidRPr="00B268A2" w:rsidRDefault="00617DB4" w:rsidP="00B6383E"/>
        </w:tc>
        <w:tc>
          <w:tcPr>
            <w:tcW w:w="2463" w:type="dxa"/>
            <w:tcBorders>
              <w:top w:val="single" w:sz="4" w:space="0" w:color="auto"/>
              <w:bottom w:val="single" w:sz="4" w:space="0" w:color="auto"/>
            </w:tcBorders>
            <w:vAlign w:val="center"/>
          </w:tcPr>
          <w:p w:rsidR="00617DB4" w:rsidRPr="00B268A2" w:rsidRDefault="00617DB4" w:rsidP="00B6383E">
            <w:r w:rsidRPr="00B268A2">
              <w:t xml:space="preserve">не менее </w:t>
            </w:r>
            <w:smartTag w:uri="urn:schemas-microsoft-com:office:smarttags" w:element="metricconverter">
              <w:smartTagPr>
                <w:attr w:name="ProductID" w:val="50 м"/>
              </w:smartTagPr>
              <w:r w:rsidRPr="00B268A2">
                <w:t>50 м</w:t>
              </w:r>
            </w:smartTag>
            <w:r w:rsidRPr="00B268A2">
              <w:t xml:space="preserve"> – до границ садовых участков</w:t>
            </w:r>
          </w:p>
        </w:tc>
        <w:tc>
          <w:tcPr>
            <w:tcW w:w="2070" w:type="dxa"/>
            <w:vMerge/>
            <w:vAlign w:val="center"/>
          </w:tcPr>
          <w:p w:rsidR="00617DB4" w:rsidRPr="00B268A2" w:rsidRDefault="00617DB4" w:rsidP="00B6383E"/>
        </w:tc>
        <w:tc>
          <w:tcPr>
            <w:tcW w:w="2040" w:type="dxa"/>
            <w:vMerge/>
            <w:vAlign w:val="center"/>
          </w:tcPr>
          <w:p w:rsidR="00617DB4" w:rsidRPr="00B268A2" w:rsidRDefault="00617DB4" w:rsidP="00B6383E"/>
        </w:tc>
      </w:tr>
      <w:tr w:rsidR="00617DB4" w:rsidRPr="00B268A2" w:rsidTr="002E62A5">
        <w:trPr>
          <w:trHeight w:val="629"/>
          <w:jc w:val="center"/>
        </w:trPr>
        <w:tc>
          <w:tcPr>
            <w:tcW w:w="663" w:type="dxa"/>
            <w:vMerge/>
            <w:vAlign w:val="center"/>
          </w:tcPr>
          <w:p w:rsidR="00617DB4" w:rsidRPr="00B268A2" w:rsidRDefault="00617DB4" w:rsidP="00B6383E"/>
        </w:tc>
        <w:tc>
          <w:tcPr>
            <w:tcW w:w="2232" w:type="dxa"/>
            <w:vMerge/>
            <w:vAlign w:val="center"/>
          </w:tcPr>
          <w:p w:rsidR="00617DB4" w:rsidRPr="00B268A2" w:rsidRDefault="00617DB4" w:rsidP="00B6383E"/>
        </w:tc>
        <w:tc>
          <w:tcPr>
            <w:tcW w:w="2463" w:type="dxa"/>
            <w:tcBorders>
              <w:top w:val="single" w:sz="4" w:space="0" w:color="auto"/>
            </w:tcBorders>
            <w:vAlign w:val="center"/>
          </w:tcPr>
          <w:p w:rsidR="00617DB4" w:rsidRPr="00B268A2" w:rsidRDefault="00617DB4" w:rsidP="00B6383E">
            <w:r w:rsidRPr="00B268A2">
              <w:t xml:space="preserve">не менее </w:t>
            </w:r>
            <w:smartTag w:uri="urn:schemas-microsoft-com:office:smarttags" w:element="metricconverter">
              <w:smartTagPr>
                <w:attr w:name="ProductID" w:val="50 м"/>
              </w:smartTagPr>
              <w:r w:rsidRPr="00B268A2">
                <w:t>50 м</w:t>
              </w:r>
            </w:smartTag>
            <w:r w:rsidRPr="00B268A2">
              <w:t xml:space="preserve"> – до границ садовых участков</w:t>
            </w:r>
          </w:p>
        </w:tc>
        <w:tc>
          <w:tcPr>
            <w:tcW w:w="2070" w:type="dxa"/>
            <w:vMerge/>
            <w:vAlign w:val="center"/>
          </w:tcPr>
          <w:p w:rsidR="00617DB4" w:rsidRPr="00B268A2" w:rsidRDefault="00617DB4" w:rsidP="00B6383E"/>
        </w:tc>
        <w:tc>
          <w:tcPr>
            <w:tcW w:w="2040" w:type="dxa"/>
            <w:vMerge/>
            <w:vAlign w:val="center"/>
          </w:tcPr>
          <w:p w:rsidR="00617DB4" w:rsidRPr="00B268A2" w:rsidRDefault="00617DB4" w:rsidP="00B6383E"/>
        </w:tc>
      </w:tr>
    </w:tbl>
    <w:p w:rsidR="00617DB4" w:rsidRPr="00B268A2" w:rsidRDefault="00617DB4" w:rsidP="00617DB4">
      <w:pPr>
        <w:spacing w:line="360" w:lineRule="auto"/>
        <w:jc w:val="center"/>
        <w:outlineLvl w:val="2"/>
        <w:rPr>
          <w:b/>
          <w:szCs w:val="28"/>
        </w:rPr>
      </w:pPr>
    </w:p>
    <w:p w:rsidR="00D13539" w:rsidRPr="00B82AA1" w:rsidRDefault="00D13539" w:rsidP="00552158">
      <w:pPr>
        <w:jc w:val="center"/>
        <w:outlineLvl w:val="2"/>
        <w:rPr>
          <w:b/>
          <w:color w:val="FF0000"/>
          <w:szCs w:val="28"/>
        </w:rPr>
      </w:pPr>
      <w:bookmarkStart w:id="214" w:name="_Toc10204583"/>
      <w:bookmarkStart w:id="215" w:name="_Toc286309988"/>
      <w:bookmarkStart w:id="216" w:name="_Toc286310139"/>
      <w:r w:rsidRPr="00552158">
        <w:rPr>
          <w:b/>
        </w:rPr>
        <w:t>1.1</w:t>
      </w:r>
      <w:r w:rsidR="00783AB4">
        <w:rPr>
          <w:b/>
        </w:rPr>
        <w:t>2</w:t>
      </w:r>
      <w:r w:rsidRPr="00552158">
        <w:rPr>
          <w:b/>
        </w:rPr>
        <w:t>.</w:t>
      </w:r>
      <w:r w:rsidR="00552158">
        <w:rPr>
          <w:b/>
        </w:rPr>
        <w:t>7</w:t>
      </w:r>
      <w:r w:rsidRPr="00552158">
        <w:rPr>
          <w:b/>
        </w:rPr>
        <w:t>. Зоны месторождений полезных ископаемых</w:t>
      </w:r>
      <w:bookmarkEnd w:id="214"/>
    </w:p>
    <w:p w:rsidR="00D13539" w:rsidRPr="00AB0775" w:rsidRDefault="004F48B7" w:rsidP="007F1519">
      <w:pPr>
        <w:spacing w:line="288" w:lineRule="auto"/>
        <w:ind w:firstLine="709"/>
        <w:jc w:val="both"/>
        <w:rPr>
          <w:szCs w:val="28"/>
        </w:rPr>
      </w:pPr>
      <w:r w:rsidRPr="00E130F1">
        <w:rPr>
          <w:szCs w:val="28"/>
        </w:rPr>
        <w:t xml:space="preserve">На территории </w:t>
      </w:r>
      <w:r w:rsidRPr="004F48B7">
        <w:rPr>
          <w:szCs w:val="28"/>
        </w:rPr>
        <w:t>Сещин</w:t>
      </w:r>
      <w:r w:rsidRPr="00E130F1">
        <w:rPr>
          <w:szCs w:val="28"/>
        </w:rPr>
        <w:t>ского сельского поселения расположены месторождения торфа и фосфоритов.</w:t>
      </w:r>
    </w:p>
    <w:p w:rsidR="00D13539" w:rsidRPr="00AB0775" w:rsidRDefault="00D13539" w:rsidP="007F1519">
      <w:pPr>
        <w:spacing w:line="288" w:lineRule="auto"/>
        <w:ind w:firstLine="709"/>
        <w:jc w:val="both"/>
        <w:rPr>
          <w:szCs w:val="28"/>
        </w:rPr>
      </w:pPr>
      <w:r w:rsidRPr="00AB0775">
        <w:rPr>
          <w:szCs w:val="28"/>
        </w:rPr>
        <w:t>Использование территорий в соответствии с Законом РФ «О недрах» и со СНиП 2.07.01-89*, п.9.2* (Градостроительство. Планировка и застройка городских и сельских поселений) –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w:t>
      </w:r>
    </w:p>
    <w:p w:rsidR="001B4246" w:rsidRPr="00B82AA1" w:rsidRDefault="001B4246" w:rsidP="00552158">
      <w:pPr>
        <w:jc w:val="center"/>
        <w:outlineLvl w:val="2"/>
        <w:rPr>
          <w:b/>
          <w:color w:val="FF0000"/>
          <w:szCs w:val="28"/>
        </w:rPr>
      </w:pPr>
    </w:p>
    <w:p w:rsidR="0083195C" w:rsidRPr="00552158" w:rsidRDefault="00C3792A" w:rsidP="00C3792A">
      <w:pPr>
        <w:spacing w:line="360" w:lineRule="auto"/>
        <w:jc w:val="center"/>
        <w:outlineLvl w:val="2"/>
        <w:rPr>
          <w:b/>
          <w:szCs w:val="28"/>
        </w:rPr>
      </w:pPr>
      <w:bookmarkStart w:id="217" w:name="_Toc10204584"/>
      <w:r w:rsidRPr="00552158">
        <w:rPr>
          <w:b/>
          <w:szCs w:val="28"/>
        </w:rPr>
        <w:t>1.1</w:t>
      </w:r>
      <w:r w:rsidR="00543CA8">
        <w:rPr>
          <w:b/>
          <w:szCs w:val="28"/>
        </w:rPr>
        <w:t>2</w:t>
      </w:r>
      <w:r w:rsidRPr="00552158">
        <w:rPr>
          <w:b/>
          <w:szCs w:val="28"/>
        </w:rPr>
        <w:t>.</w:t>
      </w:r>
      <w:r w:rsidR="00552158" w:rsidRPr="00552158">
        <w:rPr>
          <w:b/>
          <w:szCs w:val="28"/>
        </w:rPr>
        <w:t>8</w:t>
      </w:r>
      <w:r w:rsidRPr="00552158">
        <w:rPr>
          <w:b/>
          <w:szCs w:val="28"/>
        </w:rPr>
        <w:t xml:space="preserve">. </w:t>
      </w:r>
      <w:r w:rsidR="00441E8A" w:rsidRPr="00552158">
        <w:rPr>
          <w:b/>
          <w:szCs w:val="28"/>
        </w:rPr>
        <w:t>Технические охранные зоны инженерных сетей</w:t>
      </w:r>
      <w:bookmarkEnd w:id="215"/>
      <w:bookmarkEnd w:id="216"/>
      <w:bookmarkEnd w:id="217"/>
    </w:p>
    <w:p w:rsidR="00430920" w:rsidRPr="00AE0A57" w:rsidRDefault="00430920" w:rsidP="007F1519">
      <w:pPr>
        <w:spacing w:line="288" w:lineRule="auto"/>
        <w:ind w:firstLine="709"/>
        <w:jc w:val="both"/>
        <w:rPr>
          <w:szCs w:val="28"/>
        </w:rPr>
      </w:pPr>
      <w:r w:rsidRPr="00AE0A57">
        <w:rPr>
          <w:szCs w:val="28"/>
        </w:rPr>
        <w:t>Охранная зона – территория с особыми условиями использования, которая устанавливается в порядке, определенном Правительством Российской Федерации, вокруг объектов инженерной, транспортной и иных инфраструктур в целях обеспечения охраны окружающей природной среды, нормальных условий эксплуатации таких объектов и исключения возможности их повреждения.</w:t>
      </w:r>
    </w:p>
    <w:p w:rsidR="00D173C1" w:rsidRPr="00AE0A57" w:rsidRDefault="00D173C1" w:rsidP="007F1519">
      <w:pPr>
        <w:spacing w:line="288" w:lineRule="auto"/>
        <w:ind w:firstLine="709"/>
        <w:jc w:val="both"/>
        <w:rPr>
          <w:szCs w:val="28"/>
        </w:rPr>
      </w:pPr>
      <w:r w:rsidRPr="00AE0A57">
        <w:rPr>
          <w:szCs w:val="28"/>
        </w:rPr>
        <w:t>В технических охранных зонах инженерных сетей выделяются следующие типы зон:</w:t>
      </w:r>
    </w:p>
    <w:p w:rsidR="00D173C1" w:rsidRPr="00AE0A57" w:rsidRDefault="00D173C1" w:rsidP="007F1519">
      <w:pPr>
        <w:numPr>
          <w:ilvl w:val="0"/>
          <w:numId w:val="1"/>
        </w:numPr>
        <w:spacing w:line="288" w:lineRule="auto"/>
        <w:ind w:left="0" w:firstLine="709"/>
        <w:jc w:val="both"/>
        <w:rPr>
          <w:szCs w:val="28"/>
        </w:rPr>
      </w:pPr>
      <w:r w:rsidRPr="00AE0A57">
        <w:rPr>
          <w:szCs w:val="28"/>
        </w:rPr>
        <w:t>Охранные зоны сетей водоснабжения</w:t>
      </w:r>
    </w:p>
    <w:p w:rsidR="00D173C1" w:rsidRPr="00AE0A57" w:rsidRDefault="00D173C1" w:rsidP="007F1519">
      <w:pPr>
        <w:numPr>
          <w:ilvl w:val="0"/>
          <w:numId w:val="1"/>
        </w:numPr>
        <w:spacing w:line="288" w:lineRule="auto"/>
        <w:ind w:left="0" w:firstLine="709"/>
        <w:jc w:val="both"/>
        <w:rPr>
          <w:szCs w:val="28"/>
        </w:rPr>
      </w:pPr>
      <w:r w:rsidRPr="00AE0A57">
        <w:rPr>
          <w:szCs w:val="28"/>
        </w:rPr>
        <w:t>Охранные зоны сетей электроснабжения</w:t>
      </w:r>
    </w:p>
    <w:p w:rsidR="00D173C1" w:rsidRPr="00AE0A57" w:rsidRDefault="00D173C1" w:rsidP="007F1519">
      <w:pPr>
        <w:numPr>
          <w:ilvl w:val="0"/>
          <w:numId w:val="1"/>
        </w:numPr>
        <w:spacing w:line="288" w:lineRule="auto"/>
        <w:ind w:left="0" w:firstLine="709"/>
        <w:jc w:val="both"/>
        <w:rPr>
          <w:szCs w:val="28"/>
        </w:rPr>
      </w:pPr>
      <w:r w:rsidRPr="00AE0A57">
        <w:rPr>
          <w:szCs w:val="28"/>
        </w:rPr>
        <w:t>Охранные зоны сетей газоснабжения</w:t>
      </w:r>
    </w:p>
    <w:p w:rsidR="00D173C1" w:rsidRPr="00AE0A57" w:rsidRDefault="00D173C1" w:rsidP="007F1519">
      <w:pPr>
        <w:numPr>
          <w:ilvl w:val="0"/>
          <w:numId w:val="1"/>
        </w:numPr>
        <w:spacing w:line="288" w:lineRule="auto"/>
        <w:ind w:left="0" w:firstLine="709"/>
        <w:jc w:val="both"/>
        <w:rPr>
          <w:szCs w:val="28"/>
        </w:rPr>
      </w:pPr>
      <w:r w:rsidRPr="00AE0A57">
        <w:rPr>
          <w:szCs w:val="28"/>
        </w:rPr>
        <w:lastRenderedPageBreak/>
        <w:t>Охранные зоны сетей связи</w:t>
      </w:r>
    </w:p>
    <w:p w:rsidR="00430920" w:rsidRPr="00AE0A57" w:rsidRDefault="00430920" w:rsidP="007F1519">
      <w:pPr>
        <w:pStyle w:val="af9"/>
        <w:spacing w:line="288" w:lineRule="auto"/>
        <w:ind w:firstLine="709"/>
        <w:rPr>
          <w:sz w:val="24"/>
          <w:szCs w:val="28"/>
        </w:rPr>
      </w:pPr>
      <w:r w:rsidRPr="00AE0A57">
        <w:rPr>
          <w:sz w:val="24"/>
          <w:szCs w:val="28"/>
        </w:rPr>
        <w:t xml:space="preserve">На территории </w:t>
      </w:r>
      <w:r w:rsidR="00DD7F5F">
        <w:rPr>
          <w:sz w:val="24"/>
          <w:szCs w:val="28"/>
        </w:rPr>
        <w:t>Сещинского</w:t>
      </w:r>
      <w:r w:rsidR="006F2B20" w:rsidRPr="00AE0A57">
        <w:rPr>
          <w:sz w:val="24"/>
          <w:szCs w:val="28"/>
        </w:rPr>
        <w:t xml:space="preserve"> сельского поселения</w:t>
      </w:r>
      <w:r w:rsidRPr="00AE0A57">
        <w:rPr>
          <w:sz w:val="24"/>
          <w:szCs w:val="28"/>
        </w:rPr>
        <w:t xml:space="preserve"> выделяются охранные зоны: </w:t>
      </w:r>
    </w:p>
    <w:p w:rsidR="00896BEA" w:rsidRPr="00AE0A57" w:rsidRDefault="00896BEA" w:rsidP="007F1519">
      <w:pPr>
        <w:pStyle w:val="af9"/>
        <w:spacing w:line="288" w:lineRule="auto"/>
        <w:ind w:firstLine="709"/>
        <w:rPr>
          <w:sz w:val="24"/>
          <w:szCs w:val="28"/>
        </w:rPr>
      </w:pPr>
      <w:r w:rsidRPr="00AE0A57">
        <w:rPr>
          <w:sz w:val="24"/>
          <w:szCs w:val="28"/>
        </w:rPr>
        <w:t>- электрических сетей;</w:t>
      </w:r>
    </w:p>
    <w:p w:rsidR="00896BEA" w:rsidRPr="00AE0A57" w:rsidRDefault="00896BEA" w:rsidP="007F1519">
      <w:pPr>
        <w:pStyle w:val="af9"/>
        <w:spacing w:line="288" w:lineRule="auto"/>
        <w:ind w:firstLine="709"/>
        <w:rPr>
          <w:sz w:val="24"/>
          <w:szCs w:val="28"/>
        </w:rPr>
      </w:pPr>
      <w:r w:rsidRPr="00AE0A57">
        <w:rPr>
          <w:sz w:val="24"/>
          <w:szCs w:val="28"/>
        </w:rPr>
        <w:t>- магистральных газопроводных сетей;</w:t>
      </w:r>
    </w:p>
    <w:p w:rsidR="00896BEA" w:rsidRPr="00AE0A57" w:rsidRDefault="00896BEA" w:rsidP="007F1519">
      <w:pPr>
        <w:pStyle w:val="af9"/>
        <w:spacing w:line="288" w:lineRule="auto"/>
        <w:ind w:firstLine="709"/>
        <w:rPr>
          <w:sz w:val="24"/>
          <w:szCs w:val="28"/>
        </w:rPr>
      </w:pPr>
      <w:r w:rsidRPr="00AE0A57">
        <w:rPr>
          <w:sz w:val="24"/>
          <w:szCs w:val="28"/>
        </w:rPr>
        <w:t>- охранные зоны ГРПШ;</w:t>
      </w:r>
    </w:p>
    <w:p w:rsidR="00896BEA" w:rsidRPr="00AE0A57" w:rsidRDefault="00896BEA" w:rsidP="007F1519">
      <w:pPr>
        <w:pStyle w:val="af9"/>
        <w:spacing w:line="288" w:lineRule="auto"/>
        <w:ind w:firstLine="709"/>
        <w:rPr>
          <w:sz w:val="24"/>
          <w:szCs w:val="28"/>
        </w:rPr>
      </w:pPr>
      <w:r w:rsidRPr="00AE0A57">
        <w:rPr>
          <w:sz w:val="24"/>
          <w:szCs w:val="28"/>
        </w:rPr>
        <w:t>- зоны минимальных расстояний от газопроводных сетей.</w:t>
      </w:r>
    </w:p>
    <w:p w:rsidR="00151660" w:rsidRPr="00AE0A57" w:rsidRDefault="00151660" w:rsidP="007F1519">
      <w:pPr>
        <w:spacing w:line="288" w:lineRule="auto"/>
        <w:ind w:firstLine="709"/>
        <w:rPr>
          <w:b/>
          <w:szCs w:val="28"/>
        </w:rPr>
      </w:pPr>
      <w:r w:rsidRPr="00AE0A57">
        <w:rPr>
          <w:b/>
          <w:szCs w:val="28"/>
        </w:rPr>
        <w:t>Выводы:</w:t>
      </w:r>
    </w:p>
    <w:p w:rsidR="00151660" w:rsidRPr="00AE0A57" w:rsidRDefault="00151660" w:rsidP="007F1519">
      <w:pPr>
        <w:spacing w:line="288" w:lineRule="auto"/>
        <w:ind w:firstLine="709"/>
        <w:jc w:val="both"/>
        <w:rPr>
          <w:szCs w:val="28"/>
          <w:lang w:eastAsia="ar-SA"/>
        </w:rPr>
      </w:pPr>
      <w:r w:rsidRPr="00AE0A57">
        <w:rPr>
          <w:szCs w:val="28"/>
          <w:lang w:eastAsia="ar-SA"/>
        </w:rPr>
        <w:t xml:space="preserve">Наличие зон с особыми условиями использования территорий накладывают ограничения на развитие территории </w:t>
      </w:r>
      <w:r w:rsidR="00DD7F5F">
        <w:t>Сещинского</w:t>
      </w:r>
      <w:r w:rsidR="006F2B20" w:rsidRPr="00AE0A57">
        <w:t xml:space="preserve"> сельского поселения</w:t>
      </w:r>
      <w:r w:rsidRPr="00AE0A57">
        <w:rPr>
          <w:szCs w:val="28"/>
          <w:lang w:eastAsia="ar-SA"/>
        </w:rPr>
        <w:t>.</w:t>
      </w:r>
      <w:r w:rsidR="00B82430" w:rsidRPr="00AE0A57">
        <w:rPr>
          <w:szCs w:val="28"/>
          <w:lang w:eastAsia="ar-SA"/>
        </w:rPr>
        <w:t xml:space="preserve"> </w:t>
      </w:r>
      <w:r w:rsidRPr="00AE0A57">
        <w:rPr>
          <w:szCs w:val="28"/>
          <w:lang w:eastAsia="ar-SA"/>
        </w:rPr>
        <w:t>Решения проекта генерального плана должны быть направлены на обеспечение:</w:t>
      </w:r>
    </w:p>
    <w:p w:rsidR="00151660" w:rsidRPr="00AE0A57" w:rsidRDefault="00151660" w:rsidP="007F1519">
      <w:pPr>
        <w:spacing w:line="288" w:lineRule="auto"/>
        <w:ind w:firstLine="709"/>
        <w:jc w:val="both"/>
        <w:rPr>
          <w:szCs w:val="28"/>
          <w:lang w:eastAsia="ar-SA"/>
        </w:rPr>
      </w:pPr>
      <w:r w:rsidRPr="00AE0A57">
        <w:rPr>
          <w:szCs w:val="28"/>
          <w:lang w:eastAsia="ar-SA"/>
        </w:rPr>
        <w:t>1.  соблюдения установленных законодательством Российской Федерации режимов использования земель в границах зон с особыми условиями использования территории</w:t>
      </w:r>
      <w:r w:rsidR="003D1BBB" w:rsidRPr="00AE0A57">
        <w:rPr>
          <w:szCs w:val="28"/>
          <w:lang w:eastAsia="ar-SA"/>
        </w:rPr>
        <w:t>;</w:t>
      </w:r>
    </w:p>
    <w:p w:rsidR="00E7441F" w:rsidRPr="00AE0A57" w:rsidRDefault="003D1BBB" w:rsidP="007F1519">
      <w:pPr>
        <w:spacing w:line="288" w:lineRule="auto"/>
        <w:ind w:firstLine="709"/>
        <w:jc w:val="both"/>
        <w:rPr>
          <w:szCs w:val="28"/>
          <w:lang w:eastAsia="ar-SA"/>
        </w:rPr>
      </w:pPr>
      <w:r w:rsidRPr="00AE0A57">
        <w:rPr>
          <w:szCs w:val="28"/>
          <w:lang w:eastAsia="ar-SA"/>
        </w:rPr>
        <w:t xml:space="preserve">2. </w:t>
      </w:r>
      <w:r w:rsidR="0008572E" w:rsidRPr="00AE0A57">
        <w:rPr>
          <w:szCs w:val="28"/>
          <w:lang w:eastAsia="ar-SA"/>
        </w:rPr>
        <w:t>выведение жилой</w:t>
      </w:r>
      <w:r w:rsidRPr="00AE0A57">
        <w:rPr>
          <w:szCs w:val="28"/>
          <w:lang w:eastAsia="ar-SA"/>
        </w:rPr>
        <w:t xml:space="preserve"> застройки из границ </w:t>
      </w:r>
      <w:r w:rsidR="00E7441F" w:rsidRPr="00AE0A57">
        <w:rPr>
          <w:szCs w:val="28"/>
          <w:lang w:eastAsia="ar-SA"/>
        </w:rPr>
        <w:t xml:space="preserve">санитарных разрывов, </w:t>
      </w:r>
      <w:r w:rsidRPr="00AE0A57">
        <w:rPr>
          <w:szCs w:val="28"/>
          <w:lang w:eastAsia="ar-SA"/>
        </w:rPr>
        <w:t>СЗЗ</w:t>
      </w:r>
      <w:r w:rsidR="005D43D3" w:rsidRPr="00AE0A57">
        <w:rPr>
          <w:szCs w:val="28"/>
          <w:lang w:eastAsia="ar-SA"/>
        </w:rPr>
        <w:t xml:space="preserve"> предприятий</w:t>
      </w:r>
      <w:r w:rsidR="00E7441F" w:rsidRPr="00AE0A57">
        <w:rPr>
          <w:szCs w:val="28"/>
          <w:lang w:eastAsia="ar-SA"/>
        </w:rPr>
        <w:t>,</w:t>
      </w:r>
      <w:r w:rsidR="005D43D3" w:rsidRPr="00AE0A57">
        <w:rPr>
          <w:szCs w:val="28"/>
          <w:lang w:eastAsia="ar-SA"/>
        </w:rPr>
        <w:t xml:space="preserve"> коммунально-складских объектов</w:t>
      </w:r>
      <w:r w:rsidRPr="00AE0A57">
        <w:rPr>
          <w:szCs w:val="28"/>
          <w:lang w:eastAsia="ar-SA"/>
        </w:rPr>
        <w:t>, путем</w:t>
      </w:r>
      <w:r w:rsidR="00E7441F" w:rsidRPr="00AE0A57">
        <w:rPr>
          <w:szCs w:val="28"/>
          <w:lang w:eastAsia="ar-SA"/>
        </w:rPr>
        <w:t>:</w:t>
      </w:r>
    </w:p>
    <w:p w:rsidR="003D1BBB" w:rsidRPr="00AE0A57" w:rsidRDefault="00E7441F" w:rsidP="007F1519">
      <w:pPr>
        <w:spacing w:line="288" w:lineRule="auto"/>
        <w:ind w:firstLine="709"/>
        <w:jc w:val="both"/>
        <w:rPr>
          <w:szCs w:val="28"/>
          <w:lang w:eastAsia="ar-SA"/>
        </w:rPr>
      </w:pPr>
      <w:r w:rsidRPr="00AE0A57">
        <w:rPr>
          <w:szCs w:val="28"/>
          <w:lang w:eastAsia="ar-SA"/>
        </w:rPr>
        <w:t xml:space="preserve">- </w:t>
      </w:r>
      <w:r w:rsidR="003D1BBB" w:rsidRPr="00AE0A57">
        <w:rPr>
          <w:szCs w:val="28"/>
          <w:lang w:eastAsia="ar-SA"/>
        </w:rPr>
        <w:t>сокращения размеров соответствующих зон (за счёт применения инновационных технологий производства, проведения шумозащитных мероприятий и т.д.)</w:t>
      </w:r>
      <w:r w:rsidRPr="00AE0A57">
        <w:rPr>
          <w:szCs w:val="28"/>
          <w:lang w:eastAsia="ar-SA"/>
        </w:rPr>
        <w:t>;</w:t>
      </w:r>
    </w:p>
    <w:p w:rsidR="00151660" w:rsidRPr="00AE0A57" w:rsidRDefault="00E7441F" w:rsidP="007F1519">
      <w:pPr>
        <w:spacing w:line="288" w:lineRule="auto"/>
        <w:ind w:firstLine="709"/>
        <w:jc w:val="both"/>
        <w:rPr>
          <w:szCs w:val="28"/>
          <w:lang w:eastAsia="ar-SA"/>
        </w:rPr>
      </w:pPr>
      <w:r w:rsidRPr="00AE0A57">
        <w:rPr>
          <w:szCs w:val="28"/>
          <w:lang w:eastAsia="ar-SA"/>
        </w:rPr>
        <w:t>- расселения жилищного фонда, расположенного в границах санитарных разрывов, СЗЗ предприятий, коммунально-складских объектов;</w:t>
      </w:r>
    </w:p>
    <w:p w:rsidR="00E7441F" w:rsidRPr="00AE0A57" w:rsidRDefault="00E7441F" w:rsidP="007F1519">
      <w:pPr>
        <w:spacing w:line="288" w:lineRule="auto"/>
        <w:ind w:firstLine="709"/>
        <w:jc w:val="both"/>
        <w:rPr>
          <w:szCs w:val="28"/>
          <w:lang w:eastAsia="ar-SA"/>
        </w:rPr>
      </w:pPr>
      <w:r w:rsidRPr="00AE0A57">
        <w:rPr>
          <w:szCs w:val="28"/>
          <w:lang w:eastAsia="ar-SA"/>
        </w:rPr>
        <w:t>- запрет</w:t>
      </w:r>
      <w:r w:rsidR="00B82430" w:rsidRPr="00AE0A57">
        <w:rPr>
          <w:szCs w:val="28"/>
          <w:lang w:eastAsia="ar-SA"/>
        </w:rPr>
        <w:t>а</w:t>
      </w:r>
      <w:r w:rsidRPr="00AE0A57">
        <w:rPr>
          <w:szCs w:val="28"/>
          <w:lang w:eastAsia="ar-SA"/>
        </w:rPr>
        <w:t xml:space="preserve"> осуществления нового жилищного строительства в границах указанных зон.</w:t>
      </w:r>
    </w:p>
    <w:p w:rsidR="0012609E" w:rsidRPr="00AE0A57" w:rsidRDefault="00151660" w:rsidP="0012609E">
      <w:pPr>
        <w:spacing w:line="360" w:lineRule="auto"/>
        <w:ind w:firstLine="840"/>
        <w:jc w:val="both"/>
        <w:rPr>
          <w:sz w:val="28"/>
          <w:szCs w:val="28"/>
          <w:lang w:eastAsia="ar-SA"/>
        </w:rPr>
      </w:pPr>
      <w:r w:rsidRPr="00AE0A57">
        <w:rPr>
          <w:sz w:val="28"/>
          <w:szCs w:val="28"/>
          <w:lang w:eastAsia="ar-SA"/>
        </w:rPr>
        <w:t xml:space="preserve"> </w:t>
      </w:r>
      <w:bookmarkStart w:id="218" w:name="_Toc263342127"/>
      <w:bookmarkStart w:id="219" w:name="_Toc265159102"/>
      <w:bookmarkStart w:id="220" w:name="_Toc286309989"/>
      <w:bookmarkStart w:id="221" w:name="_Toc286310140"/>
    </w:p>
    <w:p w:rsidR="00881E79" w:rsidRPr="00B60E17" w:rsidRDefault="002D2097" w:rsidP="00B60457">
      <w:pPr>
        <w:jc w:val="center"/>
        <w:outlineLvl w:val="0"/>
        <w:rPr>
          <w:b/>
          <w:sz w:val="26"/>
          <w:szCs w:val="26"/>
        </w:rPr>
      </w:pPr>
      <w:bookmarkStart w:id="222" w:name="_Toc10204585"/>
      <w:r w:rsidRPr="00B60E17">
        <w:rPr>
          <w:b/>
          <w:sz w:val="26"/>
          <w:szCs w:val="26"/>
        </w:rPr>
        <w:t xml:space="preserve">2. </w:t>
      </w:r>
      <w:bookmarkEnd w:id="218"/>
      <w:bookmarkEnd w:id="219"/>
      <w:r w:rsidR="00881E79" w:rsidRPr="00B60E17">
        <w:rPr>
          <w:b/>
          <w:sz w:val="26"/>
          <w:szCs w:val="26"/>
        </w:rPr>
        <w:t>Обоснование вариантов решения задач территориального планирования, а также перечень мероприятий по территориальному планированию</w:t>
      </w:r>
      <w:bookmarkEnd w:id="220"/>
      <w:bookmarkEnd w:id="221"/>
      <w:bookmarkEnd w:id="222"/>
    </w:p>
    <w:p w:rsidR="002D2097" w:rsidRPr="00B60E17" w:rsidRDefault="002D2097" w:rsidP="0075631C">
      <w:pPr>
        <w:pStyle w:val="2"/>
        <w:numPr>
          <w:ilvl w:val="1"/>
          <w:numId w:val="21"/>
        </w:numPr>
        <w:spacing w:before="240" w:after="60"/>
        <w:ind w:left="811" w:firstLine="0"/>
        <w:jc w:val="left"/>
        <w:rPr>
          <w:color w:val="auto"/>
          <w:sz w:val="24"/>
          <w:szCs w:val="28"/>
        </w:rPr>
      </w:pPr>
      <w:bookmarkStart w:id="223" w:name="_Toc265159103"/>
      <w:bookmarkStart w:id="224" w:name="_Toc286309990"/>
      <w:bookmarkStart w:id="225" w:name="_Toc286310141"/>
      <w:bookmarkStart w:id="226" w:name="_Toc10204586"/>
      <w:r w:rsidRPr="00B60E17">
        <w:rPr>
          <w:color w:val="auto"/>
          <w:sz w:val="24"/>
          <w:szCs w:val="28"/>
        </w:rPr>
        <w:t>Функционально-планировочная организация территории</w:t>
      </w:r>
      <w:bookmarkEnd w:id="223"/>
      <w:bookmarkEnd w:id="224"/>
      <w:bookmarkEnd w:id="225"/>
      <w:bookmarkEnd w:id="226"/>
    </w:p>
    <w:p w:rsidR="0080645E" w:rsidRPr="00B60E17" w:rsidRDefault="0080645E" w:rsidP="00077706">
      <w:pPr>
        <w:pStyle w:val="3"/>
        <w:suppressAutoHyphens/>
        <w:jc w:val="center"/>
        <w:rPr>
          <w:szCs w:val="24"/>
        </w:rPr>
      </w:pPr>
      <w:bookmarkStart w:id="227" w:name="_Toc280281869"/>
      <w:bookmarkStart w:id="228" w:name="_Toc286309991"/>
      <w:bookmarkStart w:id="229" w:name="_Toc286310142"/>
      <w:bookmarkStart w:id="230" w:name="_Toc10204587"/>
      <w:r w:rsidRPr="00B60E17">
        <w:t>2.</w:t>
      </w:r>
      <w:r w:rsidR="0019329B" w:rsidRPr="00B60E17">
        <w:t>1</w:t>
      </w:r>
      <w:r w:rsidRPr="00B60E17">
        <w:t>.</w:t>
      </w:r>
      <w:r w:rsidR="0019329B" w:rsidRPr="00B60E17">
        <w:t>1</w:t>
      </w:r>
      <w:r w:rsidRPr="00B60E17">
        <w:t xml:space="preserve">. Задачи по развитию и преобразованию функционально-планировочной </w:t>
      </w:r>
      <w:r w:rsidRPr="00B60E17">
        <w:rPr>
          <w:szCs w:val="24"/>
        </w:rPr>
        <w:t>структуры</w:t>
      </w:r>
      <w:bookmarkEnd w:id="227"/>
      <w:bookmarkEnd w:id="228"/>
      <w:bookmarkEnd w:id="229"/>
      <w:bookmarkEnd w:id="230"/>
    </w:p>
    <w:p w:rsidR="00A317BA" w:rsidRPr="00B60E17" w:rsidRDefault="00A317BA" w:rsidP="009C7B9E">
      <w:pPr>
        <w:suppressAutoHyphens/>
        <w:autoSpaceDE w:val="0"/>
        <w:autoSpaceDN w:val="0"/>
        <w:adjustRightInd w:val="0"/>
        <w:spacing w:line="288" w:lineRule="auto"/>
        <w:ind w:firstLine="709"/>
        <w:jc w:val="both"/>
      </w:pPr>
      <w:r w:rsidRPr="00B60E17">
        <w:t xml:space="preserve">Основными задачами по развитию и преобразованию функционально-планировочной структуры </w:t>
      </w:r>
      <w:r w:rsidR="00DD7F5F">
        <w:t>Сещинского</w:t>
      </w:r>
      <w:r w:rsidR="006F2B20" w:rsidRPr="00B60E17">
        <w:t xml:space="preserve"> сельского поселения</w:t>
      </w:r>
      <w:r w:rsidRPr="00B60E17">
        <w:t xml:space="preserve"> являются:</w:t>
      </w:r>
    </w:p>
    <w:p w:rsidR="00835585" w:rsidRPr="00B60E17" w:rsidRDefault="00835585" w:rsidP="009C7B9E">
      <w:pPr>
        <w:suppressAutoHyphens/>
        <w:autoSpaceDE w:val="0"/>
        <w:autoSpaceDN w:val="0"/>
        <w:adjustRightInd w:val="0"/>
        <w:spacing w:line="288" w:lineRule="auto"/>
        <w:ind w:firstLine="709"/>
        <w:jc w:val="both"/>
      </w:pPr>
      <w:r w:rsidRPr="00B60E17">
        <w:t>1. Повышение эффективности использования территории поселения путем оптимизации функционального использования, упорядочивания существующей застройки, освоения незастроенных территорий.</w:t>
      </w:r>
    </w:p>
    <w:p w:rsidR="00835585" w:rsidRPr="00B60E17" w:rsidRDefault="00835585" w:rsidP="009C7B9E">
      <w:pPr>
        <w:suppressAutoHyphens/>
        <w:autoSpaceDE w:val="0"/>
        <w:autoSpaceDN w:val="0"/>
        <w:adjustRightInd w:val="0"/>
        <w:spacing w:line="288" w:lineRule="auto"/>
        <w:ind w:firstLine="709"/>
        <w:jc w:val="both"/>
      </w:pPr>
      <w:r w:rsidRPr="00B60E17">
        <w:t>2. Обеспечение размещения объектов капитального строительства в соответствии с прогнозируемыми параметрами социально-экономического развития.</w:t>
      </w:r>
    </w:p>
    <w:p w:rsidR="00835585" w:rsidRPr="00B60E17" w:rsidRDefault="00835585" w:rsidP="009C7B9E">
      <w:pPr>
        <w:suppressAutoHyphens/>
        <w:autoSpaceDE w:val="0"/>
        <w:autoSpaceDN w:val="0"/>
        <w:adjustRightInd w:val="0"/>
        <w:spacing w:line="288" w:lineRule="auto"/>
        <w:ind w:firstLine="709"/>
        <w:jc w:val="both"/>
      </w:pPr>
      <w:r w:rsidRPr="00B60E17">
        <w:t xml:space="preserve">3. Развитие и преобразование функциональной структуры муниципального образования в соответствии с прогнозируемыми направлениями развития экономической базы поселения с учетом обеспечения необходимых территориальных ресурсов для развития приоритетных видов экономической деятельности – аграрного сектора, развитие пищевой промышленности, развитии деревопереработки </w:t>
      </w:r>
      <w:r w:rsidR="00824D87" w:rsidRPr="00B60E17">
        <w:t>и лесопереработки</w:t>
      </w:r>
      <w:r w:rsidRPr="00B60E17">
        <w:t>, коммерческо-деловой сферы (торговля, сервис, строительство административно-деловых учреждений).</w:t>
      </w:r>
    </w:p>
    <w:p w:rsidR="00835585" w:rsidRPr="00B60E17" w:rsidRDefault="00835585" w:rsidP="009C7B9E">
      <w:pPr>
        <w:suppressAutoHyphens/>
        <w:autoSpaceDE w:val="0"/>
        <w:autoSpaceDN w:val="0"/>
        <w:adjustRightInd w:val="0"/>
        <w:spacing w:line="288" w:lineRule="auto"/>
        <w:ind w:firstLine="709"/>
        <w:jc w:val="both"/>
      </w:pPr>
      <w:r w:rsidRPr="00B60E17">
        <w:lastRenderedPageBreak/>
        <w:t>4. Развитие туристско-рекреационной сферы обслуживания местного и районного значения на базе комплексного использования природно-рекреационного потенциала муниципального образования.</w:t>
      </w:r>
    </w:p>
    <w:p w:rsidR="00835585" w:rsidRPr="00B60E17" w:rsidRDefault="00835585" w:rsidP="009C7B9E">
      <w:pPr>
        <w:suppressAutoHyphens/>
        <w:autoSpaceDE w:val="0"/>
        <w:autoSpaceDN w:val="0"/>
        <w:adjustRightInd w:val="0"/>
        <w:spacing w:line="288" w:lineRule="auto"/>
        <w:ind w:firstLine="709"/>
        <w:jc w:val="both"/>
      </w:pPr>
      <w:r w:rsidRPr="00B60E17">
        <w:t>5. Формирование и планировочное выделение на основе существующих и вновь осваиваемых территорий комплексного размещения объектов жилого, производственного, общественно-делового и иного назначения функциональных зон, обеспечивающих возможность эффективного функционирования и развития вновь размещаемых на их территории объектов капитального строительства.</w:t>
      </w:r>
    </w:p>
    <w:p w:rsidR="00835585" w:rsidRPr="00B60E17" w:rsidRDefault="00835585" w:rsidP="009C7B9E">
      <w:pPr>
        <w:suppressAutoHyphens/>
        <w:autoSpaceDE w:val="0"/>
        <w:autoSpaceDN w:val="0"/>
        <w:adjustRightInd w:val="0"/>
        <w:spacing w:line="288" w:lineRule="auto"/>
        <w:ind w:firstLine="709"/>
        <w:jc w:val="both"/>
      </w:pPr>
      <w:r w:rsidRPr="00B60E17">
        <w:t>6. Реализация принципов комплексного освоения территории, обеспечивающих формирование среды жизнедеятельности высокого качества, в которой в оптимальном соотношении находятся жилые зоны, зоны размещения объектов бытового и социально-культурного назначения, объектов транспортной инфраструктуры, зон зеленых насаждений общего пользования.</w:t>
      </w:r>
    </w:p>
    <w:p w:rsidR="00835585" w:rsidRPr="00B60E17" w:rsidRDefault="00835585" w:rsidP="009C7B9E">
      <w:pPr>
        <w:suppressAutoHyphens/>
        <w:autoSpaceDE w:val="0"/>
        <w:autoSpaceDN w:val="0"/>
        <w:adjustRightInd w:val="0"/>
        <w:spacing w:line="288" w:lineRule="auto"/>
        <w:ind w:firstLine="709"/>
        <w:jc w:val="both"/>
      </w:pPr>
      <w:r w:rsidRPr="00B60E17">
        <w:t>7. Формирование системы центров социального обслуживания, обеспечивающих потребности жителей поселения.</w:t>
      </w:r>
    </w:p>
    <w:p w:rsidR="0080645E" w:rsidRPr="00B82AA1" w:rsidRDefault="0080645E" w:rsidP="0080645E">
      <w:pPr>
        <w:rPr>
          <w:color w:val="FF0000"/>
        </w:rPr>
      </w:pPr>
    </w:p>
    <w:p w:rsidR="00881E79" w:rsidRPr="00B60E17" w:rsidRDefault="0019329B" w:rsidP="00477B6C">
      <w:pPr>
        <w:jc w:val="center"/>
        <w:outlineLvl w:val="2"/>
        <w:rPr>
          <w:b/>
        </w:rPr>
      </w:pPr>
      <w:bookmarkStart w:id="231" w:name="_Toc286309992"/>
      <w:bookmarkStart w:id="232" w:name="_Toc286310143"/>
      <w:bookmarkStart w:id="233" w:name="_Toc10204588"/>
      <w:r w:rsidRPr="00B60E17">
        <w:rPr>
          <w:b/>
        </w:rPr>
        <w:t xml:space="preserve">2.1.2. </w:t>
      </w:r>
      <w:r w:rsidR="00C64B52" w:rsidRPr="00B60E17">
        <w:rPr>
          <w:b/>
        </w:rPr>
        <w:t>Обоснование решений по ф</w:t>
      </w:r>
      <w:r w:rsidR="00881E79" w:rsidRPr="00B60E17">
        <w:rPr>
          <w:b/>
        </w:rPr>
        <w:t>ункционально-планировочн</w:t>
      </w:r>
      <w:r w:rsidR="00C64B52" w:rsidRPr="00B60E17">
        <w:rPr>
          <w:b/>
        </w:rPr>
        <w:t>ой</w:t>
      </w:r>
      <w:r w:rsidR="00881E79" w:rsidRPr="00B60E17">
        <w:rPr>
          <w:b/>
        </w:rPr>
        <w:t xml:space="preserve"> организаци</w:t>
      </w:r>
      <w:r w:rsidR="00C64B52" w:rsidRPr="00B60E17">
        <w:rPr>
          <w:b/>
        </w:rPr>
        <w:t>и</w:t>
      </w:r>
      <w:r w:rsidR="00881E79" w:rsidRPr="00B60E17">
        <w:rPr>
          <w:b/>
        </w:rPr>
        <w:t xml:space="preserve"> территории</w:t>
      </w:r>
      <w:bookmarkEnd w:id="231"/>
      <w:bookmarkEnd w:id="232"/>
      <w:bookmarkEnd w:id="233"/>
    </w:p>
    <w:p w:rsidR="000E7101" w:rsidRPr="00605C5E" w:rsidRDefault="000E7101" w:rsidP="000E7101">
      <w:pPr>
        <w:spacing w:line="276" w:lineRule="auto"/>
        <w:ind w:firstLine="708"/>
        <w:jc w:val="both"/>
      </w:pPr>
      <w:r w:rsidRPr="00605C5E">
        <w:t>Территория Сещин</w:t>
      </w:r>
      <w:r w:rsidRPr="00605C5E">
        <w:rPr>
          <w:szCs w:val="28"/>
        </w:rPr>
        <w:t>ского</w:t>
      </w:r>
      <w:r w:rsidRPr="00605C5E">
        <w:t xml:space="preserve"> сельского поселения расположена в северной части Дубровского района.</w:t>
      </w:r>
    </w:p>
    <w:p w:rsidR="000E7101" w:rsidRPr="00605C5E" w:rsidRDefault="000E7101" w:rsidP="000E7101">
      <w:pPr>
        <w:spacing w:line="276" w:lineRule="auto"/>
        <w:ind w:firstLine="709"/>
        <w:jc w:val="both"/>
      </w:pPr>
      <w:r w:rsidRPr="00605C5E">
        <w:t>Административным центром Сещин</w:t>
      </w:r>
      <w:r w:rsidRPr="00605C5E">
        <w:rPr>
          <w:szCs w:val="28"/>
        </w:rPr>
        <w:t>ского</w:t>
      </w:r>
      <w:r w:rsidRPr="00605C5E">
        <w:t xml:space="preserve"> сельского поселения является п. Сеща. Поселок расположен в </w:t>
      </w:r>
      <w:r w:rsidR="00555644">
        <w:t>15</w:t>
      </w:r>
      <w:r w:rsidRPr="00605C5E">
        <w:t xml:space="preserve"> км от центра района</w:t>
      </w:r>
      <w:r w:rsidRPr="00605C5E">
        <w:rPr>
          <w:color w:val="008080"/>
        </w:rPr>
        <w:t xml:space="preserve"> </w:t>
      </w:r>
      <w:r w:rsidRPr="00605C5E">
        <w:t>п. Дубровка.</w:t>
      </w:r>
    </w:p>
    <w:p w:rsidR="000E7101" w:rsidRPr="00605C5E" w:rsidRDefault="000E7101" w:rsidP="000E7101">
      <w:pPr>
        <w:spacing w:line="276" w:lineRule="auto"/>
        <w:ind w:firstLine="709"/>
        <w:jc w:val="both"/>
        <w:rPr>
          <w:color w:val="008080"/>
        </w:rPr>
      </w:pPr>
      <w:r w:rsidRPr="00605C5E">
        <w:t>Через территорию поселения проходят автомобильная дорога федерального</w:t>
      </w:r>
      <w:r w:rsidRPr="00605C5E">
        <w:rPr>
          <w:color w:val="008080"/>
        </w:rPr>
        <w:t xml:space="preserve"> </w:t>
      </w:r>
      <w:r w:rsidRPr="00605C5E">
        <w:t>значения А-141 «Орел – Брянск – Смоленск – граница Республики Беларусь» и железнодорожная линия «Орел – Брянск – Смоленск», которые являются основой транспортного коридора поселения и района в целом по осуществлению внешних связей.</w:t>
      </w:r>
      <w:r w:rsidRPr="00605C5E">
        <w:rPr>
          <w:color w:val="008080"/>
        </w:rPr>
        <w:t xml:space="preserve"> </w:t>
      </w:r>
    </w:p>
    <w:p w:rsidR="000E7101" w:rsidRPr="00605C5E" w:rsidRDefault="000E7101" w:rsidP="000E7101">
      <w:pPr>
        <w:spacing w:line="276" w:lineRule="auto"/>
        <w:ind w:firstLine="709"/>
        <w:jc w:val="both"/>
      </w:pPr>
      <w:r w:rsidRPr="00605C5E">
        <w:t>При выборе стратегии развития Сещин</w:t>
      </w:r>
      <w:r w:rsidRPr="00605C5E">
        <w:rPr>
          <w:szCs w:val="28"/>
        </w:rPr>
        <w:t>ского</w:t>
      </w:r>
      <w:r w:rsidRPr="00605C5E">
        <w:t xml:space="preserve"> сельского поселения необходимо учесть такие факторы, как:</w:t>
      </w:r>
    </w:p>
    <w:p w:rsidR="000E7101" w:rsidRPr="00605C5E" w:rsidRDefault="000E7101" w:rsidP="000E7101">
      <w:pPr>
        <w:spacing w:line="276" w:lineRule="auto"/>
        <w:ind w:firstLine="709"/>
        <w:jc w:val="both"/>
      </w:pPr>
      <w:r w:rsidRPr="00605C5E">
        <w:t>- наличие территориальных ресурсов, пригодных для градостроительного освоения;</w:t>
      </w:r>
    </w:p>
    <w:p w:rsidR="000E7101" w:rsidRPr="00605C5E" w:rsidRDefault="000E7101" w:rsidP="000E7101">
      <w:pPr>
        <w:spacing w:line="276" w:lineRule="auto"/>
        <w:ind w:firstLine="709"/>
        <w:jc w:val="both"/>
      </w:pPr>
      <w:r w:rsidRPr="00605C5E">
        <w:t>- близость к п. Дубровка, являющемуся административным, культурным, производственным, научным и образовательным центром района;</w:t>
      </w:r>
    </w:p>
    <w:p w:rsidR="000E7101" w:rsidRPr="00605C5E" w:rsidRDefault="000E7101" w:rsidP="000E7101">
      <w:pPr>
        <w:spacing w:line="276" w:lineRule="auto"/>
        <w:ind w:firstLine="709"/>
        <w:jc w:val="both"/>
      </w:pPr>
      <w:r w:rsidRPr="00605C5E">
        <w:t xml:space="preserve">- наличие системы транспортных связей с п. Дубровка и с другими муниципальными образованиями Брянской области; </w:t>
      </w:r>
    </w:p>
    <w:p w:rsidR="000E7101" w:rsidRPr="00605C5E" w:rsidRDefault="000E7101" w:rsidP="000E7101">
      <w:pPr>
        <w:spacing w:line="276" w:lineRule="auto"/>
        <w:ind w:firstLine="709"/>
        <w:jc w:val="both"/>
      </w:pPr>
      <w:r w:rsidRPr="00605C5E">
        <w:t>- высокий природный потенциал, интересные ландшафты, что благоприятно для развития рекреационных функций территории;</w:t>
      </w:r>
    </w:p>
    <w:p w:rsidR="000E7101" w:rsidRPr="00605C5E" w:rsidRDefault="000E7101" w:rsidP="000E7101">
      <w:pPr>
        <w:spacing w:line="276" w:lineRule="auto"/>
        <w:ind w:firstLine="709"/>
        <w:jc w:val="both"/>
      </w:pPr>
      <w:r w:rsidRPr="00605C5E">
        <w:t>- плодородие почв, как благоприятный фактор для развития сельскохозяйственного производства;</w:t>
      </w:r>
    </w:p>
    <w:p w:rsidR="000E7101" w:rsidRPr="00605C5E" w:rsidRDefault="000E7101" w:rsidP="000E7101">
      <w:pPr>
        <w:spacing w:line="276" w:lineRule="auto"/>
        <w:ind w:firstLine="709"/>
        <w:jc w:val="both"/>
      </w:pPr>
      <w:r w:rsidRPr="00605C5E">
        <w:t>- низкий уровень радиоактивного загрязнения территории в результате аварии на Чернобыльской АЭС;</w:t>
      </w:r>
    </w:p>
    <w:p w:rsidR="005E0208" w:rsidRPr="000E6301" w:rsidRDefault="000E7101" w:rsidP="000E7101">
      <w:pPr>
        <w:spacing w:line="276" w:lineRule="auto"/>
        <w:ind w:firstLine="709"/>
        <w:jc w:val="both"/>
      </w:pPr>
      <w:r w:rsidRPr="00605C5E">
        <w:t>- удовлетворительное экологическое состояние территории.</w:t>
      </w:r>
    </w:p>
    <w:p w:rsidR="00445800" w:rsidRPr="000E6301" w:rsidRDefault="00445800" w:rsidP="00445800">
      <w:pPr>
        <w:spacing w:line="288" w:lineRule="auto"/>
        <w:ind w:firstLine="709"/>
        <w:jc w:val="both"/>
      </w:pPr>
      <w:r w:rsidRPr="000E6301">
        <w:t xml:space="preserve">Учитывая вышесказанное, проектом генерального плана </w:t>
      </w:r>
      <w:r w:rsidR="00DD7F5F">
        <w:t>Сещинского</w:t>
      </w:r>
      <w:r w:rsidRPr="000E6301">
        <w:t xml:space="preserve"> сельского поселения предусмотрено развитие на территории муниципального образования селитебной </w:t>
      </w:r>
      <w:r w:rsidRPr="000E6301">
        <w:lastRenderedPageBreak/>
        <w:t>функции путем размещения доступного и комфортного жилья, отвечающего европейским стандартам качества.</w:t>
      </w:r>
    </w:p>
    <w:p w:rsidR="00445800" w:rsidRPr="00541502" w:rsidRDefault="00445800" w:rsidP="00445800">
      <w:pPr>
        <w:spacing w:line="288" w:lineRule="auto"/>
        <w:ind w:firstLine="709"/>
        <w:jc w:val="both"/>
      </w:pPr>
      <w:r w:rsidRPr="00541502">
        <w:t>Для развития жилищного строительства выбраны следующие территории:</w:t>
      </w:r>
    </w:p>
    <w:p w:rsidR="000E7101" w:rsidRPr="0096617C" w:rsidRDefault="000E7101" w:rsidP="000E7101">
      <w:pPr>
        <w:spacing w:line="288" w:lineRule="auto"/>
        <w:ind w:firstLine="709"/>
        <w:jc w:val="both"/>
      </w:pPr>
      <w:r w:rsidRPr="0096617C">
        <w:t xml:space="preserve">- в </w:t>
      </w:r>
      <w:r>
        <w:rPr>
          <w:b/>
        </w:rPr>
        <w:t>д</w:t>
      </w:r>
      <w:r w:rsidRPr="0096617C">
        <w:rPr>
          <w:b/>
        </w:rPr>
        <w:t xml:space="preserve">. </w:t>
      </w:r>
      <w:r>
        <w:rPr>
          <w:b/>
        </w:rPr>
        <w:t>Холмовая</w:t>
      </w:r>
      <w:r w:rsidRPr="0096617C">
        <w:rPr>
          <w:b/>
        </w:rPr>
        <w:t xml:space="preserve"> </w:t>
      </w:r>
      <w:r w:rsidRPr="0096617C">
        <w:t>новое жилищное строительство предполагается на свободных от застройки территориях в существующих границах населенного пункта в южной</w:t>
      </w:r>
      <w:r>
        <w:t xml:space="preserve"> части деревни</w:t>
      </w:r>
      <w:r w:rsidRPr="0096617C">
        <w:t>;</w:t>
      </w:r>
    </w:p>
    <w:p w:rsidR="000E7101" w:rsidRPr="0096617C" w:rsidRDefault="000E7101" w:rsidP="000E7101">
      <w:pPr>
        <w:suppressAutoHyphens/>
        <w:spacing w:line="288" w:lineRule="auto"/>
        <w:ind w:firstLine="709"/>
        <w:jc w:val="both"/>
      </w:pPr>
      <w:r w:rsidRPr="0096617C">
        <w:t xml:space="preserve">- в </w:t>
      </w:r>
      <w:r w:rsidRPr="0096617C">
        <w:rPr>
          <w:b/>
        </w:rPr>
        <w:t xml:space="preserve">д. </w:t>
      </w:r>
      <w:r>
        <w:rPr>
          <w:b/>
        </w:rPr>
        <w:t>Радичи</w:t>
      </w:r>
      <w:r w:rsidRPr="0096617C">
        <w:rPr>
          <w:b/>
        </w:rPr>
        <w:t xml:space="preserve"> </w:t>
      </w:r>
      <w:r w:rsidRPr="0096617C">
        <w:t xml:space="preserve">новое жилищное строительство предполагается на свободных от застройки территориях в существующих границах населенного пункта в </w:t>
      </w:r>
      <w:r>
        <w:t>северной</w:t>
      </w:r>
      <w:r w:rsidRPr="0096617C">
        <w:t xml:space="preserve"> част</w:t>
      </w:r>
      <w:r>
        <w:t>и</w:t>
      </w:r>
      <w:r w:rsidRPr="0096617C">
        <w:t xml:space="preserve"> деревни.</w:t>
      </w:r>
    </w:p>
    <w:p w:rsidR="000E7101" w:rsidRDefault="000E7101" w:rsidP="000E7101">
      <w:pPr>
        <w:autoSpaceDE w:val="0"/>
        <w:autoSpaceDN w:val="0"/>
        <w:adjustRightInd w:val="0"/>
        <w:spacing w:line="288" w:lineRule="auto"/>
        <w:ind w:firstLine="709"/>
        <w:jc w:val="both"/>
      </w:pPr>
      <w:r>
        <w:t>- у</w:t>
      </w:r>
      <w:r w:rsidRPr="00605C5E">
        <w:t xml:space="preserve">читывая ограниченность территориальных резервов для застройки в существующих границах населенного пункта, в качестве перспективного направления развития селитебной функции выбрана территория сельскохозяйственного назначения, примыкающая к восточной границе </w:t>
      </w:r>
      <w:r w:rsidRPr="00A419C3">
        <w:rPr>
          <w:b/>
        </w:rPr>
        <w:t>д. Большая Островня</w:t>
      </w:r>
      <w:r w:rsidRPr="00605C5E">
        <w:t>.</w:t>
      </w:r>
    </w:p>
    <w:p w:rsidR="005E0208" w:rsidRPr="00541502" w:rsidRDefault="005E0208" w:rsidP="000E7101">
      <w:pPr>
        <w:autoSpaceDE w:val="0"/>
        <w:autoSpaceDN w:val="0"/>
        <w:adjustRightInd w:val="0"/>
        <w:spacing w:line="288" w:lineRule="auto"/>
        <w:ind w:firstLine="709"/>
        <w:jc w:val="both"/>
      </w:pPr>
      <w:r w:rsidRPr="00541502">
        <w:t>Развитие жилищного строительства поддерживается государством в рамках реализации приоритетного национального проекта «Доступное и комфортное жилье - гражданам России».</w:t>
      </w:r>
    </w:p>
    <w:p w:rsidR="000E7101" w:rsidRPr="00605C5E" w:rsidRDefault="000E7101" w:rsidP="000E7101">
      <w:pPr>
        <w:autoSpaceDE w:val="0"/>
        <w:autoSpaceDN w:val="0"/>
        <w:adjustRightInd w:val="0"/>
        <w:spacing w:line="276" w:lineRule="auto"/>
        <w:ind w:firstLine="708"/>
        <w:jc w:val="both"/>
        <w:rPr>
          <w:color w:val="008080"/>
        </w:rPr>
      </w:pPr>
      <w:r w:rsidRPr="000443EA">
        <w:t>В соответствии с решениями схемы территориального планирования Дубровского района на территории Сещин</w:t>
      </w:r>
      <w:r w:rsidRPr="000443EA">
        <w:rPr>
          <w:szCs w:val="28"/>
        </w:rPr>
        <w:t>ского</w:t>
      </w:r>
      <w:r w:rsidRPr="000443EA">
        <w:t xml:space="preserve"> сельского поселения планируется дальнейшее развитие и совершенствование транспортного каркаса территории путем </w:t>
      </w:r>
      <w:r>
        <w:t xml:space="preserve"> </w:t>
      </w:r>
      <w:r w:rsidRPr="006C2B10">
        <w:t xml:space="preserve">реконструкции </w:t>
      </w:r>
      <w:r w:rsidRPr="00CA6E1E">
        <w:t xml:space="preserve">дорожного полотна автодороги  регионального значения «"Брянск-Смоленск"-Деньгубовка» </w:t>
      </w:r>
      <w:r w:rsidRPr="00CA6E1E">
        <w:rPr>
          <w:lang w:val="en-US"/>
        </w:rPr>
        <w:t>IV</w:t>
      </w:r>
      <w:r w:rsidRPr="00CA6E1E">
        <w:t xml:space="preserve"> технической категории</w:t>
      </w:r>
      <w:r>
        <w:t>.</w:t>
      </w:r>
    </w:p>
    <w:p w:rsidR="000E7101" w:rsidRPr="001D4AF8" w:rsidRDefault="000E7101" w:rsidP="000E7101">
      <w:pPr>
        <w:autoSpaceDE w:val="0"/>
        <w:autoSpaceDN w:val="0"/>
        <w:adjustRightInd w:val="0"/>
        <w:spacing w:line="276" w:lineRule="auto"/>
        <w:ind w:firstLine="708"/>
        <w:jc w:val="both"/>
        <w:rPr>
          <w:szCs w:val="28"/>
        </w:rPr>
      </w:pPr>
      <w:r w:rsidRPr="001D4AF8">
        <w:rPr>
          <w:szCs w:val="28"/>
        </w:rPr>
        <w:t>В целях развития производственной базы поселения в проекте генерального плана предполагается выделить территорию новой производственной зоны для размещения предприятий V класса опасности</w:t>
      </w:r>
      <w:r w:rsidRPr="00AA6227">
        <w:rPr>
          <w:color w:val="008080"/>
          <w:szCs w:val="28"/>
        </w:rPr>
        <w:t xml:space="preserve"> </w:t>
      </w:r>
      <w:r w:rsidRPr="00AA6227">
        <w:rPr>
          <w:szCs w:val="28"/>
        </w:rPr>
        <w:t>на первую очередь реализации генерального плана.</w:t>
      </w:r>
    </w:p>
    <w:p w:rsidR="005E0208" w:rsidRPr="00541502" w:rsidRDefault="000E7101" w:rsidP="000E7101">
      <w:pPr>
        <w:autoSpaceDE w:val="0"/>
        <w:autoSpaceDN w:val="0"/>
        <w:adjustRightInd w:val="0"/>
        <w:spacing w:line="276" w:lineRule="auto"/>
        <w:ind w:firstLine="708"/>
        <w:jc w:val="both"/>
        <w:rPr>
          <w:szCs w:val="28"/>
        </w:rPr>
      </w:pPr>
      <w:r w:rsidRPr="0067151C">
        <w:t>Предлагаемая настоящим обоснованием гипотеза пространственного развития территории поселения строится на наиболее оптимальном в отношении учета интересов жителей (как настоящих, так и будущих), различных государственных и частных юридических лиц, органов государственного управления.</w:t>
      </w:r>
    </w:p>
    <w:p w:rsidR="002D2097" w:rsidRPr="00B82AA1" w:rsidRDefault="002D2097" w:rsidP="005E0208">
      <w:pPr>
        <w:autoSpaceDE w:val="0"/>
        <w:autoSpaceDN w:val="0"/>
        <w:adjustRightInd w:val="0"/>
        <w:spacing w:line="360" w:lineRule="auto"/>
        <w:ind w:firstLine="708"/>
        <w:jc w:val="both"/>
        <w:rPr>
          <w:color w:val="FF0000"/>
          <w:sz w:val="28"/>
        </w:rPr>
      </w:pPr>
      <w:r w:rsidRPr="00B82AA1">
        <w:rPr>
          <w:color w:val="FF0000"/>
          <w:sz w:val="28"/>
        </w:rPr>
        <w:tab/>
      </w:r>
    </w:p>
    <w:p w:rsidR="005E73F8" w:rsidRPr="00541502" w:rsidRDefault="005E73F8" w:rsidP="000D2B12">
      <w:pPr>
        <w:suppressAutoHyphens/>
        <w:jc w:val="center"/>
        <w:outlineLvl w:val="2"/>
        <w:rPr>
          <w:b/>
        </w:rPr>
      </w:pPr>
      <w:bookmarkStart w:id="234" w:name="_Toc286309993"/>
      <w:bookmarkStart w:id="235" w:name="_Toc286310144"/>
      <w:bookmarkStart w:id="236" w:name="_Toc10204589"/>
      <w:r w:rsidRPr="00541502">
        <w:rPr>
          <w:b/>
        </w:rPr>
        <w:t>2.1.</w:t>
      </w:r>
      <w:r w:rsidR="002A10F9" w:rsidRPr="00541502">
        <w:rPr>
          <w:b/>
        </w:rPr>
        <w:t>3</w:t>
      </w:r>
      <w:r w:rsidRPr="00541502">
        <w:rPr>
          <w:b/>
        </w:rPr>
        <w:t>. Мероприятия по развитию функционально-планировочной структуры</w:t>
      </w:r>
      <w:r w:rsidR="000D2B12" w:rsidRPr="00541502">
        <w:rPr>
          <w:b/>
        </w:rPr>
        <w:t xml:space="preserve"> </w:t>
      </w:r>
      <w:bookmarkEnd w:id="234"/>
      <w:bookmarkEnd w:id="235"/>
      <w:r w:rsidR="00DD7F5F">
        <w:rPr>
          <w:b/>
        </w:rPr>
        <w:t>Сещинского</w:t>
      </w:r>
      <w:r w:rsidR="00CE6960" w:rsidRPr="00541502">
        <w:rPr>
          <w:b/>
        </w:rPr>
        <w:t xml:space="preserve"> сельского поселения</w:t>
      </w:r>
      <w:bookmarkEnd w:id="236"/>
    </w:p>
    <w:p w:rsidR="000D2B12" w:rsidRPr="00541502" w:rsidRDefault="000D2B12" w:rsidP="000D2B12">
      <w:pPr>
        <w:suppressAutoHyphens/>
        <w:jc w:val="center"/>
        <w:outlineLvl w:val="2"/>
        <w:rPr>
          <w:b/>
        </w:rPr>
      </w:pPr>
    </w:p>
    <w:p w:rsidR="005E73F8" w:rsidRPr="00541502" w:rsidRDefault="00213D85" w:rsidP="005B0BA2">
      <w:pPr>
        <w:autoSpaceDE w:val="0"/>
        <w:autoSpaceDN w:val="0"/>
        <w:adjustRightInd w:val="0"/>
        <w:spacing w:line="288" w:lineRule="auto"/>
        <w:ind w:firstLine="709"/>
        <w:jc w:val="both"/>
      </w:pPr>
      <w:r w:rsidRPr="00541502">
        <w:t xml:space="preserve">Основными мероприятиями по развитию и преобразованию функционально-планировочной структуры </w:t>
      </w:r>
      <w:r w:rsidR="00DD7F5F">
        <w:t>Сещинского</w:t>
      </w:r>
      <w:r w:rsidR="00CE6960" w:rsidRPr="00541502">
        <w:t xml:space="preserve"> сельского поселения</w:t>
      </w:r>
      <w:r w:rsidRPr="00541502">
        <w:t xml:space="preserve"> являются проведение</w:t>
      </w:r>
      <w:r w:rsidR="005E73F8" w:rsidRPr="00541502">
        <w:t xml:space="preserve"> функционального зонирования территории, включающего:</w:t>
      </w:r>
    </w:p>
    <w:p w:rsidR="00E73E11" w:rsidRPr="00541502" w:rsidRDefault="00213D85" w:rsidP="005E73F8">
      <w:pPr>
        <w:suppressAutoHyphens/>
        <w:spacing w:line="360" w:lineRule="auto"/>
        <w:ind w:firstLine="708"/>
        <w:jc w:val="both"/>
        <w:rPr>
          <w:b/>
          <w:u w:val="single"/>
        </w:rPr>
      </w:pPr>
      <w:r w:rsidRPr="00541502">
        <w:rPr>
          <w:b/>
          <w:u w:val="single"/>
        </w:rPr>
        <w:t>1.</w:t>
      </w:r>
      <w:r w:rsidR="005E73F8" w:rsidRPr="00541502">
        <w:rPr>
          <w:b/>
          <w:u w:val="single"/>
        </w:rPr>
        <w:t xml:space="preserve"> установление перечня функциональных зон (по видам)</w:t>
      </w:r>
      <w:r w:rsidR="00B7116F" w:rsidRPr="00541502">
        <w:rPr>
          <w:b/>
          <w:u w:val="single"/>
        </w:rPr>
        <w:t xml:space="preserve"> с определением соответствующих им параметров</w:t>
      </w:r>
      <w:r w:rsidR="005E73F8" w:rsidRPr="00541502">
        <w:rPr>
          <w:b/>
          <w:u w:val="single"/>
        </w:rPr>
        <w:t>:</w:t>
      </w:r>
    </w:p>
    <w:p w:rsidR="00E73E11" w:rsidRPr="00B82AA1" w:rsidRDefault="00E73E11" w:rsidP="005E73F8">
      <w:pPr>
        <w:suppressAutoHyphens/>
        <w:spacing w:line="360" w:lineRule="auto"/>
        <w:ind w:firstLine="708"/>
        <w:jc w:val="both"/>
        <w:rPr>
          <w:b/>
          <w:color w:val="FF0000"/>
          <w:u w:val="single"/>
        </w:rPr>
        <w:sectPr w:rsidR="00E73E11" w:rsidRPr="00B82AA1" w:rsidSect="00906EFF">
          <w:footerReference w:type="default" r:id="rId66"/>
          <w:pgSz w:w="11907" w:h="16840" w:code="9"/>
          <w:pgMar w:top="1134" w:right="851" w:bottom="1134" w:left="1418" w:header="709" w:footer="709" w:gutter="0"/>
          <w:cols w:space="708"/>
          <w:docGrid w:linePitch="360"/>
        </w:sectPr>
      </w:pPr>
    </w:p>
    <w:p w:rsidR="00A57527" w:rsidRPr="0002066D" w:rsidRDefault="00A57527" w:rsidP="00AA59CA">
      <w:pPr>
        <w:contextualSpacing/>
        <w:jc w:val="right"/>
        <w:rPr>
          <w:i/>
        </w:rPr>
      </w:pPr>
      <w:r w:rsidRPr="0002066D">
        <w:rPr>
          <w:i/>
        </w:rPr>
        <w:lastRenderedPageBreak/>
        <w:t>Таблица</w:t>
      </w:r>
      <w:r w:rsidR="0000617A" w:rsidRPr="0002066D">
        <w:rPr>
          <w:i/>
        </w:rPr>
        <w:t xml:space="preserve"> </w:t>
      </w:r>
      <w:r w:rsidR="00D97E26">
        <w:rPr>
          <w:i/>
        </w:rPr>
        <w:t>3</w:t>
      </w:r>
      <w:r w:rsidR="006109B5">
        <w:rPr>
          <w:i/>
        </w:rPr>
        <w:t>9</w:t>
      </w:r>
    </w:p>
    <w:p w:rsidR="00A57527" w:rsidRPr="0002066D" w:rsidRDefault="00305D59" w:rsidP="00AA59CA">
      <w:pPr>
        <w:contextualSpacing/>
        <w:jc w:val="center"/>
        <w:rPr>
          <w:b/>
          <w:i/>
        </w:rPr>
      </w:pPr>
      <w:r w:rsidRPr="0002066D">
        <w:rPr>
          <w:b/>
          <w:i/>
        </w:rPr>
        <w:t>Перечень и п</w:t>
      </w:r>
      <w:r w:rsidR="00A57527" w:rsidRPr="0002066D">
        <w:rPr>
          <w:b/>
          <w:i/>
        </w:rPr>
        <w:t>араметры функциональных зон</w:t>
      </w:r>
    </w:p>
    <w:tbl>
      <w:tblPr>
        <w:tblW w:w="0" w:type="auto"/>
        <w:jc w:val="center"/>
        <w:tblLayout w:type="fixed"/>
        <w:tblCellMar>
          <w:left w:w="45" w:type="dxa"/>
          <w:right w:w="45" w:type="dxa"/>
        </w:tblCellMar>
        <w:tblLook w:val="0000"/>
      </w:tblPr>
      <w:tblGrid>
        <w:gridCol w:w="1320"/>
        <w:gridCol w:w="3216"/>
        <w:gridCol w:w="10065"/>
      </w:tblGrid>
      <w:tr w:rsidR="00C8761E" w:rsidRPr="00597B48" w:rsidTr="002519AC">
        <w:trPr>
          <w:trHeight w:val="833"/>
          <w:jc w:val="center"/>
        </w:trPr>
        <w:tc>
          <w:tcPr>
            <w:tcW w:w="1320" w:type="dxa"/>
            <w:tcBorders>
              <w:top w:val="single" w:sz="4" w:space="0" w:color="auto"/>
              <w:left w:val="single" w:sz="4" w:space="0" w:color="auto"/>
              <w:bottom w:val="single" w:sz="4" w:space="0" w:color="auto"/>
              <w:right w:val="single" w:sz="4" w:space="0" w:color="auto"/>
            </w:tcBorders>
            <w:shd w:val="clear" w:color="auto" w:fill="CCFFCC"/>
            <w:vAlign w:val="center"/>
          </w:tcPr>
          <w:p w:rsidR="00C8761E" w:rsidRPr="00597B48" w:rsidRDefault="00C8761E" w:rsidP="002519AC">
            <w:pPr>
              <w:jc w:val="center"/>
            </w:pPr>
            <w:r w:rsidRPr="00597B48">
              <w:t>Код объекта</w:t>
            </w:r>
          </w:p>
        </w:tc>
        <w:tc>
          <w:tcPr>
            <w:tcW w:w="3216" w:type="dxa"/>
            <w:tcBorders>
              <w:top w:val="single" w:sz="4" w:space="0" w:color="auto"/>
              <w:left w:val="single" w:sz="4" w:space="0" w:color="auto"/>
              <w:bottom w:val="single" w:sz="4" w:space="0" w:color="auto"/>
              <w:right w:val="single" w:sz="4" w:space="0" w:color="auto"/>
            </w:tcBorders>
            <w:shd w:val="clear" w:color="auto" w:fill="CCFFCC"/>
            <w:vAlign w:val="center"/>
          </w:tcPr>
          <w:p w:rsidR="00C8761E" w:rsidRPr="00597B48" w:rsidRDefault="00C8761E" w:rsidP="002519AC">
            <w:pPr>
              <w:jc w:val="center"/>
            </w:pPr>
            <w:r w:rsidRPr="00597B48">
              <w:t>Наименование функциональной зоны</w:t>
            </w:r>
          </w:p>
        </w:tc>
        <w:tc>
          <w:tcPr>
            <w:tcW w:w="10065" w:type="dxa"/>
            <w:tcBorders>
              <w:top w:val="single" w:sz="4" w:space="0" w:color="auto"/>
              <w:left w:val="single" w:sz="4" w:space="0" w:color="auto"/>
              <w:bottom w:val="single" w:sz="4" w:space="0" w:color="auto"/>
              <w:right w:val="single" w:sz="4" w:space="0" w:color="auto"/>
            </w:tcBorders>
            <w:shd w:val="clear" w:color="auto" w:fill="CCFFCC"/>
            <w:vAlign w:val="center"/>
          </w:tcPr>
          <w:p w:rsidR="00C8761E" w:rsidRPr="00597B48" w:rsidRDefault="00C8761E" w:rsidP="002519AC">
            <w:pPr>
              <w:jc w:val="center"/>
            </w:pPr>
            <w:r w:rsidRPr="00597B48">
              <w:t>Описание функциональной зоны</w:t>
            </w:r>
          </w:p>
        </w:tc>
      </w:tr>
      <w:tr w:rsidR="00C8761E" w:rsidRPr="00597B48"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597B48" w:rsidRDefault="00C8761E" w:rsidP="002519AC">
            <w:r w:rsidRPr="00597B48">
              <w:t>1.</w:t>
            </w:r>
          </w:p>
        </w:tc>
        <w:tc>
          <w:tcPr>
            <w:tcW w:w="3216" w:type="dxa"/>
            <w:tcBorders>
              <w:top w:val="single" w:sz="2" w:space="0" w:color="auto"/>
              <w:left w:val="single" w:sz="2" w:space="0" w:color="auto"/>
              <w:bottom w:val="single" w:sz="2" w:space="0" w:color="auto"/>
              <w:right w:val="single" w:sz="4" w:space="0" w:color="auto"/>
            </w:tcBorders>
          </w:tcPr>
          <w:p w:rsidR="00C8761E" w:rsidRPr="00597B48" w:rsidRDefault="00C8761E" w:rsidP="002519AC">
            <w:r w:rsidRPr="00597B48">
              <w:t>Жилая зона</w:t>
            </w:r>
          </w:p>
        </w:tc>
        <w:tc>
          <w:tcPr>
            <w:tcW w:w="10065" w:type="dxa"/>
            <w:tcBorders>
              <w:top w:val="single" w:sz="2" w:space="0" w:color="auto"/>
              <w:left w:val="single" w:sz="4" w:space="0" w:color="auto"/>
              <w:bottom w:val="single" w:sz="2" w:space="0" w:color="auto"/>
              <w:right w:val="single" w:sz="2" w:space="0" w:color="auto"/>
            </w:tcBorders>
          </w:tcPr>
          <w:p w:rsidR="00C8761E" w:rsidRPr="00597B48" w:rsidRDefault="00C8761E" w:rsidP="002519AC">
            <w:pPr>
              <w:jc w:val="both"/>
              <w:rPr>
                <w:u w:val="single"/>
              </w:rPr>
            </w:pPr>
            <w:r w:rsidRPr="00597B48">
              <w:rPr>
                <w:u w:val="single"/>
              </w:rPr>
              <w:t>В состав жилых зон могут включаться:</w:t>
            </w:r>
          </w:p>
          <w:p w:rsidR="00C8761E" w:rsidRPr="00597B48" w:rsidRDefault="00C8761E" w:rsidP="002519AC">
            <w:pPr>
              <w:jc w:val="both"/>
              <w:rPr>
                <w:u w:val="single"/>
              </w:rPr>
            </w:pPr>
          </w:p>
          <w:p w:rsidR="00C8761E" w:rsidRDefault="00C8761E" w:rsidP="002519AC">
            <w:pPr>
              <w:jc w:val="both"/>
              <w:rPr>
                <w:i/>
              </w:rPr>
            </w:pPr>
            <w:r w:rsidRPr="00597B48">
              <w:rPr>
                <w:i/>
              </w:rPr>
              <w:t>1) зоны застройки индивидуальными жилыми домами;</w:t>
            </w:r>
          </w:p>
          <w:p w:rsidR="00283656" w:rsidRPr="00AE6B64" w:rsidRDefault="00283656" w:rsidP="00283656">
            <w:pPr>
              <w:jc w:val="both"/>
              <w:rPr>
                <w:i/>
              </w:rPr>
            </w:pPr>
            <w:r w:rsidRPr="00AE6B64">
              <w:rPr>
                <w:i/>
              </w:rPr>
              <w:t>2) зоны застройки малоэтажными жилыми домами (до 4 этажей, включая мансардный);</w:t>
            </w:r>
          </w:p>
          <w:p w:rsidR="00C8761E" w:rsidRPr="00597B48" w:rsidRDefault="00C8761E" w:rsidP="002519AC">
            <w:pPr>
              <w:jc w:val="both"/>
            </w:pPr>
          </w:p>
          <w:p w:rsidR="00C8761E" w:rsidRPr="00597B48" w:rsidRDefault="00C8761E" w:rsidP="002519AC">
            <w:pPr>
              <w:jc w:val="both"/>
            </w:pPr>
            <w:r w:rsidRPr="00597B48">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C8761E" w:rsidRPr="00597B48" w:rsidRDefault="00C8761E" w:rsidP="002519AC">
            <w:pPr>
              <w:jc w:val="both"/>
            </w:pPr>
          </w:p>
          <w:p w:rsidR="00C8761E" w:rsidRPr="00597B48" w:rsidRDefault="00C8761E" w:rsidP="002519AC">
            <w:pPr>
              <w:jc w:val="both"/>
            </w:pPr>
            <w:r w:rsidRPr="00597B48">
              <w:t>(п.2,3 ст.35 Градостроительного кодекса РФ).</w:t>
            </w:r>
          </w:p>
          <w:p w:rsidR="00C8761E" w:rsidRPr="00597B48" w:rsidRDefault="00C8761E" w:rsidP="002519AC"/>
        </w:tc>
      </w:tr>
      <w:tr w:rsidR="00C8761E" w:rsidRPr="00597B48"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597B48" w:rsidRDefault="00C8761E" w:rsidP="002519AC">
            <w:r w:rsidRPr="00597B48">
              <w:t>2.</w:t>
            </w:r>
          </w:p>
        </w:tc>
        <w:tc>
          <w:tcPr>
            <w:tcW w:w="3216" w:type="dxa"/>
            <w:tcBorders>
              <w:top w:val="single" w:sz="2" w:space="0" w:color="auto"/>
              <w:left w:val="single" w:sz="2" w:space="0" w:color="auto"/>
              <w:bottom w:val="single" w:sz="2" w:space="0" w:color="auto"/>
              <w:right w:val="single" w:sz="4" w:space="0" w:color="auto"/>
            </w:tcBorders>
          </w:tcPr>
          <w:p w:rsidR="00C8761E" w:rsidRPr="00597B48" w:rsidRDefault="00C8761E" w:rsidP="002519AC">
            <w:r w:rsidRPr="00597B48">
              <w:t xml:space="preserve">Общественно-деловая зона </w:t>
            </w:r>
          </w:p>
        </w:tc>
        <w:tc>
          <w:tcPr>
            <w:tcW w:w="10065" w:type="dxa"/>
            <w:tcBorders>
              <w:top w:val="single" w:sz="2" w:space="0" w:color="auto"/>
              <w:left w:val="single" w:sz="4" w:space="0" w:color="auto"/>
              <w:bottom w:val="single" w:sz="2" w:space="0" w:color="auto"/>
              <w:right w:val="single" w:sz="2" w:space="0" w:color="auto"/>
            </w:tcBorders>
          </w:tcPr>
          <w:p w:rsidR="00C8761E" w:rsidRPr="00597B48" w:rsidRDefault="00C8761E" w:rsidP="002519AC">
            <w:pPr>
              <w:rPr>
                <w:u w:val="single"/>
              </w:rPr>
            </w:pPr>
            <w:r w:rsidRPr="00597B48">
              <w:rPr>
                <w:u w:val="single"/>
              </w:rPr>
              <w:t>В состав общественно-деловых зон могут включаться:</w:t>
            </w:r>
          </w:p>
          <w:p w:rsidR="00C8761E" w:rsidRPr="00597B48" w:rsidRDefault="00C8761E" w:rsidP="002519AC">
            <w:pPr>
              <w:rPr>
                <w:u w:val="single"/>
              </w:rPr>
            </w:pPr>
          </w:p>
          <w:p w:rsidR="00C8761E" w:rsidRPr="00597B48" w:rsidRDefault="00C8761E" w:rsidP="002519AC">
            <w:pPr>
              <w:jc w:val="both"/>
              <w:rPr>
                <w:i/>
              </w:rPr>
            </w:pPr>
            <w:r w:rsidRPr="00597B48">
              <w:rPr>
                <w:i/>
              </w:rPr>
              <w:t>1) многофункциональные общественно-деловые зоны;</w:t>
            </w:r>
          </w:p>
          <w:p w:rsidR="00C8761E" w:rsidRPr="00597B48" w:rsidRDefault="00C8761E" w:rsidP="002519AC">
            <w:pPr>
              <w:jc w:val="both"/>
              <w:rPr>
                <w:i/>
              </w:rPr>
            </w:pPr>
            <w:r w:rsidRPr="00597B48">
              <w:rPr>
                <w:i/>
              </w:rPr>
              <w:t>2) зоны специализированной общественной застройки;</w:t>
            </w:r>
          </w:p>
          <w:p w:rsidR="00C8761E" w:rsidRPr="00597B48" w:rsidRDefault="00C8761E" w:rsidP="002519AC"/>
          <w:p w:rsidR="00C8761E" w:rsidRPr="00597B48" w:rsidRDefault="00C8761E" w:rsidP="002519AC">
            <w:pPr>
              <w:jc w:val="both"/>
            </w:pPr>
            <w:r w:rsidRPr="00597B48">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C8761E" w:rsidRPr="00597B48" w:rsidRDefault="00C8761E" w:rsidP="002519AC"/>
          <w:p w:rsidR="00C8761E" w:rsidRPr="00597B48" w:rsidRDefault="00C8761E" w:rsidP="002519AC">
            <w:pPr>
              <w:jc w:val="both"/>
            </w:pPr>
            <w:r w:rsidRPr="00597B48">
              <w:lastRenderedPageBreak/>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C8761E" w:rsidRPr="00597B48" w:rsidRDefault="00C8761E" w:rsidP="002519AC"/>
          <w:p w:rsidR="00C8761E" w:rsidRPr="00597B48" w:rsidRDefault="00C8761E" w:rsidP="002519AC">
            <w:pPr>
              <w:jc w:val="both"/>
            </w:pPr>
            <w:r w:rsidRPr="00597B48">
              <w:t>(п.4,5,6 ст.35 Градостроительного кодекса РФ).</w:t>
            </w:r>
          </w:p>
          <w:p w:rsidR="00C8761E" w:rsidRPr="00597B48" w:rsidRDefault="00C8761E" w:rsidP="002519AC"/>
        </w:tc>
      </w:tr>
      <w:tr w:rsidR="00C8761E" w:rsidRPr="00597B48"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597B48" w:rsidRDefault="00C8761E" w:rsidP="002519AC">
            <w:r w:rsidRPr="00597B48">
              <w:lastRenderedPageBreak/>
              <w:t>3.</w:t>
            </w:r>
          </w:p>
        </w:tc>
        <w:tc>
          <w:tcPr>
            <w:tcW w:w="3216" w:type="dxa"/>
            <w:tcBorders>
              <w:top w:val="single" w:sz="2" w:space="0" w:color="auto"/>
              <w:left w:val="single" w:sz="2" w:space="0" w:color="auto"/>
              <w:bottom w:val="single" w:sz="2" w:space="0" w:color="auto"/>
              <w:right w:val="single" w:sz="4" w:space="0" w:color="auto"/>
            </w:tcBorders>
          </w:tcPr>
          <w:p w:rsidR="00C8761E" w:rsidRPr="00597B48" w:rsidRDefault="00C8761E" w:rsidP="002519AC">
            <w:r w:rsidRPr="00597B48">
              <w:t>Производственные зоны, зоны инженерной и транспортной инфраструктур</w:t>
            </w:r>
          </w:p>
        </w:tc>
        <w:tc>
          <w:tcPr>
            <w:tcW w:w="10065" w:type="dxa"/>
            <w:tcBorders>
              <w:top w:val="single" w:sz="2" w:space="0" w:color="auto"/>
              <w:left w:val="single" w:sz="4" w:space="0" w:color="auto"/>
              <w:bottom w:val="single" w:sz="2" w:space="0" w:color="auto"/>
              <w:right w:val="single" w:sz="2" w:space="0" w:color="auto"/>
            </w:tcBorders>
          </w:tcPr>
          <w:p w:rsidR="00C8761E" w:rsidRPr="00597B48" w:rsidRDefault="00C8761E" w:rsidP="002519AC">
            <w:pPr>
              <w:rPr>
                <w:u w:val="single"/>
              </w:rPr>
            </w:pPr>
          </w:p>
        </w:tc>
      </w:tr>
      <w:tr w:rsidR="00C8761E" w:rsidRPr="00597B48"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597B48" w:rsidRDefault="00C8761E" w:rsidP="002519AC">
            <w:r w:rsidRPr="00597B48">
              <w:t>3.1.</w:t>
            </w:r>
          </w:p>
        </w:tc>
        <w:tc>
          <w:tcPr>
            <w:tcW w:w="3216" w:type="dxa"/>
            <w:tcBorders>
              <w:top w:val="single" w:sz="2" w:space="0" w:color="auto"/>
              <w:left w:val="single" w:sz="2" w:space="0" w:color="auto"/>
              <w:bottom w:val="single" w:sz="2" w:space="0" w:color="auto"/>
              <w:right w:val="single" w:sz="4" w:space="0" w:color="auto"/>
            </w:tcBorders>
          </w:tcPr>
          <w:p w:rsidR="00C8761E" w:rsidRPr="00597B48" w:rsidRDefault="00C8761E" w:rsidP="002519AC">
            <w:r w:rsidRPr="00597B48">
              <w:t>Производственная зона</w:t>
            </w:r>
          </w:p>
        </w:tc>
        <w:tc>
          <w:tcPr>
            <w:tcW w:w="10065" w:type="dxa"/>
            <w:tcBorders>
              <w:top w:val="single" w:sz="2" w:space="0" w:color="auto"/>
              <w:left w:val="single" w:sz="4" w:space="0" w:color="auto"/>
              <w:bottom w:val="single" w:sz="2" w:space="0" w:color="auto"/>
              <w:right w:val="single" w:sz="2" w:space="0" w:color="auto"/>
            </w:tcBorders>
          </w:tcPr>
          <w:p w:rsidR="00C8761E" w:rsidRPr="00597B48" w:rsidRDefault="00C8761E" w:rsidP="002519AC">
            <w:pPr>
              <w:jc w:val="both"/>
              <w:rPr>
                <w:i/>
              </w:rPr>
            </w:pPr>
            <w:r w:rsidRPr="00597B48">
              <w:rPr>
                <w:i/>
              </w:rPr>
              <w:t>Производственные зоны - зоны размещения производственных объектов с различными нормативами воздействия на окружающую среду;</w:t>
            </w:r>
          </w:p>
          <w:p w:rsidR="00C8761E" w:rsidRPr="00597B48" w:rsidRDefault="00C8761E" w:rsidP="002519AC">
            <w:pPr>
              <w:jc w:val="both"/>
              <w:rPr>
                <w:i/>
              </w:rPr>
            </w:pPr>
          </w:p>
          <w:p w:rsidR="00C8761E" w:rsidRPr="00597B48" w:rsidRDefault="00C8761E" w:rsidP="002519AC">
            <w:pPr>
              <w:jc w:val="both"/>
            </w:pPr>
            <w:r w:rsidRPr="00597B48">
              <w:t>Зоны производственного использования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C8761E" w:rsidRPr="00597B48" w:rsidRDefault="00C8761E" w:rsidP="002519AC">
            <w:pPr>
              <w:jc w:val="both"/>
            </w:pPr>
          </w:p>
          <w:p w:rsidR="00C8761E" w:rsidRPr="00597B48" w:rsidRDefault="00C8761E" w:rsidP="002519AC">
            <w:r w:rsidRPr="00597B48">
              <w:t>(ст. 35 Градостроительного кодекса РФ).</w:t>
            </w:r>
          </w:p>
          <w:p w:rsidR="00C8761E" w:rsidRPr="00597B48" w:rsidRDefault="00C8761E" w:rsidP="002519AC"/>
        </w:tc>
      </w:tr>
      <w:tr w:rsidR="00C8761E" w:rsidRPr="00597B48"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597B48" w:rsidRDefault="00C8761E" w:rsidP="002519AC">
            <w:r w:rsidRPr="00597B48">
              <w:t>3.2.</w:t>
            </w:r>
          </w:p>
        </w:tc>
        <w:tc>
          <w:tcPr>
            <w:tcW w:w="3216" w:type="dxa"/>
            <w:tcBorders>
              <w:top w:val="single" w:sz="2" w:space="0" w:color="auto"/>
              <w:left w:val="single" w:sz="2" w:space="0" w:color="auto"/>
              <w:bottom w:val="single" w:sz="2" w:space="0" w:color="auto"/>
              <w:right w:val="single" w:sz="4" w:space="0" w:color="auto"/>
            </w:tcBorders>
          </w:tcPr>
          <w:p w:rsidR="00C8761E" w:rsidRPr="00597B48" w:rsidRDefault="00C8761E" w:rsidP="002519AC">
            <w:r w:rsidRPr="00597B48">
              <w:t>Коммунально-складская зона</w:t>
            </w:r>
          </w:p>
        </w:tc>
        <w:tc>
          <w:tcPr>
            <w:tcW w:w="10065" w:type="dxa"/>
            <w:tcBorders>
              <w:top w:val="single" w:sz="2" w:space="0" w:color="auto"/>
              <w:left w:val="single" w:sz="4" w:space="0" w:color="auto"/>
              <w:bottom w:val="single" w:sz="2" w:space="0" w:color="auto"/>
              <w:right w:val="single" w:sz="2" w:space="0" w:color="auto"/>
            </w:tcBorders>
          </w:tcPr>
          <w:p w:rsidR="00C8761E" w:rsidRPr="00597B48" w:rsidRDefault="00C8761E" w:rsidP="002519AC">
            <w:pPr>
              <w:jc w:val="both"/>
              <w:rPr>
                <w:i/>
              </w:rPr>
            </w:pPr>
            <w:r w:rsidRPr="00597B48">
              <w:rPr>
                <w:i/>
              </w:rPr>
              <w:t xml:space="preserve">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8761E" w:rsidRPr="00597B48" w:rsidRDefault="00C8761E" w:rsidP="002519AC">
            <w:pPr>
              <w:jc w:val="both"/>
            </w:pPr>
          </w:p>
        </w:tc>
      </w:tr>
      <w:tr w:rsidR="00C8761E" w:rsidRPr="00597B48"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597B48" w:rsidRDefault="00C8761E" w:rsidP="002519AC">
            <w:r w:rsidRPr="00597B48">
              <w:t>3.3.</w:t>
            </w:r>
          </w:p>
        </w:tc>
        <w:tc>
          <w:tcPr>
            <w:tcW w:w="3216" w:type="dxa"/>
            <w:tcBorders>
              <w:top w:val="single" w:sz="2" w:space="0" w:color="auto"/>
              <w:left w:val="single" w:sz="2" w:space="0" w:color="auto"/>
              <w:bottom w:val="single" w:sz="2" w:space="0" w:color="auto"/>
              <w:right w:val="single" w:sz="4" w:space="0" w:color="auto"/>
            </w:tcBorders>
          </w:tcPr>
          <w:p w:rsidR="00C8761E" w:rsidRPr="00597B48" w:rsidRDefault="00C8761E" w:rsidP="002519AC">
            <w:r w:rsidRPr="00597B48">
              <w:t>Зона инженерной инфраструктуры</w:t>
            </w:r>
          </w:p>
        </w:tc>
        <w:tc>
          <w:tcPr>
            <w:tcW w:w="10065" w:type="dxa"/>
            <w:tcBorders>
              <w:top w:val="single" w:sz="2" w:space="0" w:color="auto"/>
              <w:left w:val="single" w:sz="4" w:space="0" w:color="auto"/>
              <w:bottom w:val="single" w:sz="2" w:space="0" w:color="auto"/>
              <w:right w:val="single" w:sz="2" w:space="0" w:color="auto"/>
            </w:tcBorders>
          </w:tcPr>
          <w:p w:rsidR="00C8761E" w:rsidRPr="00597B48" w:rsidRDefault="00C8761E" w:rsidP="002519AC">
            <w:pPr>
              <w:jc w:val="both"/>
              <w:rPr>
                <w:i/>
              </w:rPr>
            </w:pPr>
            <w:r w:rsidRPr="00597B48">
              <w:rPr>
                <w:i/>
              </w:rPr>
              <w:t>Зоны инженерной инфраструктуры предназначены для размещения объектов инженерной инфраструктуры, в том числе объекты водоснабжения, водоотведения, теплоснабжения, газоснабжения, электроснабжения, связи, объектов инженерной инфраструктуры иных видов</w:t>
            </w:r>
          </w:p>
          <w:p w:rsidR="00C8761E" w:rsidRPr="00597B48" w:rsidRDefault="00C8761E" w:rsidP="002519AC"/>
        </w:tc>
      </w:tr>
      <w:tr w:rsidR="00C8761E" w:rsidRPr="00597B48"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597B48" w:rsidRDefault="00C8761E" w:rsidP="002519AC">
            <w:r w:rsidRPr="00597B48">
              <w:t>3.4.</w:t>
            </w:r>
          </w:p>
        </w:tc>
        <w:tc>
          <w:tcPr>
            <w:tcW w:w="3216" w:type="dxa"/>
            <w:tcBorders>
              <w:top w:val="single" w:sz="2" w:space="0" w:color="auto"/>
              <w:left w:val="single" w:sz="2" w:space="0" w:color="auto"/>
              <w:bottom w:val="single" w:sz="2" w:space="0" w:color="auto"/>
              <w:right w:val="single" w:sz="4" w:space="0" w:color="auto"/>
            </w:tcBorders>
          </w:tcPr>
          <w:p w:rsidR="00C8761E" w:rsidRPr="00597B48" w:rsidRDefault="00C8761E" w:rsidP="002519AC">
            <w:r w:rsidRPr="00597B48">
              <w:t>Зона транспортной инфраструктуры</w:t>
            </w:r>
          </w:p>
        </w:tc>
        <w:tc>
          <w:tcPr>
            <w:tcW w:w="10065" w:type="dxa"/>
            <w:tcBorders>
              <w:top w:val="single" w:sz="2" w:space="0" w:color="auto"/>
              <w:left w:val="single" w:sz="4" w:space="0" w:color="auto"/>
              <w:bottom w:val="single" w:sz="2" w:space="0" w:color="auto"/>
              <w:right w:val="single" w:sz="2" w:space="0" w:color="auto"/>
            </w:tcBorders>
          </w:tcPr>
          <w:p w:rsidR="00C8761E" w:rsidRPr="00597B48" w:rsidRDefault="00C8761E" w:rsidP="002519AC">
            <w:pPr>
              <w:jc w:val="both"/>
              <w:rPr>
                <w:i/>
              </w:rPr>
            </w:pPr>
            <w:r w:rsidRPr="00597B48">
              <w:rPr>
                <w:i/>
              </w:rP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C8761E" w:rsidRPr="00597B48" w:rsidRDefault="00C8761E" w:rsidP="002519AC">
            <w:pPr>
              <w:jc w:val="both"/>
            </w:pPr>
          </w:p>
          <w:p w:rsidR="00C8761E" w:rsidRPr="00597B48" w:rsidRDefault="00C8761E" w:rsidP="002519AC">
            <w:r w:rsidRPr="00597B48">
              <w:t>(ст. 35 Градостроительного кодекса РФ).</w:t>
            </w:r>
          </w:p>
          <w:p w:rsidR="00C8761E" w:rsidRPr="00597B48" w:rsidRDefault="00C8761E" w:rsidP="002519AC"/>
        </w:tc>
      </w:tr>
      <w:tr w:rsidR="00C8761E" w:rsidRPr="00597B48"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597B48" w:rsidRDefault="00C8761E" w:rsidP="002519AC">
            <w:r w:rsidRPr="00597B48">
              <w:lastRenderedPageBreak/>
              <w:t xml:space="preserve">4. </w:t>
            </w:r>
          </w:p>
        </w:tc>
        <w:tc>
          <w:tcPr>
            <w:tcW w:w="3216" w:type="dxa"/>
            <w:tcBorders>
              <w:top w:val="single" w:sz="2" w:space="0" w:color="auto"/>
              <w:left w:val="single" w:sz="2" w:space="0" w:color="auto"/>
              <w:bottom w:val="single" w:sz="2" w:space="0" w:color="auto"/>
              <w:right w:val="single" w:sz="4" w:space="0" w:color="auto"/>
            </w:tcBorders>
          </w:tcPr>
          <w:p w:rsidR="00C8761E" w:rsidRPr="00597B48" w:rsidRDefault="00C8761E" w:rsidP="002519AC">
            <w:r w:rsidRPr="00597B48">
              <w:t>Зоны сельскохозяйственного использования</w:t>
            </w:r>
          </w:p>
        </w:tc>
        <w:tc>
          <w:tcPr>
            <w:tcW w:w="10065" w:type="dxa"/>
            <w:tcBorders>
              <w:top w:val="single" w:sz="2" w:space="0" w:color="auto"/>
              <w:left w:val="single" w:sz="4" w:space="0" w:color="auto"/>
              <w:bottom w:val="single" w:sz="2" w:space="0" w:color="auto"/>
              <w:right w:val="single" w:sz="2" w:space="0" w:color="auto"/>
            </w:tcBorders>
          </w:tcPr>
          <w:p w:rsidR="00C8761E" w:rsidRPr="00597B48" w:rsidRDefault="00C8761E" w:rsidP="002519AC">
            <w:pPr>
              <w:rPr>
                <w:u w:val="single"/>
              </w:rPr>
            </w:pPr>
            <w:r w:rsidRPr="00597B48">
              <w:rPr>
                <w:u w:val="single"/>
              </w:rPr>
              <w:t>В состав зон сельскохозяйственного использования могут включаться:</w:t>
            </w:r>
          </w:p>
          <w:p w:rsidR="00C8761E" w:rsidRPr="00597B48" w:rsidRDefault="00C8761E" w:rsidP="002519AC">
            <w:pPr>
              <w:rPr>
                <w:u w:val="single"/>
              </w:rPr>
            </w:pPr>
          </w:p>
          <w:p w:rsidR="00C8761E" w:rsidRPr="00597B48" w:rsidRDefault="00C8761E" w:rsidP="002519AC">
            <w:pPr>
              <w:jc w:val="both"/>
              <w:rPr>
                <w:i/>
              </w:rPr>
            </w:pPr>
            <w:r w:rsidRPr="00597B48">
              <w:rPr>
                <w:i/>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C8761E" w:rsidRPr="00597B48" w:rsidRDefault="00C8761E" w:rsidP="002519AC">
            <w:pPr>
              <w:jc w:val="both"/>
              <w:rPr>
                <w:i/>
              </w:rPr>
            </w:pPr>
            <w:r w:rsidRPr="00597B48">
              <w:rPr>
                <w:i/>
              </w:rPr>
              <w:t>2) иные зоны сельскохозяйственного назначения – предназначенные для ведения личного подсобного хозяйства, для ведения крестьянского фермерского хозяйства, для целей аквакультуры (рыбоводства), для научно-исследовательских, учебных и иных, связанных с сельскохозяйственным производством, целей, для создания защитных лесных насаждений;</w:t>
            </w:r>
          </w:p>
          <w:p w:rsidR="00C8761E" w:rsidRPr="00597B48" w:rsidRDefault="00C8761E" w:rsidP="002519AC">
            <w:pPr>
              <w:jc w:val="both"/>
              <w:rPr>
                <w:i/>
              </w:rPr>
            </w:pPr>
            <w:r w:rsidRPr="00597B48">
              <w:rPr>
                <w:i/>
              </w:rPr>
              <w:t>3) производственные зоны сельскохозяйственных предприятий;</w:t>
            </w:r>
          </w:p>
          <w:p w:rsidR="00C8761E" w:rsidRPr="00597B48" w:rsidRDefault="00C8761E" w:rsidP="002519AC">
            <w:pPr>
              <w:jc w:val="both"/>
              <w:rPr>
                <w:i/>
              </w:rPr>
            </w:pPr>
            <w:r w:rsidRPr="00597B48">
              <w:rPr>
                <w:i/>
              </w:rPr>
              <w:t>4) зоны садоводческих, огороднических или дачных некоммерческих объединений граждан</w:t>
            </w:r>
          </w:p>
          <w:p w:rsidR="00C8761E" w:rsidRPr="00597B48" w:rsidRDefault="00C8761E" w:rsidP="002519AC"/>
        </w:tc>
      </w:tr>
      <w:tr w:rsidR="00C8761E" w:rsidRPr="00597B48"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597B48" w:rsidRDefault="00C8761E" w:rsidP="002519AC">
            <w:r w:rsidRPr="00597B48">
              <w:t>5.</w:t>
            </w:r>
          </w:p>
        </w:tc>
        <w:tc>
          <w:tcPr>
            <w:tcW w:w="3216" w:type="dxa"/>
            <w:tcBorders>
              <w:top w:val="single" w:sz="2" w:space="0" w:color="auto"/>
              <w:left w:val="single" w:sz="2" w:space="0" w:color="auto"/>
              <w:bottom w:val="single" w:sz="2" w:space="0" w:color="auto"/>
              <w:right w:val="single" w:sz="4" w:space="0" w:color="auto"/>
            </w:tcBorders>
          </w:tcPr>
          <w:p w:rsidR="00C8761E" w:rsidRPr="00597B48" w:rsidRDefault="00C8761E" w:rsidP="002519AC">
            <w:r w:rsidRPr="00597B48">
              <w:t>Зоны рекреационного назначения</w:t>
            </w:r>
          </w:p>
        </w:tc>
        <w:tc>
          <w:tcPr>
            <w:tcW w:w="10065" w:type="dxa"/>
            <w:tcBorders>
              <w:top w:val="single" w:sz="2" w:space="0" w:color="auto"/>
              <w:left w:val="single" w:sz="4" w:space="0" w:color="auto"/>
              <w:bottom w:val="single" w:sz="2" w:space="0" w:color="auto"/>
              <w:right w:val="single" w:sz="2" w:space="0" w:color="auto"/>
            </w:tcBorders>
          </w:tcPr>
          <w:p w:rsidR="00C8761E" w:rsidRPr="00597B48" w:rsidRDefault="00C8761E" w:rsidP="002519AC">
            <w:pPr>
              <w:pStyle w:val="ConsPlusNormal"/>
              <w:ind w:firstLine="540"/>
              <w:jc w:val="both"/>
              <w:rPr>
                <w:rFonts w:ascii="Times New Roman" w:hAnsi="Times New Roman" w:cs="Times New Roman"/>
                <w:sz w:val="24"/>
                <w:szCs w:val="24"/>
              </w:rPr>
            </w:pPr>
            <w:r w:rsidRPr="00597B48">
              <w:rPr>
                <w:rFonts w:ascii="Times New Roman" w:hAnsi="Times New Roman" w:cs="Times New Roman"/>
                <w:sz w:val="24"/>
                <w:szCs w:val="24"/>
                <w:u w:val="single"/>
              </w:rPr>
              <w:t>В состав зон рекреационного назначения могут включаться</w:t>
            </w:r>
            <w:r w:rsidRPr="00597B48">
              <w:rPr>
                <w:rFonts w:ascii="Times New Roman" w:hAnsi="Times New Roman" w:cs="Times New Roman"/>
                <w:sz w:val="24"/>
                <w:szCs w:val="24"/>
              </w:rPr>
              <w:t>:</w:t>
            </w:r>
          </w:p>
          <w:p w:rsidR="00C8761E" w:rsidRPr="00597B48" w:rsidRDefault="00C8761E" w:rsidP="002519AC">
            <w:pPr>
              <w:pStyle w:val="ConsPlusNormal"/>
              <w:ind w:firstLine="540"/>
              <w:jc w:val="both"/>
              <w:rPr>
                <w:rFonts w:ascii="Times New Roman" w:hAnsi="Times New Roman" w:cs="Times New Roman"/>
                <w:sz w:val="24"/>
                <w:szCs w:val="24"/>
              </w:rPr>
            </w:pPr>
          </w:p>
          <w:p w:rsidR="00C8761E" w:rsidRPr="00597B48" w:rsidRDefault="00C8761E" w:rsidP="002519AC">
            <w:pPr>
              <w:jc w:val="both"/>
              <w:rPr>
                <w:i/>
              </w:rPr>
            </w:pPr>
            <w:r w:rsidRPr="00597B48">
              <w:rPr>
                <w:i/>
              </w:rPr>
              <w:t>1) зоны озелененных территорий общего пользования (лесопарки, парки, сады, скверы, бульвары, городские леса);</w:t>
            </w:r>
          </w:p>
          <w:p w:rsidR="00C8761E" w:rsidRPr="00597B48" w:rsidRDefault="00C8761E" w:rsidP="002519AC">
            <w:pPr>
              <w:rPr>
                <w:i/>
              </w:rPr>
            </w:pPr>
            <w:r w:rsidRPr="00597B48">
              <w:rPr>
                <w:i/>
              </w:rPr>
              <w:t>2) зоны отдыха;</w:t>
            </w:r>
          </w:p>
          <w:p w:rsidR="00C8761E" w:rsidRPr="00597B48" w:rsidRDefault="00C8761E" w:rsidP="002519AC">
            <w:pPr>
              <w:rPr>
                <w:i/>
              </w:rPr>
            </w:pPr>
            <w:r w:rsidRPr="00597B48">
              <w:rPr>
                <w:i/>
              </w:rPr>
              <w:t>3) зоны лесов.</w:t>
            </w:r>
          </w:p>
          <w:p w:rsidR="00C8761E" w:rsidRPr="00597B48" w:rsidRDefault="00C8761E" w:rsidP="002519AC"/>
        </w:tc>
      </w:tr>
      <w:tr w:rsidR="00C8761E" w:rsidRPr="00597B48"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597B48" w:rsidRDefault="00C8761E" w:rsidP="002519AC">
            <w:r w:rsidRPr="00597B48">
              <w:t>6 .</w:t>
            </w:r>
          </w:p>
        </w:tc>
        <w:tc>
          <w:tcPr>
            <w:tcW w:w="3216" w:type="dxa"/>
            <w:tcBorders>
              <w:top w:val="single" w:sz="2" w:space="0" w:color="auto"/>
              <w:left w:val="single" w:sz="2" w:space="0" w:color="auto"/>
              <w:bottom w:val="single" w:sz="2" w:space="0" w:color="auto"/>
              <w:right w:val="single" w:sz="4" w:space="0" w:color="auto"/>
            </w:tcBorders>
          </w:tcPr>
          <w:p w:rsidR="00C8761E" w:rsidRPr="00597B48" w:rsidRDefault="00C8761E" w:rsidP="002519AC">
            <w:r w:rsidRPr="00597B48">
              <w:t>Зоны специального назначения</w:t>
            </w:r>
          </w:p>
        </w:tc>
        <w:tc>
          <w:tcPr>
            <w:tcW w:w="10065" w:type="dxa"/>
            <w:tcBorders>
              <w:top w:val="single" w:sz="2" w:space="0" w:color="auto"/>
              <w:left w:val="single" w:sz="4" w:space="0" w:color="auto"/>
              <w:bottom w:val="single" w:sz="2" w:space="0" w:color="auto"/>
              <w:right w:val="single" w:sz="2" w:space="0" w:color="auto"/>
            </w:tcBorders>
          </w:tcPr>
          <w:p w:rsidR="00C8761E" w:rsidRPr="00597B48" w:rsidRDefault="00C8761E" w:rsidP="002519AC">
            <w:pPr>
              <w:rPr>
                <w:u w:val="single"/>
              </w:rPr>
            </w:pPr>
            <w:r w:rsidRPr="00597B48">
              <w:rPr>
                <w:u w:val="single"/>
              </w:rPr>
              <w:t>В состав зон специального назначения могут включаться:</w:t>
            </w:r>
          </w:p>
          <w:p w:rsidR="00C8761E" w:rsidRPr="00597B48" w:rsidRDefault="00C8761E" w:rsidP="002519AC">
            <w:pPr>
              <w:jc w:val="both"/>
              <w:rPr>
                <w:i/>
              </w:rPr>
            </w:pPr>
          </w:p>
          <w:p w:rsidR="00C8761E" w:rsidRPr="00597B48" w:rsidRDefault="00C8761E" w:rsidP="002519AC">
            <w:pPr>
              <w:jc w:val="both"/>
              <w:rPr>
                <w:i/>
              </w:rPr>
            </w:pPr>
            <w:r w:rsidRPr="00597B48">
              <w:rPr>
                <w:i/>
              </w:rPr>
              <w:t>1) зоны кладбищ;</w:t>
            </w:r>
          </w:p>
          <w:p w:rsidR="00C8761E" w:rsidRPr="00597B48" w:rsidRDefault="00C8761E" w:rsidP="002519AC">
            <w:pPr>
              <w:rPr>
                <w:i/>
              </w:rPr>
            </w:pPr>
            <w:r w:rsidRPr="00597B48">
              <w:rPr>
                <w:i/>
              </w:rPr>
              <w:t>2) зоны складирования и захоронения отходов;</w:t>
            </w:r>
          </w:p>
          <w:p w:rsidR="00C8761E" w:rsidRPr="00597B48" w:rsidRDefault="00C8761E" w:rsidP="002519AC">
            <w:pPr>
              <w:rPr>
                <w:i/>
              </w:rPr>
            </w:pPr>
            <w:r w:rsidRPr="00597B48">
              <w:rPr>
                <w:i/>
              </w:rPr>
              <w:t>3) зона озелененных территорий специального назначения.</w:t>
            </w:r>
          </w:p>
          <w:p w:rsidR="00C8761E" w:rsidRPr="00597B48" w:rsidRDefault="00C8761E" w:rsidP="002519AC">
            <w:pPr>
              <w:jc w:val="both"/>
            </w:pPr>
          </w:p>
        </w:tc>
      </w:tr>
      <w:tr w:rsidR="00C8761E" w:rsidRPr="00597B48"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597B48" w:rsidRDefault="00C8761E" w:rsidP="002519AC">
            <w:r w:rsidRPr="00597B48">
              <w:t>7.</w:t>
            </w:r>
          </w:p>
        </w:tc>
        <w:tc>
          <w:tcPr>
            <w:tcW w:w="3216" w:type="dxa"/>
            <w:tcBorders>
              <w:top w:val="single" w:sz="2" w:space="0" w:color="auto"/>
              <w:left w:val="single" w:sz="2" w:space="0" w:color="auto"/>
              <w:bottom w:val="single" w:sz="2" w:space="0" w:color="auto"/>
              <w:right w:val="single" w:sz="4" w:space="0" w:color="auto"/>
            </w:tcBorders>
          </w:tcPr>
          <w:p w:rsidR="00C8761E" w:rsidRPr="00597B48" w:rsidRDefault="00C8761E" w:rsidP="002519AC">
            <w:r w:rsidRPr="00597B48">
              <w:t>Зоны акваторий</w:t>
            </w:r>
          </w:p>
        </w:tc>
        <w:tc>
          <w:tcPr>
            <w:tcW w:w="10065" w:type="dxa"/>
            <w:tcBorders>
              <w:top w:val="single" w:sz="2" w:space="0" w:color="auto"/>
              <w:left w:val="single" w:sz="4" w:space="0" w:color="auto"/>
              <w:bottom w:val="single" w:sz="2" w:space="0" w:color="auto"/>
              <w:right w:val="single" w:sz="2" w:space="0" w:color="auto"/>
            </w:tcBorders>
          </w:tcPr>
          <w:p w:rsidR="00C8761E" w:rsidRPr="00597B48" w:rsidRDefault="00C8761E" w:rsidP="002519AC">
            <w:pPr>
              <w:rPr>
                <w:u w:val="single"/>
              </w:rPr>
            </w:pPr>
          </w:p>
        </w:tc>
      </w:tr>
    </w:tbl>
    <w:p w:rsidR="00B60457" w:rsidRPr="00B82AA1" w:rsidRDefault="00B60457" w:rsidP="00A57527">
      <w:pPr>
        <w:jc w:val="center"/>
        <w:rPr>
          <w:b/>
          <w:i/>
          <w:color w:val="FF0000"/>
        </w:rPr>
      </w:pPr>
    </w:p>
    <w:p w:rsidR="00E73E11" w:rsidRPr="00D44F7F" w:rsidRDefault="00E73E11" w:rsidP="005E73F8">
      <w:pPr>
        <w:suppressAutoHyphens/>
        <w:spacing w:line="360" w:lineRule="auto"/>
        <w:ind w:firstLine="708"/>
        <w:jc w:val="both"/>
        <w:rPr>
          <w:b/>
          <w:u w:val="single"/>
        </w:rPr>
        <w:sectPr w:rsidR="00E73E11" w:rsidRPr="00D44F7F" w:rsidSect="00906EFF">
          <w:pgSz w:w="16840" w:h="11907" w:orient="landscape" w:code="9"/>
          <w:pgMar w:top="851" w:right="1134" w:bottom="1418" w:left="1134" w:header="709" w:footer="709" w:gutter="0"/>
          <w:cols w:space="708"/>
          <w:docGrid w:linePitch="360"/>
        </w:sectPr>
      </w:pPr>
    </w:p>
    <w:p w:rsidR="002A10F9" w:rsidRPr="00124E40" w:rsidRDefault="002A10F9" w:rsidP="002A10F9">
      <w:pPr>
        <w:jc w:val="center"/>
        <w:outlineLvl w:val="3"/>
        <w:rPr>
          <w:b/>
        </w:rPr>
      </w:pPr>
      <w:bookmarkStart w:id="237" w:name="_Toc10204590"/>
      <w:r w:rsidRPr="00124E40">
        <w:rPr>
          <w:b/>
        </w:rPr>
        <w:lastRenderedPageBreak/>
        <w:t xml:space="preserve">2.1.3.1. Функционально-планировочное развитие населенных пунктов </w:t>
      </w:r>
      <w:r w:rsidR="00DD7F5F">
        <w:rPr>
          <w:b/>
        </w:rPr>
        <w:t>Сещинского</w:t>
      </w:r>
      <w:r w:rsidR="00CE6960" w:rsidRPr="00124E40">
        <w:rPr>
          <w:b/>
        </w:rPr>
        <w:t xml:space="preserve"> сельского поселения</w:t>
      </w:r>
      <w:bookmarkEnd w:id="237"/>
    </w:p>
    <w:p w:rsidR="002A10F9" w:rsidRPr="00124E40" w:rsidRDefault="002A10F9" w:rsidP="002A10F9">
      <w:pPr>
        <w:jc w:val="center"/>
        <w:outlineLvl w:val="3"/>
        <w:rPr>
          <w:b/>
        </w:rPr>
      </w:pPr>
    </w:p>
    <w:p w:rsidR="00506363" w:rsidRPr="00124E40" w:rsidRDefault="00506363" w:rsidP="001B3829">
      <w:pPr>
        <w:autoSpaceDE w:val="0"/>
        <w:autoSpaceDN w:val="0"/>
        <w:adjustRightInd w:val="0"/>
        <w:spacing w:line="288" w:lineRule="auto"/>
        <w:ind w:firstLine="708"/>
        <w:jc w:val="both"/>
        <w:rPr>
          <w:szCs w:val="28"/>
        </w:rPr>
      </w:pPr>
      <w:r w:rsidRPr="00124E40">
        <w:rPr>
          <w:szCs w:val="28"/>
        </w:rPr>
        <w:t xml:space="preserve">Сложившаяся структура использования территории </w:t>
      </w:r>
      <w:r w:rsidR="00DD1E9C" w:rsidRPr="00124E40">
        <w:rPr>
          <w:szCs w:val="28"/>
        </w:rPr>
        <w:t xml:space="preserve">населенных </w:t>
      </w:r>
      <w:r w:rsidR="00104496" w:rsidRPr="00124E40">
        <w:rPr>
          <w:szCs w:val="28"/>
        </w:rPr>
        <w:t>пунктов в</w:t>
      </w:r>
      <w:r w:rsidRPr="00124E40">
        <w:rPr>
          <w:szCs w:val="28"/>
        </w:rPr>
        <w:t xml:space="preserve"> целом сохраняется, но претерпевает количественные и качественные изменения.</w:t>
      </w:r>
    </w:p>
    <w:p w:rsidR="001B3829" w:rsidRPr="00124E40" w:rsidRDefault="001B3829" w:rsidP="001B3829">
      <w:pPr>
        <w:autoSpaceDE w:val="0"/>
        <w:autoSpaceDN w:val="0"/>
        <w:adjustRightInd w:val="0"/>
        <w:spacing w:line="288" w:lineRule="auto"/>
        <w:ind w:firstLine="708"/>
        <w:jc w:val="both"/>
      </w:pPr>
      <w:r w:rsidRPr="00124E40">
        <w:rPr>
          <w:szCs w:val="28"/>
        </w:rPr>
        <w:t xml:space="preserve">Размещение площадок для нового жилищного строительства, </w:t>
      </w:r>
      <w:r w:rsidR="00104496" w:rsidRPr="00124E40">
        <w:rPr>
          <w:szCs w:val="28"/>
        </w:rPr>
        <w:t>представленного индивидуальными</w:t>
      </w:r>
      <w:r w:rsidRPr="00124E40">
        <w:rPr>
          <w:szCs w:val="28"/>
        </w:rPr>
        <w:t xml:space="preserve"> жилыми домами предполагается в </w:t>
      </w:r>
      <w:r w:rsidR="00283656">
        <w:rPr>
          <w:szCs w:val="28"/>
        </w:rPr>
        <w:t>д</w:t>
      </w:r>
      <w:r w:rsidRPr="00124E40">
        <w:rPr>
          <w:szCs w:val="28"/>
        </w:rPr>
        <w:t>.</w:t>
      </w:r>
      <w:r w:rsidR="00AA59CA">
        <w:rPr>
          <w:szCs w:val="28"/>
        </w:rPr>
        <w:t xml:space="preserve"> </w:t>
      </w:r>
      <w:r w:rsidR="00283656">
        <w:rPr>
          <w:szCs w:val="28"/>
        </w:rPr>
        <w:t>Холмовая</w:t>
      </w:r>
      <w:r w:rsidRPr="00124E40">
        <w:rPr>
          <w:szCs w:val="28"/>
        </w:rPr>
        <w:t xml:space="preserve">, д. </w:t>
      </w:r>
      <w:r w:rsidR="00283656">
        <w:rPr>
          <w:szCs w:val="28"/>
        </w:rPr>
        <w:t>Радичи</w:t>
      </w:r>
      <w:r w:rsidR="00124E40" w:rsidRPr="00124E40">
        <w:rPr>
          <w:szCs w:val="28"/>
        </w:rPr>
        <w:t xml:space="preserve">,  </w:t>
      </w:r>
      <w:r w:rsidR="0057104E" w:rsidRPr="00124E40">
        <w:rPr>
          <w:szCs w:val="28"/>
        </w:rPr>
        <w:t xml:space="preserve">              </w:t>
      </w:r>
      <w:r w:rsidRPr="00124E40">
        <w:rPr>
          <w:szCs w:val="28"/>
        </w:rPr>
        <w:t>д.</w:t>
      </w:r>
      <w:r w:rsidR="00AA59CA">
        <w:rPr>
          <w:szCs w:val="28"/>
        </w:rPr>
        <w:t xml:space="preserve"> </w:t>
      </w:r>
      <w:r w:rsidR="00283656">
        <w:rPr>
          <w:szCs w:val="28"/>
        </w:rPr>
        <w:t>Большая Островня</w:t>
      </w:r>
      <w:r w:rsidR="00124E40" w:rsidRPr="00124E40">
        <w:rPr>
          <w:szCs w:val="28"/>
        </w:rPr>
        <w:t>.</w:t>
      </w:r>
    </w:p>
    <w:p w:rsidR="00B262C3" w:rsidRPr="0096617C" w:rsidRDefault="00B262C3" w:rsidP="00B262C3">
      <w:pPr>
        <w:spacing w:line="288" w:lineRule="auto"/>
        <w:ind w:firstLine="709"/>
        <w:jc w:val="both"/>
      </w:pPr>
      <w:r w:rsidRPr="0096617C">
        <w:t xml:space="preserve">- в </w:t>
      </w:r>
      <w:r>
        <w:rPr>
          <w:b/>
        </w:rPr>
        <w:t>д</w:t>
      </w:r>
      <w:r w:rsidRPr="0096617C">
        <w:rPr>
          <w:b/>
        </w:rPr>
        <w:t xml:space="preserve">. </w:t>
      </w:r>
      <w:r>
        <w:rPr>
          <w:b/>
        </w:rPr>
        <w:t>Холмовая</w:t>
      </w:r>
      <w:r w:rsidRPr="0096617C">
        <w:rPr>
          <w:b/>
        </w:rPr>
        <w:t xml:space="preserve"> </w:t>
      </w:r>
      <w:r w:rsidRPr="0096617C">
        <w:t>новое жилищное строительство предполагается на свободных от застройки территориях в существующих границах населенного пункта в южной</w:t>
      </w:r>
      <w:r>
        <w:t xml:space="preserve"> части деревни</w:t>
      </w:r>
      <w:r w:rsidRPr="0096617C">
        <w:t>;</w:t>
      </w:r>
    </w:p>
    <w:p w:rsidR="00B262C3" w:rsidRPr="0096617C" w:rsidRDefault="00B262C3" w:rsidP="00B262C3">
      <w:pPr>
        <w:suppressAutoHyphens/>
        <w:spacing w:line="288" w:lineRule="auto"/>
        <w:ind w:firstLine="709"/>
        <w:jc w:val="both"/>
      </w:pPr>
      <w:r w:rsidRPr="0096617C">
        <w:t xml:space="preserve">- в </w:t>
      </w:r>
      <w:r w:rsidRPr="0096617C">
        <w:rPr>
          <w:b/>
        </w:rPr>
        <w:t xml:space="preserve">д. </w:t>
      </w:r>
      <w:r>
        <w:rPr>
          <w:b/>
        </w:rPr>
        <w:t>Радичи</w:t>
      </w:r>
      <w:r w:rsidRPr="0096617C">
        <w:rPr>
          <w:b/>
        </w:rPr>
        <w:t xml:space="preserve"> </w:t>
      </w:r>
      <w:r w:rsidRPr="0096617C">
        <w:t xml:space="preserve">новое жилищное строительство предполагается на свободных от застройки территориях в существующих границах населенного пункта в </w:t>
      </w:r>
      <w:r>
        <w:t>северной</w:t>
      </w:r>
      <w:r w:rsidRPr="0096617C">
        <w:t xml:space="preserve"> част</w:t>
      </w:r>
      <w:r>
        <w:t>и</w:t>
      </w:r>
      <w:r w:rsidRPr="0096617C">
        <w:t xml:space="preserve"> деревни.</w:t>
      </w:r>
    </w:p>
    <w:p w:rsidR="00B262C3" w:rsidRPr="0096617C" w:rsidRDefault="00B262C3" w:rsidP="00B262C3">
      <w:pPr>
        <w:suppressAutoHyphens/>
        <w:spacing w:line="288" w:lineRule="auto"/>
        <w:ind w:firstLine="709"/>
        <w:jc w:val="both"/>
      </w:pPr>
      <w:r>
        <w:t>- у</w:t>
      </w:r>
      <w:r w:rsidRPr="00605C5E">
        <w:t xml:space="preserve">читывая ограниченность территориальных резервов для застройки в существующих границах населенного пункта, в качестве перспективного направления развития селитебной функции выбрана территория сельскохозяйственного назначения, примыкающая к восточной границе </w:t>
      </w:r>
      <w:r w:rsidRPr="00A419C3">
        <w:rPr>
          <w:b/>
        </w:rPr>
        <w:t>д. Большая Островня</w:t>
      </w:r>
      <w:r w:rsidRPr="00605C5E">
        <w:t>.</w:t>
      </w:r>
    </w:p>
    <w:p w:rsidR="00A421DD" w:rsidRPr="00737F63" w:rsidRDefault="00A421DD" w:rsidP="00FA29DD">
      <w:pPr>
        <w:suppressAutoHyphens/>
        <w:spacing w:line="288" w:lineRule="auto"/>
        <w:ind w:firstLine="709"/>
        <w:jc w:val="both"/>
      </w:pPr>
      <w:r w:rsidRPr="00737F63">
        <w:t>Помимо развития жилых зон, проектом предусмотрено размещение общественно-деловых зон, рекреационных зон, зон транспортной инфраструктуры в границах населенных пунктов, необходимых для создания среды проживания населения соответствующей по основным параметрам качества среды проживания населения среднеевропейским стандартам, а также обеспечивающим транспортные и пешеходные связи с районами жилой застройки.</w:t>
      </w:r>
    </w:p>
    <w:p w:rsidR="00FA29DD" w:rsidRPr="00737F63" w:rsidRDefault="00FA29DD" w:rsidP="00FA29DD">
      <w:pPr>
        <w:suppressAutoHyphens/>
        <w:spacing w:line="288" w:lineRule="auto"/>
        <w:ind w:firstLine="709"/>
        <w:jc w:val="both"/>
      </w:pPr>
      <w:r w:rsidRPr="00737F63">
        <w:t xml:space="preserve">Установленные генеральным планом </w:t>
      </w:r>
      <w:r w:rsidR="00DD7F5F">
        <w:t>Сещинского</w:t>
      </w:r>
      <w:r w:rsidRPr="00737F63">
        <w:t xml:space="preserve"> сельского поселения соотношения площадей, занимаемых функциональными зонами (по видам зон) в населенных пунктах сельского поселения, представлены в разделе «Технико-экономические показатели генерального плана </w:t>
      </w:r>
      <w:r w:rsidR="00DD7F5F">
        <w:t>Сещинского</w:t>
      </w:r>
      <w:r w:rsidRPr="00737F63">
        <w:t xml:space="preserve"> сельского поселения» тома 1 «Положение о территориальном планировании».</w:t>
      </w:r>
    </w:p>
    <w:p w:rsidR="0057104E" w:rsidRPr="00B82AA1" w:rsidRDefault="0057104E" w:rsidP="00FA29DD">
      <w:pPr>
        <w:suppressAutoHyphens/>
        <w:spacing w:line="288" w:lineRule="auto"/>
        <w:ind w:firstLine="709"/>
        <w:jc w:val="both"/>
        <w:rPr>
          <w:color w:val="FF0000"/>
        </w:rPr>
      </w:pPr>
    </w:p>
    <w:p w:rsidR="006D6833" w:rsidRPr="00604D7C" w:rsidRDefault="002A10F9" w:rsidP="002A10F9">
      <w:pPr>
        <w:pStyle w:val="3"/>
        <w:jc w:val="center"/>
        <w:rPr>
          <w:szCs w:val="28"/>
        </w:rPr>
      </w:pPr>
      <w:bookmarkStart w:id="238" w:name="_Toc265159106"/>
      <w:bookmarkStart w:id="239" w:name="_Toc286309995"/>
      <w:bookmarkStart w:id="240" w:name="_Toc286310146"/>
      <w:bookmarkStart w:id="241" w:name="_Toc10204591"/>
      <w:r w:rsidRPr="00604D7C">
        <w:rPr>
          <w:szCs w:val="28"/>
        </w:rPr>
        <w:t xml:space="preserve">2.1.4. </w:t>
      </w:r>
      <w:r w:rsidR="006D6833" w:rsidRPr="00604D7C">
        <w:rPr>
          <w:szCs w:val="28"/>
        </w:rPr>
        <w:t>Мероприятия по переводу земель</w:t>
      </w:r>
      <w:bookmarkEnd w:id="238"/>
      <w:r w:rsidR="00282E3E" w:rsidRPr="00604D7C">
        <w:rPr>
          <w:szCs w:val="28"/>
        </w:rPr>
        <w:t xml:space="preserve">. </w:t>
      </w:r>
      <w:r w:rsidR="006D6833" w:rsidRPr="00604D7C">
        <w:rPr>
          <w:szCs w:val="28"/>
        </w:rPr>
        <w:t xml:space="preserve">Обоснование предложений по переводу земель </w:t>
      </w:r>
      <w:bookmarkEnd w:id="239"/>
      <w:bookmarkEnd w:id="240"/>
      <w:r w:rsidR="00DD7F5F">
        <w:t>Сещинского</w:t>
      </w:r>
      <w:r w:rsidR="00CE6960" w:rsidRPr="00604D7C">
        <w:rPr>
          <w:szCs w:val="28"/>
        </w:rPr>
        <w:t xml:space="preserve"> сельского поселения</w:t>
      </w:r>
      <w:bookmarkEnd w:id="241"/>
    </w:p>
    <w:p w:rsidR="00C74824" w:rsidRPr="00CD381D" w:rsidRDefault="00C74824" w:rsidP="00C74824">
      <w:pPr>
        <w:rPr>
          <w:color w:val="FF0000"/>
          <w:sz w:val="22"/>
        </w:rPr>
      </w:pPr>
    </w:p>
    <w:p w:rsidR="008F3BEA" w:rsidRPr="00884E84" w:rsidRDefault="00240997" w:rsidP="00240997">
      <w:pPr>
        <w:spacing w:line="276" w:lineRule="auto"/>
        <w:ind w:firstLine="709"/>
        <w:jc w:val="both"/>
        <w:rPr>
          <w:szCs w:val="28"/>
        </w:rPr>
      </w:pPr>
      <w:r w:rsidRPr="00443EC9">
        <w:rPr>
          <w:szCs w:val="28"/>
        </w:rPr>
        <w:t>В ходе подготовки генерального плана, в целях развития поселения в целом и входящих в его состав населенных пунктов возникает необходимость изменения границ</w:t>
      </w:r>
      <w:r w:rsidRPr="00605C5E">
        <w:rPr>
          <w:color w:val="008080"/>
          <w:szCs w:val="28"/>
        </w:rPr>
        <w:t xml:space="preserve"> </w:t>
      </w:r>
      <w:r w:rsidRPr="00605C5E">
        <w:t xml:space="preserve">д. </w:t>
      </w:r>
      <w:hyperlink r:id="rId67" w:tooltip="Большая Островня" w:history="1">
        <w:r w:rsidRPr="00443EC9">
          <w:t>Большая Островня</w:t>
        </w:r>
      </w:hyperlink>
      <w:r w:rsidRPr="00443EC9">
        <w:rPr>
          <w:szCs w:val="28"/>
        </w:rPr>
        <w:t xml:space="preserve"> в сторону увеличения территории земель населенных пунктов за счет земель сельскохозяйственного назначения в </w:t>
      </w:r>
      <w:r w:rsidRPr="00AC2B9E">
        <w:rPr>
          <w:szCs w:val="28"/>
        </w:rPr>
        <w:t xml:space="preserve">количестве </w:t>
      </w:r>
      <w:smartTag w:uri="urn:schemas-microsoft-com:office:smarttags" w:element="metricconverter">
        <w:smartTagPr>
          <w:attr w:name="ProductID" w:val="24,3 га"/>
        </w:smartTagPr>
        <w:r w:rsidRPr="00AC2B9E">
          <w:rPr>
            <w:szCs w:val="28"/>
          </w:rPr>
          <w:t>24,3 га</w:t>
        </w:r>
      </w:smartTag>
      <w:r w:rsidRPr="00AC2B9E">
        <w:rPr>
          <w:szCs w:val="28"/>
        </w:rPr>
        <w:t>.</w:t>
      </w:r>
    </w:p>
    <w:p w:rsidR="008F3BEA" w:rsidRPr="00884E84" w:rsidRDefault="008F3BEA" w:rsidP="008F3BEA">
      <w:pPr>
        <w:spacing w:line="288" w:lineRule="auto"/>
        <w:ind w:firstLine="709"/>
        <w:jc w:val="both"/>
        <w:rPr>
          <w:szCs w:val="28"/>
        </w:rPr>
      </w:pPr>
    </w:p>
    <w:p w:rsidR="008F3BEA" w:rsidRPr="00884E84" w:rsidRDefault="008F3BEA" w:rsidP="008F3BEA">
      <w:pPr>
        <w:spacing w:line="288" w:lineRule="auto"/>
        <w:ind w:firstLine="709"/>
        <w:jc w:val="both"/>
      </w:pPr>
      <w:r w:rsidRPr="00884E84">
        <w:t xml:space="preserve">Существующие и планируемые площади населённых пунктов, входящих в состав </w:t>
      </w:r>
      <w:r w:rsidR="00DD7F5F">
        <w:t>Сещинского</w:t>
      </w:r>
      <w:r w:rsidRPr="00884E84">
        <w:t xml:space="preserve"> сельского поселения, приведены в таблице </w:t>
      </w:r>
      <w:r w:rsidR="006109B5">
        <w:t>40</w:t>
      </w:r>
      <w:r w:rsidRPr="00884E84">
        <w:t>.</w:t>
      </w:r>
    </w:p>
    <w:p w:rsidR="00070868" w:rsidRDefault="00070868" w:rsidP="008F3BEA">
      <w:pPr>
        <w:spacing w:line="360" w:lineRule="auto"/>
        <w:ind w:right="281"/>
        <w:jc w:val="right"/>
        <w:rPr>
          <w:i/>
          <w:szCs w:val="28"/>
        </w:rPr>
      </w:pPr>
    </w:p>
    <w:p w:rsidR="008F3BEA" w:rsidRPr="00884E84" w:rsidRDefault="008F3BEA" w:rsidP="008F3BEA">
      <w:pPr>
        <w:spacing w:line="360" w:lineRule="auto"/>
        <w:ind w:right="281"/>
        <w:jc w:val="right"/>
        <w:rPr>
          <w:i/>
          <w:szCs w:val="28"/>
        </w:rPr>
      </w:pPr>
      <w:r w:rsidRPr="00884E84">
        <w:rPr>
          <w:i/>
          <w:szCs w:val="28"/>
        </w:rPr>
        <w:t xml:space="preserve">Таблица </w:t>
      </w:r>
      <w:r w:rsidR="006109B5">
        <w:rPr>
          <w:i/>
          <w:szCs w:val="28"/>
        </w:rPr>
        <w:t>40</w:t>
      </w:r>
    </w:p>
    <w:p w:rsidR="008F3BEA" w:rsidRPr="00884E84" w:rsidRDefault="008F3BEA" w:rsidP="008F3BEA">
      <w:pPr>
        <w:spacing w:line="288" w:lineRule="auto"/>
        <w:jc w:val="center"/>
        <w:rPr>
          <w:b/>
          <w:i/>
        </w:rPr>
      </w:pPr>
      <w:r w:rsidRPr="00884E84">
        <w:rPr>
          <w:b/>
          <w:i/>
        </w:rPr>
        <w:lastRenderedPageBreak/>
        <w:t xml:space="preserve">Перечень населенных пунктов, входящих в состав </w:t>
      </w:r>
      <w:r w:rsidR="00DD7F5F">
        <w:rPr>
          <w:b/>
          <w:i/>
        </w:rPr>
        <w:t>Сещинского</w:t>
      </w:r>
      <w:r w:rsidRPr="00884E84">
        <w:rPr>
          <w:b/>
          <w:i/>
        </w:rPr>
        <w:t xml:space="preserve"> сельского поселения, их существующие и планируемые площади</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1"/>
        <w:gridCol w:w="4381"/>
        <w:gridCol w:w="2286"/>
        <w:gridCol w:w="1922"/>
      </w:tblGrid>
      <w:tr w:rsidR="008F3BEA" w:rsidRPr="00240997" w:rsidTr="00665447">
        <w:trPr>
          <w:cantSplit/>
          <w:trHeight w:val="300"/>
          <w:jc w:val="center"/>
        </w:trPr>
        <w:tc>
          <w:tcPr>
            <w:tcW w:w="681"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8F3BEA" w:rsidRPr="00506670" w:rsidRDefault="008F3BEA" w:rsidP="00665447">
            <w:pPr>
              <w:pStyle w:val="510"/>
              <w:spacing w:after="0" w:line="240" w:lineRule="auto"/>
              <w:ind w:left="115"/>
              <w:jc w:val="center"/>
              <w:rPr>
                <w:rFonts w:ascii="Times New Roman" w:hAnsi="Times New Roman"/>
                <w:i/>
                <w:iCs/>
                <w:sz w:val="24"/>
                <w:szCs w:val="24"/>
                <w:lang w:val="ru-RU"/>
              </w:rPr>
            </w:pPr>
            <w:r w:rsidRPr="00506670">
              <w:rPr>
                <w:rFonts w:ascii="Times New Roman" w:hAnsi="Times New Roman"/>
                <w:i/>
                <w:iCs/>
                <w:sz w:val="24"/>
                <w:szCs w:val="24"/>
                <w:lang w:val="ru-RU"/>
              </w:rPr>
              <w:t>№№ п/п</w:t>
            </w:r>
          </w:p>
        </w:tc>
        <w:tc>
          <w:tcPr>
            <w:tcW w:w="4381"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8F3BEA" w:rsidRPr="00506670" w:rsidRDefault="008F3BEA" w:rsidP="00665447">
            <w:pPr>
              <w:pStyle w:val="510"/>
              <w:spacing w:after="0" w:line="240" w:lineRule="auto"/>
              <w:jc w:val="center"/>
              <w:rPr>
                <w:rFonts w:ascii="Times New Roman" w:eastAsia="Arial Unicode MS" w:hAnsi="Times New Roman"/>
                <w:i/>
                <w:iCs/>
                <w:sz w:val="24"/>
                <w:szCs w:val="24"/>
                <w:lang w:val="ru-RU" w:eastAsia="ru-RU"/>
              </w:rPr>
            </w:pPr>
            <w:r w:rsidRPr="00506670">
              <w:rPr>
                <w:rFonts w:ascii="Times New Roman" w:hAnsi="Times New Roman"/>
                <w:i/>
                <w:iCs/>
                <w:sz w:val="24"/>
                <w:szCs w:val="24"/>
                <w:lang w:val="ru-RU"/>
              </w:rPr>
              <w:t>Наименование населенных пунктов</w:t>
            </w:r>
          </w:p>
        </w:tc>
        <w:tc>
          <w:tcPr>
            <w:tcW w:w="4208"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8F3BEA" w:rsidRPr="00506670" w:rsidRDefault="008F3BEA" w:rsidP="00665447">
            <w:pPr>
              <w:jc w:val="center"/>
            </w:pPr>
            <w:r w:rsidRPr="00506670">
              <w:t>Площадь населенных пунктов, га</w:t>
            </w:r>
          </w:p>
        </w:tc>
      </w:tr>
      <w:tr w:rsidR="008F3BEA" w:rsidRPr="00240997" w:rsidTr="00665447">
        <w:trPr>
          <w:cantSplit/>
          <w:trHeight w:val="300"/>
          <w:jc w:val="center"/>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F3BEA" w:rsidRPr="00506670" w:rsidRDefault="008F3BEA" w:rsidP="00665447">
            <w:pPr>
              <w:rPr>
                <w:i/>
                <w:iCs/>
                <w:lang w:eastAsia="en-US"/>
              </w:rPr>
            </w:pPr>
          </w:p>
        </w:tc>
        <w:tc>
          <w:tcPr>
            <w:tcW w:w="4381" w:type="dxa"/>
            <w:vMerge/>
            <w:tcBorders>
              <w:top w:val="single" w:sz="4" w:space="0" w:color="auto"/>
              <w:left w:val="single" w:sz="4" w:space="0" w:color="auto"/>
              <w:bottom w:val="single" w:sz="4" w:space="0" w:color="auto"/>
              <w:right w:val="single" w:sz="4" w:space="0" w:color="auto"/>
            </w:tcBorders>
            <w:vAlign w:val="center"/>
            <w:hideMark/>
          </w:tcPr>
          <w:p w:rsidR="008F3BEA" w:rsidRPr="00506670" w:rsidRDefault="008F3BEA" w:rsidP="00665447">
            <w:pPr>
              <w:rPr>
                <w:rFonts w:eastAsia="Arial Unicode MS"/>
                <w:i/>
                <w:iCs/>
              </w:rPr>
            </w:pPr>
          </w:p>
        </w:tc>
        <w:tc>
          <w:tcPr>
            <w:tcW w:w="228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8F3BEA" w:rsidRPr="00506670" w:rsidRDefault="008F3BEA" w:rsidP="00116763">
            <w:pPr>
              <w:jc w:val="center"/>
            </w:pPr>
            <w:r w:rsidRPr="00506670">
              <w:t>Существующее положение 201</w:t>
            </w:r>
            <w:r w:rsidR="00116763" w:rsidRPr="00506670">
              <w:t>9</w:t>
            </w:r>
            <w:r w:rsidRPr="00506670">
              <w:t xml:space="preserve"> г</w:t>
            </w:r>
          </w:p>
        </w:tc>
        <w:tc>
          <w:tcPr>
            <w:tcW w:w="192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8F3BEA" w:rsidRPr="00506670" w:rsidRDefault="008F3BEA" w:rsidP="00665447">
            <w:pPr>
              <w:jc w:val="center"/>
            </w:pPr>
            <w:r w:rsidRPr="00506670">
              <w:t>Расчетный срок</w:t>
            </w:r>
          </w:p>
          <w:p w:rsidR="008F3BEA" w:rsidRPr="00506670" w:rsidRDefault="008F3BEA" w:rsidP="00116763">
            <w:pPr>
              <w:jc w:val="center"/>
            </w:pPr>
            <w:r w:rsidRPr="00506670">
              <w:t>201</w:t>
            </w:r>
            <w:r w:rsidR="00116763" w:rsidRPr="00506670">
              <w:t>9</w:t>
            </w:r>
            <w:r w:rsidRPr="00506670">
              <w:t xml:space="preserve"> - 203</w:t>
            </w:r>
            <w:r w:rsidR="00116763" w:rsidRPr="00506670">
              <w:t>9</w:t>
            </w:r>
            <w:r w:rsidRPr="00506670">
              <w:t xml:space="preserve"> гг.</w:t>
            </w:r>
          </w:p>
        </w:tc>
      </w:tr>
      <w:tr w:rsidR="00116763" w:rsidRPr="00240997" w:rsidTr="00506670">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116763" w:rsidRPr="00506670" w:rsidRDefault="00116763" w:rsidP="00116763">
            <w:pPr>
              <w:jc w:val="center"/>
            </w:pPr>
            <w:r w:rsidRPr="00506670">
              <w:t>1</w:t>
            </w:r>
          </w:p>
        </w:tc>
        <w:tc>
          <w:tcPr>
            <w:tcW w:w="4381" w:type="dxa"/>
            <w:tcMar>
              <w:top w:w="15" w:type="dxa"/>
              <w:left w:w="15" w:type="dxa"/>
              <w:bottom w:w="0" w:type="dxa"/>
              <w:right w:w="15" w:type="dxa"/>
            </w:tcMar>
          </w:tcPr>
          <w:p w:rsidR="00116763" w:rsidRPr="00506670" w:rsidRDefault="00506670" w:rsidP="00506670">
            <w:pPr>
              <w:ind w:left="117"/>
            </w:pPr>
            <w:r>
              <w:t>п. Сеща</w:t>
            </w:r>
          </w:p>
        </w:tc>
        <w:tc>
          <w:tcPr>
            <w:tcW w:w="2286" w:type="dxa"/>
          </w:tcPr>
          <w:p w:rsidR="00116763" w:rsidRPr="00506670" w:rsidRDefault="003E3FC0" w:rsidP="00116763">
            <w:pPr>
              <w:jc w:val="center"/>
            </w:pPr>
            <w:r>
              <w:t>312,48</w:t>
            </w:r>
          </w:p>
        </w:tc>
        <w:tc>
          <w:tcPr>
            <w:tcW w:w="1922" w:type="dxa"/>
          </w:tcPr>
          <w:p w:rsidR="00116763" w:rsidRPr="00506670" w:rsidRDefault="003E3FC0" w:rsidP="00116763">
            <w:pPr>
              <w:jc w:val="center"/>
            </w:pPr>
            <w:r>
              <w:t>312,48</w:t>
            </w:r>
          </w:p>
        </w:tc>
      </w:tr>
      <w:tr w:rsidR="00116763" w:rsidRPr="00240997" w:rsidTr="00506670">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116763" w:rsidRPr="00506670" w:rsidRDefault="00116763" w:rsidP="00116763">
            <w:pPr>
              <w:jc w:val="center"/>
            </w:pPr>
            <w:r w:rsidRPr="00506670">
              <w:t>2</w:t>
            </w:r>
          </w:p>
        </w:tc>
        <w:tc>
          <w:tcPr>
            <w:tcW w:w="4381" w:type="dxa"/>
            <w:tcMar>
              <w:top w:w="15" w:type="dxa"/>
              <w:left w:w="15" w:type="dxa"/>
              <w:bottom w:w="0" w:type="dxa"/>
              <w:right w:w="15" w:type="dxa"/>
            </w:tcMar>
          </w:tcPr>
          <w:p w:rsidR="00116763" w:rsidRPr="00506670" w:rsidRDefault="00506670" w:rsidP="00506670">
            <w:pPr>
              <w:ind w:left="117"/>
            </w:pPr>
            <w:r>
              <w:t>д. Большая Островня</w:t>
            </w:r>
          </w:p>
        </w:tc>
        <w:tc>
          <w:tcPr>
            <w:tcW w:w="2286" w:type="dxa"/>
          </w:tcPr>
          <w:p w:rsidR="00116763" w:rsidRPr="00506670" w:rsidRDefault="003E3FC0" w:rsidP="00116763">
            <w:pPr>
              <w:jc w:val="center"/>
            </w:pPr>
            <w:r>
              <w:t>82,29</w:t>
            </w:r>
          </w:p>
        </w:tc>
        <w:tc>
          <w:tcPr>
            <w:tcW w:w="1922" w:type="dxa"/>
          </w:tcPr>
          <w:p w:rsidR="00116763" w:rsidRPr="00506670" w:rsidRDefault="003E3FC0" w:rsidP="00116763">
            <w:pPr>
              <w:jc w:val="center"/>
            </w:pPr>
            <w:r>
              <w:t>103,40</w:t>
            </w:r>
          </w:p>
        </w:tc>
      </w:tr>
      <w:tr w:rsidR="003E3FC0" w:rsidRPr="00240997" w:rsidTr="00506670">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3E3FC0" w:rsidRPr="00506670" w:rsidRDefault="003E3FC0" w:rsidP="00116763">
            <w:pPr>
              <w:jc w:val="center"/>
            </w:pPr>
            <w:r w:rsidRPr="00506670">
              <w:t>3</w:t>
            </w:r>
          </w:p>
        </w:tc>
        <w:tc>
          <w:tcPr>
            <w:tcW w:w="4381" w:type="dxa"/>
            <w:tcMar>
              <w:top w:w="15" w:type="dxa"/>
              <w:left w:w="15" w:type="dxa"/>
              <w:bottom w:w="0" w:type="dxa"/>
              <w:right w:w="15" w:type="dxa"/>
            </w:tcMar>
          </w:tcPr>
          <w:p w:rsidR="003E3FC0" w:rsidRPr="00506670" w:rsidRDefault="003E3FC0" w:rsidP="00506670">
            <w:pPr>
              <w:ind w:left="117"/>
            </w:pPr>
            <w:r>
              <w:t>д. Кутец</w:t>
            </w:r>
          </w:p>
        </w:tc>
        <w:tc>
          <w:tcPr>
            <w:tcW w:w="2286" w:type="dxa"/>
          </w:tcPr>
          <w:p w:rsidR="003E3FC0" w:rsidRPr="00506670" w:rsidRDefault="003E3FC0" w:rsidP="00116763">
            <w:pPr>
              <w:jc w:val="center"/>
            </w:pPr>
            <w:r>
              <w:t>26,96</w:t>
            </w:r>
          </w:p>
        </w:tc>
        <w:tc>
          <w:tcPr>
            <w:tcW w:w="1922" w:type="dxa"/>
          </w:tcPr>
          <w:p w:rsidR="003E3FC0" w:rsidRPr="00506670" w:rsidRDefault="003E3FC0" w:rsidP="00F63109">
            <w:pPr>
              <w:jc w:val="center"/>
            </w:pPr>
            <w:r>
              <w:t>26,96</w:t>
            </w:r>
          </w:p>
        </w:tc>
      </w:tr>
      <w:tr w:rsidR="003E3FC0" w:rsidRPr="00240997" w:rsidTr="00506670">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3E3FC0" w:rsidRPr="00506670" w:rsidRDefault="003E3FC0" w:rsidP="00116763">
            <w:pPr>
              <w:jc w:val="center"/>
            </w:pPr>
            <w:r w:rsidRPr="00506670">
              <w:t>4</w:t>
            </w:r>
          </w:p>
        </w:tc>
        <w:tc>
          <w:tcPr>
            <w:tcW w:w="4381" w:type="dxa"/>
            <w:tcMar>
              <w:top w:w="15" w:type="dxa"/>
              <w:left w:w="15" w:type="dxa"/>
              <w:bottom w:w="0" w:type="dxa"/>
              <w:right w:w="15" w:type="dxa"/>
            </w:tcMar>
          </w:tcPr>
          <w:p w:rsidR="003E3FC0" w:rsidRPr="00506670" w:rsidRDefault="003E3FC0" w:rsidP="00506670">
            <w:pPr>
              <w:tabs>
                <w:tab w:val="left" w:pos="1047"/>
                <w:tab w:val="left" w:pos="1664"/>
              </w:tabs>
              <w:ind w:left="117"/>
            </w:pPr>
            <w:r>
              <w:t>д. Радичи</w:t>
            </w:r>
            <w:r>
              <w:tab/>
            </w:r>
          </w:p>
        </w:tc>
        <w:tc>
          <w:tcPr>
            <w:tcW w:w="2286" w:type="dxa"/>
          </w:tcPr>
          <w:p w:rsidR="003E3FC0" w:rsidRPr="00506670" w:rsidRDefault="003E3FC0" w:rsidP="00116763">
            <w:pPr>
              <w:jc w:val="center"/>
            </w:pPr>
            <w:r>
              <w:t>120,13</w:t>
            </w:r>
          </w:p>
        </w:tc>
        <w:tc>
          <w:tcPr>
            <w:tcW w:w="1922" w:type="dxa"/>
          </w:tcPr>
          <w:p w:rsidR="003E3FC0" w:rsidRPr="00506670" w:rsidRDefault="003E3FC0" w:rsidP="00F63109">
            <w:pPr>
              <w:jc w:val="center"/>
            </w:pPr>
            <w:r>
              <w:t>120,13</w:t>
            </w:r>
          </w:p>
        </w:tc>
      </w:tr>
      <w:tr w:rsidR="003E3FC0" w:rsidRPr="00240997" w:rsidTr="00506670">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3E3FC0" w:rsidRPr="00506670" w:rsidRDefault="003E3FC0" w:rsidP="00116763">
            <w:pPr>
              <w:jc w:val="center"/>
            </w:pPr>
            <w:r w:rsidRPr="00506670">
              <w:t>5</w:t>
            </w:r>
          </w:p>
        </w:tc>
        <w:tc>
          <w:tcPr>
            <w:tcW w:w="4381" w:type="dxa"/>
            <w:tcMar>
              <w:top w:w="15" w:type="dxa"/>
              <w:left w:w="15" w:type="dxa"/>
              <w:bottom w:w="0" w:type="dxa"/>
              <w:right w:w="15" w:type="dxa"/>
            </w:tcMar>
          </w:tcPr>
          <w:p w:rsidR="003E3FC0" w:rsidRPr="00506670" w:rsidRDefault="003E3FC0" w:rsidP="00506670">
            <w:pPr>
              <w:ind w:left="117"/>
            </w:pPr>
            <w:r>
              <w:t>д. Старое Колышкино</w:t>
            </w:r>
          </w:p>
        </w:tc>
        <w:tc>
          <w:tcPr>
            <w:tcW w:w="2286" w:type="dxa"/>
          </w:tcPr>
          <w:p w:rsidR="003E3FC0" w:rsidRPr="00506670" w:rsidRDefault="003E3FC0" w:rsidP="00116763">
            <w:pPr>
              <w:jc w:val="center"/>
            </w:pPr>
            <w:r>
              <w:t>110,42</w:t>
            </w:r>
          </w:p>
        </w:tc>
        <w:tc>
          <w:tcPr>
            <w:tcW w:w="1922" w:type="dxa"/>
          </w:tcPr>
          <w:p w:rsidR="003E3FC0" w:rsidRPr="00506670" w:rsidRDefault="003E3FC0" w:rsidP="00116763">
            <w:pPr>
              <w:jc w:val="center"/>
            </w:pPr>
            <w:r>
              <w:t>188,5</w:t>
            </w:r>
          </w:p>
        </w:tc>
      </w:tr>
      <w:tr w:rsidR="003E3FC0" w:rsidRPr="00240997" w:rsidTr="00506670">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3E3FC0" w:rsidRPr="00506670" w:rsidRDefault="003E3FC0" w:rsidP="00116763">
            <w:pPr>
              <w:jc w:val="center"/>
            </w:pPr>
            <w:r w:rsidRPr="00506670">
              <w:t>6</w:t>
            </w:r>
          </w:p>
        </w:tc>
        <w:tc>
          <w:tcPr>
            <w:tcW w:w="4381" w:type="dxa"/>
            <w:tcMar>
              <w:top w:w="15" w:type="dxa"/>
              <w:left w:w="15" w:type="dxa"/>
              <w:bottom w:w="0" w:type="dxa"/>
              <w:right w:w="15" w:type="dxa"/>
            </w:tcMar>
          </w:tcPr>
          <w:p w:rsidR="003E3FC0" w:rsidRPr="00506670" w:rsidRDefault="003E3FC0" w:rsidP="00506670">
            <w:pPr>
              <w:ind w:left="117"/>
            </w:pPr>
            <w:r>
              <w:t>д. Мирошки</w:t>
            </w:r>
          </w:p>
        </w:tc>
        <w:tc>
          <w:tcPr>
            <w:tcW w:w="2286" w:type="dxa"/>
          </w:tcPr>
          <w:p w:rsidR="003E3FC0" w:rsidRPr="00506670" w:rsidRDefault="003E3FC0" w:rsidP="00116763">
            <w:pPr>
              <w:jc w:val="center"/>
            </w:pPr>
            <w:r>
              <w:t>36,73</w:t>
            </w:r>
          </w:p>
        </w:tc>
        <w:tc>
          <w:tcPr>
            <w:tcW w:w="1922" w:type="dxa"/>
          </w:tcPr>
          <w:p w:rsidR="003E3FC0" w:rsidRPr="00506670" w:rsidRDefault="003E3FC0" w:rsidP="00F63109">
            <w:pPr>
              <w:jc w:val="center"/>
            </w:pPr>
            <w:r>
              <w:t>36,73</w:t>
            </w:r>
          </w:p>
        </w:tc>
      </w:tr>
      <w:tr w:rsidR="003E3FC0" w:rsidRPr="00240997" w:rsidTr="00506670">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3E3FC0" w:rsidRPr="00506670" w:rsidRDefault="003E3FC0" w:rsidP="00116763">
            <w:pPr>
              <w:jc w:val="center"/>
            </w:pPr>
            <w:r w:rsidRPr="00506670">
              <w:t>7</w:t>
            </w:r>
          </w:p>
        </w:tc>
        <w:tc>
          <w:tcPr>
            <w:tcW w:w="4381" w:type="dxa"/>
            <w:tcMar>
              <w:top w:w="15" w:type="dxa"/>
              <w:left w:w="15" w:type="dxa"/>
              <w:bottom w:w="0" w:type="dxa"/>
              <w:right w:w="15" w:type="dxa"/>
            </w:tcMar>
          </w:tcPr>
          <w:p w:rsidR="003E3FC0" w:rsidRPr="00506670" w:rsidRDefault="003E3FC0" w:rsidP="00506670">
            <w:r>
              <w:t>д. Сеславль</w:t>
            </w:r>
          </w:p>
        </w:tc>
        <w:tc>
          <w:tcPr>
            <w:tcW w:w="2286" w:type="dxa"/>
          </w:tcPr>
          <w:p w:rsidR="003E3FC0" w:rsidRPr="00506670" w:rsidRDefault="003E3FC0" w:rsidP="00116763">
            <w:pPr>
              <w:jc w:val="center"/>
            </w:pPr>
            <w:r>
              <w:t>19,52</w:t>
            </w:r>
          </w:p>
        </w:tc>
        <w:tc>
          <w:tcPr>
            <w:tcW w:w="1922" w:type="dxa"/>
          </w:tcPr>
          <w:p w:rsidR="003E3FC0" w:rsidRPr="00506670" w:rsidRDefault="003E3FC0" w:rsidP="00F63109">
            <w:pPr>
              <w:jc w:val="center"/>
            </w:pPr>
            <w:r>
              <w:t>19,52</w:t>
            </w:r>
          </w:p>
        </w:tc>
      </w:tr>
      <w:tr w:rsidR="003E3FC0" w:rsidRPr="00240997" w:rsidTr="00506670">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3E3FC0" w:rsidRPr="00506670" w:rsidRDefault="003E3FC0" w:rsidP="00506670">
            <w:pPr>
              <w:jc w:val="center"/>
            </w:pPr>
            <w:r w:rsidRPr="00506670">
              <w:t>8</w:t>
            </w:r>
          </w:p>
        </w:tc>
        <w:tc>
          <w:tcPr>
            <w:tcW w:w="4381" w:type="dxa"/>
            <w:tcMar>
              <w:top w:w="15" w:type="dxa"/>
              <w:left w:w="15" w:type="dxa"/>
              <w:bottom w:w="0" w:type="dxa"/>
              <w:right w:w="15" w:type="dxa"/>
            </w:tcMar>
          </w:tcPr>
          <w:p w:rsidR="003E3FC0" w:rsidRPr="00506670" w:rsidRDefault="003E3FC0" w:rsidP="00506670">
            <w:pPr>
              <w:ind w:left="117"/>
            </w:pPr>
            <w:r>
              <w:t>д. Старое Узкое</w:t>
            </w:r>
          </w:p>
        </w:tc>
        <w:tc>
          <w:tcPr>
            <w:tcW w:w="2286" w:type="dxa"/>
          </w:tcPr>
          <w:p w:rsidR="003E3FC0" w:rsidRPr="00506670" w:rsidRDefault="003E3FC0" w:rsidP="00116763">
            <w:pPr>
              <w:jc w:val="center"/>
            </w:pPr>
            <w:r>
              <w:t>19,74</w:t>
            </w:r>
          </w:p>
        </w:tc>
        <w:tc>
          <w:tcPr>
            <w:tcW w:w="1922" w:type="dxa"/>
          </w:tcPr>
          <w:p w:rsidR="003E3FC0" w:rsidRPr="00506670" w:rsidRDefault="003E3FC0" w:rsidP="00F63109">
            <w:pPr>
              <w:jc w:val="center"/>
            </w:pPr>
            <w:r>
              <w:t>19,74</w:t>
            </w:r>
          </w:p>
        </w:tc>
      </w:tr>
      <w:tr w:rsidR="003E3FC0" w:rsidRPr="00240997" w:rsidTr="00506670">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3E3FC0" w:rsidRPr="00506670" w:rsidRDefault="003E3FC0" w:rsidP="00506670">
            <w:pPr>
              <w:jc w:val="center"/>
            </w:pPr>
            <w:r w:rsidRPr="00506670">
              <w:t>9</w:t>
            </w:r>
          </w:p>
        </w:tc>
        <w:tc>
          <w:tcPr>
            <w:tcW w:w="4381" w:type="dxa"/>
            <w:tcMar>
              <w:top w:w="15" w:type="dxa"/>
              <w:left w:w="15" w:type="dxa"/>
              <w:bottom w:w="0" w:type="dxa"/>
              <w:right w:w="15" w:type="dxa"/>
            </w:tcMar>
          </w:tcPr>
          <w:p w:rsidR="003E3FC0" w:rsidRPr="00506670" w:rsidRDefault="003E3FC0" w:rsidP="00506670">
            <w:pPr>
              <w:ind w:left="117"/>
            </w:pPr>
            <w:r>
              <w:t>д. Грибовка</w:t>
            </w:r>
          </w:p>
        </w:tc>
        <w:tc>
          <w:tcPr>
            <w:tcW w:w="2286" w:type="dxa"/>
          </w:tcPr>
          <w:p w:rsidR="003E3FC0" w:rsidRPr="00506670" w:rsidRDefault="003E3FC0" w:rsidP="00116763">
            <w:pPr>
              <w:jc w:val="center"/>
            </w:pPr>
            <w:r>
              <w:t>12,32</w:t>
            </w:r>
          </w:p>
        </w:tc>
        <w:tc>
          <w:tcPr>
            <w:tcW w:w="1922" w:type="dxa"/>
          </w:tcPr>
          <w:p w:rsidR="003E3FC0" w:rsidRPr="00506670" w:rsidRDefault="003E3FC0" w:rsidP="00F63109">
            <w:pPr>
              <w:jc w:val="center"/>
            </w:pPr>
            <w:r>
              <w:t>12,32</w:t>
            </w:r>
          </w:p>
        </w:tc>
      </w:tr>
      <w:tr w:rsidR="003E3FC0" w:rsidRPr="00240997" w:rsidTr="00506670">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3E3FC0" w:rsidRPr="00506670" w:rsidRDefault="003E3FC0" w:rsidP="00116763">
            <w:pPr>
              <w:jc w:val="center"/>
            </w:pPr>
            <w:r>
              <w:t>10</w:t>
            </w:r>
          </w:p>
        </w:tc>
        <w:tc>
          <w:tcPr>
            <w:tcW w:w="4381" w:type="dxa"/>
            <w:tcMar>
              <w:top w:w="15" w:type="dxa"/>
              <w:left w:w="15" w:type="dxa"/>
              <w:bottom w:w="0" w:type="dxa"/>
              <w:right w:w="15" w:type="dxa"/>
            </w:tcMar>
          </w:tcPr>
          <w:p w:rsidR="003E3FC0" w:rsidRPr="00506670" w:rsidRDefault="003E3FC0" w:rsidP="00506670">
            <w:pPr>
              <w:ind w:left="117"/>
            </w:pPr>
            <w:r>
              <w:t>д. Глинка</w:t>
            </w:r>
          </w:p>
        </w:tc>
        <w:tc>
          <w:tcPr>
            <w:tcW w:w="2286" w:type="dxa"/>
          </w:tcPr>
          <w:p w:rsidR="003E3FC0" w:rsidRPr="00506670" w:rsidRDefault="003E3FC0" w:rsidP="00116763">
            <w:pPr>
              <w:jc w:val="center"/>
            </w:pPr>
            <w:r>
              <w:t>12,47</w:t>
            </w:r>
          </w:p>
        </w:tc>
        <w:tc>
          <w:tcPr>
            <w:tcW w:w="1922" w:type="dxa"/>
          </w:tcPr>
          <w:p w:rsidR="003E3FC0" w:rsidRPr="00506670" w:rsidRDefault="003E3FC0" w:rsidP="00F63109">
            <w:pPr>
              <w:jc w:val="center"/>
            </w:pPr>
            <w:r>
              <w:t>12,47</w:t>
            </w:r>
          </w:p>
        </w:tc>
      </w:tr>
      <w:tr w:rsidR="003E3FC0" w:rsidRPr="00240997" w:rsidTr="00506670">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3E3FC0" w:rsidRPr="00506670" w:rsidRDefault="003E3FC0" w:rsidP="00116763">
            <w:pPr>
              <w:jc w:val="center"/>
            </w:pPr>
            <w:r>
              <w:t>11</w:t>
            </w:r>
          </w:p>
        </w:tc>
        <w:tc>
          <w:tcPr>
            <w:tcW w:w="4381" w:type="dxa"/>
            <w:tcMar>
              <w:top w:w="15" w:type="dxa"/>
              <w:left w:w="15" w:type="dxa"/>
              <w:bottom w:w="0" w:type="dxa"/>
              <w:right w:w="15" w:type="dxa"/>
            </w:tcMar>
          </w:tcPr>
          <w:p w:rsidR="003E3FC0" w:rsidRPr="00506670" w:rsidRDefault="003E3FC0" w:rsidP="00506670">
            <w:pPr>
              <w:ind w:left="117"/>
            </w:pPr>
            <w:r>
              <w:t>д. Прилепы</w:t>
            </w:r>
          </w:p>
        </w:tc>
        <w:tc>
          <w:tcPr>
            <w:tcW w:w="2286" w:type="dxa"/>
          </w:tcPr>
          <w:p w:rsidR="003E3FC0" w:rsidRPr="00506670" w:rsidRDefault="003E3FC0" w:rsidP="00116763">
            <w:pPr>
              <w:jc w:val="center"/>
            </w:pPr>
            <w:r>
              <w:t>40,35</w:t>
            </w:r>
          </w:p>
        </w:tc>
        <w:tc>
          <w:tcPr>
            <w:tcW w:w="1922" w:type="dxa"/>
          </w:tcPr>
          <w:p w:rsidR="003E3FC0" w:rsidRPr="00506670" w:rsidRDefault="003E3FC0" w:rsidP="00F63109">
            <w:pPr>
              <w:jc w:val="center"/>
            </w:pPr>
            <w:r>
              <w:t>40,35</w:t>
            </w:r>
          </w:p>
        </w:tc>
      </w:tr>
      <w:tr w:rsidR="003E3FC0" w:rsidRPr="00240997" w:rsidTr="00506670">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3E3FC0" w:rsidRPr="00506670" w:rsidRDefault="003E3FC0" w:rsidP="00116763">
            <w:pPr>
              <w:jc w:val="center"/>
            </w:pPr>
            <w:r>
              <w:t>12</w:t>
            </w:r>
          </w:p>
        </w:tc>
        <w:tc>
          <w:tcPr>
            <w:tcW w:w="4381" w:type="dxa"/>
            <w:tcMar>
              <w:top w:w="15" w:type="dxa"/>
              <w:left w:w="15" w:type="dxa"/>
              <w:bottom w:w="0" w:type="dxa"/>
              <w:right w:w="15" w:type="dxa"/>
            </w:tcMar>
          </w:tcPr>
          <w:p w:rsidR="003E3FC0" w:rsidRPr="00506670" w:rsidRDefault="003E3FC0" w:rsidP="00506670">
            <w:pPr>
              <w:ind w:left="117"/>
            </w:pPr>
            <w:r>
              <w:t>д. Казенное Узкое</w:t>
            </w:r>
          </w:p>
        </w:tc>
        <w:tc>
          <w:tcPr>
            <w:tcW w:w="2286" w:type="dxa"/>
          </w:tcPr>
          <w:p w:rsidR="003E3FC0" w:rsidRPr="00506670" w:rsidRDefault="003E3FC0" w:rsidP="00116763">
            <w:pPr>
              <w:jc w:val="center"/>
            </w:pPr>
            <w:r>
              <w:t>15,14</w:t>
            </w:r>
          </w:p>
        </w:tc>
        <w:tc>
          <w:tcPr>
            <w:tcW w:w="1922" w:type="dxa"/>
          </w:tcPr>
          <w:p w:rsidR="003E3FC0" w:rsidRPr="00506670" w:rsidRDefault="003E3FC0" w:rsidP="00F63109">
            <w:pPr>
              <w:jc w:val="center"/>
            </w:pPr>
            <w:r>
              <w:t>15,14</w:t>
            </w:r>
          </w:p>
        </w:tc>
      </w:tr>
      <w:tr w:rsidR="003E3FC0" w:rsidRPr="00240997" w:rsidTr="00506670">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3E3FC0" w:rsidRPr="00506670" w:rsidRDefault="003E3FC0" w:rsidP="00116763">
            <w:pPr>
              <w:jc w:val="center"/>
            </w:pPr>
            <w:r>
              <w:t>13</w:t>
            </w:r>
          </w:p>
        </w:tc>
        <w:tc>
          <w:tcPr>
            <w:tcW w:w="4381" w:type="dxa"/>
            <w:tcMar>
              <w:top w:w="15" w:type="dxa"/>
              <w:left w:w="15" w:type="dxa"/>
              <w:bottom w:w="0" w:type="dxa"/>
              <w:right w:w="15" w:type="dxa"/>
            </w:tcMar>
          </w:tcPr>
          <w:p w:rsidR="003E3FC0" w:rsidRPr="00506670" w:rsidRDefault="003E3FC0" w:rsidP="00506670">
            <w:pPr>
              <w:ind w:left="117"/>
            </w:pPr>
            <w:r>
              <w:t>д. Новое Узкое</w:t>
            </w:r>
          </w:p>
        </w:tc>
        <w:tc>
          <w:tcPr>
            <w:tcW w:w="2286" w:type="dxa"/>
          </w:tcPr>
          <w:p w:rsidR="003E3FC0" w:rsidRPr="00506670" w:rsidRDefault="003E3FC0" w:rsidP="00116763">
            <w:pPr>
              <w:jc w:val="center"/>
            </w:pPr>
            <w:r>
              <w:t>16,21</w:t>
            </w:r>
          </w:p>
        </w:tc>
        <w:tc>
          <w:tcPr>
            <w:tcW w:w="1922" w:type="dxa"/>
          </w:tcPr>
          <w:p w:rsidR="003E3FC0" w:rsidRPr="00506670" w:rsidRDefault="003E3FC0" w:rsidP="00F63109">
            <w:pPr>
              <w:jc w:val="center"/>
            </w:pPr>
            <w:r>
              <w:t>16,21</w:t>
            </w:r>
          </w:p>
        </w:tc>
      </w:tr>
      <w:tr w:rsidR="003E3FC0" w:rsidRPr="00240997" w:rsidTr="00506670">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3E3FC0" w:rsidRPr="00506670" w:rsidRDefault="003E3FC0" w:rsidP="00116763">
            <w:pPr>
              <w:jc w:val="center"/>
            </w:pPr>
            <w:r>
              <w:t>14</w:t>
            </w:r>
          </w:p>
        </w:tc>
        <w:tc>
          <w:tcPr>
            <w:tcW w:w="4381" w:type="dxa"/>
            <w:tcMar>
              <w:top w:w="15" w:type="dxa"/>
              <w:left w:w="15" w:type="dxa"/>
              <w:bottom w:w="0" w:type="dxa"/>
              <w:right w:w="15" w:type="dxa"/>
            </w:tcMar>
          </w:tcPr>
          <w:p w:rsidR="003E3FC0" w:rsidRPr="00506670" w:rsidRDefault="003E3FC0" w:rsidP="00506670">
            <w:pPr>
              <w:ind w:left="117"/>
            </w:pPr>
            <w:r>
              <w:t>д. Плетневка</w:t>
            </w:r>
          </w:p>
        </w:tc>
        <w:tc>
          <w:tcPr>
            <w:tcW w:w="2286" w:type="dxa"/>
          </w:tcPr>
          <w:p w:rsidR="003E3FC0" w:rsidRPr="00506670" w:rsidRDefault="003E3FC0" w:rsidP="00116763">
            <w:pPr>
              <w:jc w:val="center"/>
            </w:pPr>
            <w:r>
              <w:t>17,94</w:t>
            </w:r>
          </w:p>
        </w:tc>
        <w:tc>
          <w:tcPr>
            <w:tcW w:w="1922" w:type="dxa"/>
          </w:tcPr>
          <w:p w:rsidR="003E3FC0" w:rsidRPr="00506670" w:rsidRDefault="003E3FC0" w:rsidP="00F63109">
            <w:pPr>
              <w:jc w:val="center"/>
            </w:pPr>
            <w:r>
              <w:t>17,94</w:t>
            </w:r>
          </w:p>
        </w:tc>
      </w:tr>
      <w:tr w:rsidR="003E3FC0" w:rsidRPr="00240997" w:rsidTr="00506670">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3E3FC0" w:rsidRPr="00506670" w:rsidRDefault="003E3FC0" w:rsidP="00116763">
            <w:pPr>
              <w:jc w:val="center"/>
            </w:pPr>
            <w:r>
              <w:t>15</w:t>
            </w:r>
          </w:p>
        </w:tc>
        <w:tc>
          <w:tcPr>
            <w:tcW w:w="4381" w:type="dxa"/>
            <w:tcMar>
              <w:top w:w="15" w:type="dxa"/>
              <w:left w:w="15" w:type="dxa"/>
              <w:bottom w:w="0" w:type="dxa"/>
              <w:right w:w="15" w:type="dxa"/>
            </w:tcMar>
          </w:tcPr>
          <w:p w:rsidR="003E3FC0" w:rsidRPr="00506670" w:rsidRDefault="003E3FC0" w:rsidP="00506670">
            <w:pPr>
              <w:ind w:left="117"/>
            </w:pPr>
            <w:r>
              <w:t>д. Холмовая</w:t>
            </w:r>
          </w:p>
        </w:tc>
        <w:tc>
          <w:tcPr>
            <w:tcW w:w="2286" w:type="dxa"/>
          </w:tcPr>
          <w:p w:rsidR="003E3FC0" w:rsidRPr="00506670" w:rsidRDefault="003E3FC0" w:rsidP="00116763">
            <w:pPr>
              <w:jc w:val="center"/>
            </w:pPr>
            <w:r>
              <w:t>61,44</w:t>
            </w:r>
          </w:p>
        </w:tc>
        <w:tc>
          <w:tcPr>
            <w:tcW w:w="1922" w:type="dxa"/>
          </w:tcPr>
          <w:p w:rsidR="003E3FC0" w:rsidRPr="00506670" w:rsidRDefault="003E3FC0" w:rsidP="00F63109">
            <w:pPr>
              <w:jc w:val="center"/>
            </w:pPr>
            <w:r>
              <w:t>61,44</w:t>
            </w:r>
          </w:p>
        </w:tc>
      </w:tr>
      <w:tr w:rsidR="003E3FC0" w:rsidRPr="00240997" w:rsidTr="00506670">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3E3FC0" w:rsidRPr="00506670" w:rsidRDefault="003E3FC0" w:rsidP="00116763">
            <w:pPr>
              <w:jc w:val="center"/>
            </w:pPr>
            <w:r>
              <w:t>16</w:t>
            </w:r>
          </w:p>
        </w:tc>
        <w:tc>
          <w:tcPr>
            <w:tcW w:w="4381" w:type="dxa"/>
            <w:tcMar>
              <w:top w:w="15" w:type="dxa"/>
              <w:left w:w="15" w:type="dxa"/>
              <w:bottom w:w="0" w:type="dxa"/>
              <w:right w:w="15" w:type="dxa"/>
            </w:tcMar>
          </w:tcPr>
          <w:p w:rsidR="003E3FC0" w:rsidRPr="00506670" w:rsidRDefault="003E3FC0" w:rsidP="00506670">
            <w:pPr>
              <w:ind w:left="117"/>
            </w:pPr>
            <w:r>
              <w:t>д. Старая Кочева</w:t>
            </w:r>
          </w:p>
        </w:tc>
        <w:tc>
          <w:tcPr>
            <w:tcW w:w="2286" w:type="dxa"/>
          </w:tcPr>
          <w:p w:rsidR="003E3FC0" w:rsidRPr="00506670" w:rsidRDefault="003E3FC0" w:rsidP="00116763">
            <w:pPr>
              <w:jc w:val="center"/>
            </w:pPr>
            <w:r>
              <w:t>41,22</w:t>
            </w:r>
          </w:p>
        </w:tc>
        <w:tc>
          <w:tcPr>
            <w:tcW w:w="1922" w:type="dxa"/>
          </w:tcPr>
          <w:p w:rsidR="003E3FC0" w:rsidRPr="00506670" w:rsidRDefault="003E3FC0" w:rsidP="00F63109">
            <w:pPr>
              <w:jc w:val="center"/>
            </w:pPr>
            <w:r>
              <w:t>41,22</w:t>
            </w:r>
          </w:p>
        </w:tc>
      </w:tr>
      <w:tr w:rsidR="003E3FC0" w:rsidRPr="00240997" w:rsidTr="00506670">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3E3FC0" w:rsidRPr="00506670" w:rsidRDefault="003E3FC0" w:rsidP="00116763">
            <w:pPr>
              <w:jc w:val="center"/>
            </w:pPr>
            <w:r>
              <w:t>17</w:t>
            </w:r>
          </w:p>
        </w:tc>
        <w:tc>
          <w:tcPr>
            <w:tcW w:w="4381" w:type="dxa"/>
            <w:tcMar>
              <w:top w:w="15" w:type="dxa"/>
              <w:left w:w="15" w:type="dxa"/>
              <w:bottom w:w="0" w:type="dxa"/>
              <w:right w:w="15" w:type="dxa"/>
            </w:tcMar>
          </w:tcPr>
          <w:p w:rsidR="003E3FC0" w:rsidRPr="00506670" w:rsidRDefault="003E3FC0" w:rsidP="00506670">
            <w:pPr>
              <w:ind w:left="117"/>
            </w:pPr>
            <w:r>
              <w:t>п. Ленинский</w:t>
            </w:r>
          </w:p>
        </w:tc>
        <w:tc>
          <w:tcPr>
            <w:tcW w:w="2286" w:type="dxa"/>
          </w:tcPr>
          <w:p w:rsidR="003E3FC0" w:rsidRPr="00506670" w:rsidRDefault="003E3FC0" w:rsidP="00116763">
            <w:pPr>
              <w:jc w:val="center"/>
            </w:pPr>
            <w:r>
              <w:t>7,35</w:t>
            </w:r>
          </w:p>
        </w:tc>
        <w:tc>
          <w:tcPr>
            <w:tcW w:w="1922" w:type="dxa"/>
          </w:tcPr>
          <w:p w:rsidR="003E3FC0" w:rsidRPr="00506670" w:rsidRDefault="003E3FC0" w:rsidP="00F63109">
            <w:pPr>
              <w:jc w:val="center"/>
            </w:pPr>
            <w:r>
              <w:t>7,35</w:t>
            </w:r>
          </w:p>
        </w:tc>
      </w:tr>
      <w:tr w:rsidR="003E3FC0" w:rsidRPr="00240997" w:rsidTr="00506670">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3E3FC0" w:rsidRPr="00506670" w:rsidRDefault="003E3FC0" w:rsidP="00116763">
            <w:pPr>
              <w:jc w:val="center"/>
            </w:pPr>
            <w:r>
              <w:t>18</w:t>
            </w:r>
          </w:p>
        </w:tc>
        <w:tc>
          <w:tcPr>
            <w:tcW w:w="4381" w:type="dxa"/>
            <w:tcMar>
              <w:top w:w="15" w:type="dxa"/>
              <w:left w:w="15" w:type="dxa"/>
              <w:bottom w:w="0" w:type="dxa"/>
              <w:right w:w="15" w:type="dxa"/>
            </w:tcMar>
          </w:tcPr>
          <w:p w:rsidR="003E3FC0" w:rsidRPr="00506670" w:rsidRDefault="003E3FC0" w:rsidP="00506670">
            <w:pPr>
              <w:ind w:left="117"/>
            </w:pPr>
            <w:r>
              <w:t>д. Сосновка</w:t>
            </w:r>
          </w:p>
        </w:tc>
        <w:tc>
          <w:tcPr>
            <w:tcW w:w="2286" w:type="dxa"/>
          </w:tcPr>
          <w:p w:rsidR="003E3FC0" w:rsidRPr="00506670" w:rsidRDefault="003E3FC0" w:rsidP="00116763">
            <w:pPr>
              <w:jc w:val="center"/>
            </w:pPr>
            <w:r>
              <w:t>28,11</w:t>
            </w:r>
          </w:p>
        </w:tc>
        <w:tc>
          <w:tcPr>
            <w:tcW w:w="1922" w:type="dxa"/>
          </w:tcPr>
          <w:p w:rsidR="003E3FC0" w:rsidRPr="00506670" w:rsidRDefault="003E3FC0" w:rsidP="00F63109">
            <w:pPr>
              <w:jc w:val="center"/>
            </w:pPr>
            <w:r>
              <w:t>28,11</w:t>
            </w:r>
          </w:p>
        </w:tc>
      </w:tr>
      <w:tr w:rsidR="003E3FC0" w:rsidRPr="00240997" w:rsidTr="00506670">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3E3FC0" w:rsidRPr="00506670" w:rsidRDefault="003E3FC0" w:rsidP="00116763">
            <w:pPr>
              <w:jc w:val="center"/>
            </w:pPr>
            <w:r>
              <w:t>19</w:t>
            </w:r>
          </w:p>
        </w:tc>
        <w:tc>
          <w:tcPr>
            <w:tcW w:w="4381" w:type="dxa"/>
            <w:tcMar>
              <w:top w:w="15" w:type="dxa"/>
              <w:left w:w="15" w:type="dxa"/>
              <w:bottom w:w="0" w:type="dxa"/>
              <w:right w:w="15" w:type="dxa"/>
            </w:tcMar>
          </w:tcPr>
          <w:p w:rsidR="003E3FC0" w:rsidRPr="00506670" w:rsidRDefault="003E3FC0" w:rsidP="00506670">
            <w:pPr>
              <w:ind w:left="117"/>
            </w:pPr>
            <w:r>
              <w:t>д. Краснополье</w:t>
            </w:r>
          </w:p>
        </w:tc>
        <w:tc>
          <w:tcPr>
            <w:tcW w:w="2286" w:type="dxa"/>
          </w:tcPr>
          <w:p w:rsidR="003E3FC0" w:rsidRPr="00506670" w:rsidRDefault="003E3FC0" w:rsidP="00116763">
            <w:pPr>
              <w:jc w:val="center"/>
            </w:pPr>
            <w:r>
              <w:t>26,80</w:t>
            </w:r>
          </w:p>
        </w:tc>
        <w:tc>
          <w:tcPr>
            <w:tcW w:w="1922" w:type="dxa"/>
          </w:tcPr>
          <w:p w:rsidR="003E3FC0" w:rsidRPr="00506670" w:rsidRDefault="003E3FC0" w:rsidP="00F63109">
            <w:pPr>
              <w:jc w:val="center"/>
            </w:pPr>
            <w:r>
              <w:t>26,80</w:t>
            </w:r>
          </w:p>
        </w:tc>
      </w:tr>
      <w:tr w:rsidR="003E3FC0" w:rsidRPr="00884E84" w:rsidTr="00665447">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3E3FC0" w:rsidRPr="00506670" w:rsidRDefault="003E3FC0" w:rsidP="00116763">
            <w:pPr>
              <w:jc w:val="center"/>
            </w:pPr>
          </w:p>
        </w:tc>
        <w:tc>
          <w:tcPr>
            <w:tcW w:w="4381" w:type="dxa"/>
            <w:tcMar>
              <w:top w:w="15" w:type="dxa"/>
              <w:left w:w="15" w:type="dxa"/>
              <w:bottom w:w="0" w:type="dxa"/>
              <w:right w:w="15" w:type="dxa"/>
            </w:tcMar>
            <w:hideMark/>
          </w:tcPr>
          <w:p w:rsidR="003E3FC0" w:rsidRPr="00506670" w:rsidRDefault="003E3FC0" w:rsidP="00116763">
            <w:pPr>
              <w:ind w:left="117"/>
              <w:rPr>
                <w:b/>
              </w:rPr>
            </w:pPr>
            <w:r w:rsidRPr="00506670">
              <w:rPr>
                <w:b/>
              </w:rPr>
              <w:t>ИТОГО:</w:t>
            </w:r>
          </w:p>
        </w:tc>
        <w:tc>
          <w:tcPr>
            <w:tcW w:w="2286" w:type="dxa"/>
            <w:hideMark/>
          </w:tcPr>
          <w:p w:rsidR="003E3FC0" w:rsidRPr="00506670" w:rsidRDefault="003E3FC0" w:rsidP="00116763">
            <w:pPr>
              <w:jc w:val="center"/>
              <w:rPr>
                <w:b/>
              </w:rPr>
            </w:pPr>
            <w:r>
              <w:rPr>
                <w:b/>
              </w:rPr>
              <w:t>1007,62</w:t>
            </w:r>
          </w:p>
        </w:tc>
        <w:tc>
          <w:tcPr>
            <w:tcW w:w="1922" w:type="dxa"/>
            <w:hideMark/>
          </w:tcPr>
          <w:p w:rsidR="003E3FC0" w:rsidRPr="00506670" w:rsidRDefault="003E3FC0" w:rsidP="00116763">
            <w:pPr>
              <w:jc w:val="center"/>
              <w:rPr>
                <w:b/>
              </w:rPr>
            </w:pPr>
            <w:r>
              <w:rPr>
                <w:b/>
              </w:rPr>
              <w:t>1106,81</w:t>
            </w:r>
          </w:p>
        </w:tc>
      </w:tr>
    </w:tbl>
    <w:p w:rsidR="008F3BEA" w:rsidRDefault="008F3BEA" w:rsidP="00994E7E">
      <w:pPr>
        <w:spacing w:line="288" w:lineRule="auto"/>
        <w:ind w:firstLine="709"/>
        <w:jc w:val="both"/>
        <w:rPr>
          <w:color w:val="FF0000"/>
        </w:rPr>
      </w:pPr>
    </w:p>
    <w:p w:rsidR="004D3F09" w:rsidRPr="00116763" w:rsidRDefault="00935C57" w:rsidP="00994E7E">
      <w:pPr>
        <w:spacing w:line="288" w:lineRule="auto"/>
        <w:ind w:firstLine="709"/>
        <w:jc w:val="both"/>
      </w:pPr>
      <w:r w:rsidRPr="00116763">
        <w:t xml:space="preserve">Кроме того, </w:t>
      </w:r>
      <w:r w:rsidR="004D3F09" w:rsidRPr="00116763">
        <w:t xml:space="preserve">проектом генерального плана предусмотрен перевод земель сельскохозяйственного назначения в земли промышленности, энергетики, транспорта, связи, радиовещания, телевидения, информатики, космического обеспечения, обороны, безопасности и </w:t>
      </w:r>
      <w:r w:rsidR="00824D87" w:rsidRPr="00116763">
        <w:t xml:space="preserve">иного специального назначения для территорий </w:t>
      </w:r>
      <w:r w:rsidR="00116763">
        <w:t>производственных</w:t>
      </w:r>
      <w:r w:rsidR="004D3F09" w:rsidRPr="00116763">
        <w:t xml:space="preserve"> зон, расположенны</w:t>
      </w:r>
      <w:r w:rsidRPr="00116763">
        <w:t xml:space="preserve">х вне границ населенных пунктов, а также для </w:t>
      </w:r>
      <w:r w:rsidRPr="00116763">
        <w:rPr>
          <w:szCs w:val="28"/>
        </w:rPr>
        <w:t>размещения объектов инженерной инфраструктуры</w:t>
      </w:r>
      <w:r w:rsidR="00116763" w:rsidRPr="00116763">
        <w:rPr>
          <w:szCs w:val="28"/>
        </w:rPr>
        <w:t>.</w:t>
      </w:r>
    </w:p>
    <w:p w:rsidR="001366A6" w:rsidRDefault="001366A6" w:rsidP="0001267F">
      <w:pPr>
        <w:spacing w:line="360" w:lineRule="auto"/>
        <w:ind w:firstLine="567"/>
        <w:jc w:val="both"/>
        <w:rPr>
          <w:color w:val="FF0000"/>
        </w:rPr>
      </w:pPr>
    </w:p>
    <w:p w:rsidR="00221356" w:rsidRPr="00B75599" w:rsidRDefault="00F1718D" w:rsidP="00994E7E">
      <w:pPr>
        <w:pStyle w:val="2"/>
        <w:spacing w:before="240" w:after="60" w:line="360" w:lineRule="auto"/>
        <w:rPr>
          <w:color w:val="auto"/>
          <w:sz w:val="24"/>
        </w:rPr>
      </w:pPr>
      <w:bookmarkStart w:id="242" w:name="_Toc265159108"/>
      <w:bookmarkStart w:id="243" w:name="_Toc286309996"/>
      <w:bookmarkStart w:id="244" w:name="_Toc286310147"/>
      <w:bookmarkStart w:id="245" w:name="_Toc10204592"/>
      <w:r w:rsidRPr="00B75599">
        <w:rPr>
          <w:color w:val="auto"/>
          <w:sz w:val="24"/>
        </w:rPr>
        <w:t xml:space="preserve">2.2. </w:t>
      </w:r>
      <w:r w:rsidR="00221356" w:rsidRPr="00B75599">
        <w:rPr>
          <w:color w:val="auto"/>
          <w:sz w:val="24"/>
        </w:rPr>
        <w:t>Социально-экономическое развитие</w:t>
      </w:r>
      <w:bookmarkEnd w:id="242"/>
      <w:bookmarkEnd w:id="243"/>
      <w:bookmarkEnd w:id="244"/>
      <w:bookmarkEnd w:id="245"/>
    </w:p>
    <w:p w:rsidR="00F54D5F" w:rsidRPr="00B75599" w:rsidRDefault="00F54D5F" w:rsidP="008E0484">
      <w:pPr>
        <w:spacing w:line="360" w:lineRule="auto"/>
        <w:jc w:val="center"/>
        <w:outlineLvl w:val="2"/>
        <w:rPr>
          <w:rStyle w:val="aff7"/>
          <w:rFonts w:ascii="Times New Roman" w:hAnsi="Times New Roman" w:cs="Times New Roman"/>
          <w:b w:val="0"/>
          <w:bCs/>
          <w:color w:val="auto"/>
          <w:sz w:val="24"/>
        </w:rPr>
      </w:pPr>
      <w:bookmarkStart w:id="246" w:name="_Toc10204593"/>
      <w:r w:rsidRPr="00B75599">
        <w:rPr>
          <w:b/>
          <w:bCs/>
          <w:snapToGrid w:val="0"/>
        </w:rPr>
        <w:t>2.</w:t>
      </w:r>
      <w:r w:rsidR="00F1718D" w:rsidRPr="00B75599">
        <w:rPr>
          <w:b/>
          <w:bCs/>
          <w:snapToGrid w:val="0"/>
        </w:rPr>
        <w:t>2</w:t>
      </w:r>
      <w:r w:rsidRPr="00B75599">
        <w:rPr>
          <w:b/>
          <w:bCs/>
          <w:snapToGrid w:val="0"/>
        </w:rPr>
        <w:t>.1. Обоснование вариантов изменения численности населения</w:t>
      </w:r>
      <w:bookmarkEnd w:id="246"/>
    </w:p>
    <w:p w:rsidR="00D260D9" w:rsidRPr="00B75599" w:rsidRDefault="00D260D9" w:rsidP="00FB3B80">
      <w:pPr>
        <w:spacing w:line="288" w:lineRule="auto"/>
        <w:ind w:firstLine="709"/>
        <w:jc w:val="both"/>
      </w:pPr>
      <w:r w:rsidRPr="00B75599">
        <w:rPr>
          <w:szCs w:val="28"/>
        </w:rPr>
        <w:t xml:space="preserve">Прогноз изменения численности населения </w:t>
      </w:r>
      <w:r w:rsidR="00DD7F5F">
        <w:rPr>
          <w:iCs/>
        </w:rPr>
        <w:t>Сещинского</w:t>
      </w:r>
      <w:r w:rsidRPr="00B75599">
        <w:rPr>
          <w:iCs/>
        </w:rPr>
        <w:t xml:space="preserve"> сельского</w:t>
      </w:r>
      <w:r w:rsidRPr="00B75599">
        <w:t xml:space="preserve"> поселения</w:t>
      </w:r>
      <w:r w:rsidRPr="00B75599">
        <w:rPr>
          <w:szCs w:val="28"/>
        </w:rPr>
        <w:t xml:space="preserve"> основан на анализе существующей демографической ситуации, а также перспективном развити</w:t>
      </w:r>
      <w:r w:rsidR="00604D7C">
        <w:rPr>
          <w:szCs w:val="28"/>
        </w:rPr>
        <w:t>и</w:t>
      </w:r>
      <w:r w:rsidRPr="00B75599">
        <w:rPr>
          <w:szCs w:val="28"/>
        </w:rPr>
        <w:t xml:space="preserve"> поселения. </w:t>
      </w:r>
      <w:r w:rsidRPr="00B75599">
        <w:t xml:space="preserve">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w:t>
      </w:r>
      <w:r w:rsidRPr="00B75599">
        <w:lastRenderedPageBreak/>
        <w:t>которые должны быть осуществлены администрацией района и сельского поселения для решения демографических проблем в развитие федеральных программ.</w:t>
      </w:r>
    </w:p>
    <w:p w:rsidR="00D260D9" w:rsidRPr="00B75599" w:rsidRDefault="00D260D9" w:rsidP="00FB3B80">
      <w:pPr>
        <w:spacing w:line="288" w:lineRule="auto"/>
        <w:ind w:firstLine="709"/>
        <w:jc w:val="both"/>
        <w:rPr>
          <w:szCs w:val="28"/>
        </w:rPr>
      </w:pPr>
      <w:r w:rsidRPr="00B75599">
        <w:rPr>
          <w:szCs w:val="28"/>
        </w:rPr>
        <w:t>Численность населения, как основная из составляющих для развития территории, положена в основу сценариев развития.</w:t>
      </w:r>
    </w:p>
    <w:p w:rsidR="00D260D9" w:rsidRPr="00B75599" w:rsidRDefault="00D260D9" w:rsidP="00FB3B80">
      <w:pPr>
        <w:spacing w:line="288" w:lineRule="auto"/>
        <w:ind w:firstLine="709"/>
        <w:jc w:val="both"/>
        <w:rPr>
          <w:szCs w:val="28"/>
        </w:rPr>
      </w:pPr>
      <w:r w:rsidRPr="00B75599">
        <w:rPr>
          <w:szCs w:val="28"/>
        </w:rPr>
        <w:t>В проекте рассмотрены два сценария изменения численности населения, которые отражены ниже.</w:t>
      </w:r>
    </w:p>
    <w:p w:rsidR="00D260D9" w:rsidRPr="00B75599" w:rsidRDefault="00D260D9" w:rsidP="00D260D9">
      <w:pPr>
        <w:spacing w:line="360" w:lineRule="auto"/>
        <w:ind w:firstLine="720"/>
        <w:jc w:val="both"/>
        <w:rPr>
          <w:b/>
          <w:szCs w:val="28"/>
        </w:rPr>
      </w:pPr>
      <w:r w:rsidRPr="00B75599">
        <w:rPr>
          <w:b/>
          <w:szCs w:val="28"/>
        </w:rPr>
        <w:t>Сценарий 1. Инерционный</w:t>
      </w:r>
    </w:p>
    <w:p w:rsidR="00D260D9" w:rsidRPr="00B75599" w:rsidRDefault="00D260D9" w:rsidP="00FB3B80">
      <w:pPr>
        <w:spacing w:line="288" w:lineRule="auto"/>
        <w:ind w:firstLine="709"/>
        <w:jc w:val="both"/>
        <w:rPr>
          <w:szCs w:val="28"/>
        </w:rPr>
      </w:pPr>
      <w:r w:rsidRPr="00B75599">
        <w:rPr>
          <w:szCs w:val="28"/>
        </w:rPr>
        <w:t xml:space="preserve">Инерционный сценарий предполагает, что социально-экономическое развитие поселения будет происходить без целенаправленных управленческих действий и выделения приоритетов развития, </w:t>
      </w:r>
      <w:r w:rsidR="00FB3B80" w:rsidRPr="00B75599">
        <w:rPr>
          <w:szCs w:val="28"/>
        </w:rPr>
        <w:t>будет продолжаться</w:t>
      </w:r>
      <w:r w:rsidRPr="00B75599">
        <w:rPr>
          <w:szCs w:val="28"/>
        </w:rPr>
        <w:t xml:space="preserve"> дальнейший отток молодого и трудоспособного населения, старение населения и дальнейшее ухудшение качества социального капитала и сохранится современный темп убыли населения – менее 2% в год.</w:t>
      </w:r>
    </w:p>
    <w:p w:rsidR="00D260D9" w:rsidRPr="00B75599" w:rsidRDefault="00D260D9" w:rsidP="00FB3B80">
      <w:pPr>
        <w:spacing w:line="288" w:lineRule="auto"/>
        <w:ind w:firstLine="709"/>
        <w:jc w:val="both"/>
        <w:rPr>
          <w:szCs w:val="28"/>
        </w:rPr>
      </w:pPr>
      <w:r w:rsidRPr="00B75599">
        <w:rPr>
          <w:szCs w:val="28"/>
        </w:rPr>
        <w:t>По данному сценарию развития предполагается снижение численности населения поселения к расчетному сроку.</w:t>
      </w:r>
    </w:p>
    <w:p w:rsidR="00D260D9" w:rsidRPr="00B75599" w:rsidRDefault="00D260D9" w:rsidP="00FB3B80">
      <w:pPr>
        <w:spacing w:line="288" w:lineRule="auto"/>
        <w:ind w:firstLine="709"/>
        <w:jc w:val="both"/>
        <w:rPr>
          <w:szCs w:val="28"/>
        </w:rPr>
      </w:pPr>
      <w:r w:rsidRPr="00B75599">
        <w:rPr>
          <w:szCs w:val="28"/>
        </w:rPr>
        <w:t>Изменение численности населения по Сценарию 1 представлено в таблице ниже.</w:t>
      </w:r>
    </w:p>
    <w:p w:rsidR="00D260D9" w:rsidRPr="0002066D" w:rsidRDefault="00D260D9" w:rsidP="00604D7C">
      <w:pPr>
        <w:spacing w:line="288" w:lineRule="auto"/>
        <w:ind w:right="566" w:firstLine="567"/>
        <w:jc w:val="right"/>
      </w:pPr>
      <w:r w:rsidRPr="0002066D">
        <w:rPr>
          <w:i/>
          <w:iCs/>
          <w:szCs w:val="28"/>
        </w:rPr>
        <w:t>Таблица</w:t>
      </w:r>
      <w:r w:rsidR="00F76177" w:rsidRPr="0002066D">
        <w:rPr>
          <w:i/>
          <w:iCs/>
          <w:szCs w:val="28"/>
        </w:rPr>
        <w:t xml:space="preserve"> </w:t>
      </w:r>
      <w:r w:rsidR="006109B5">
        <w:rPr>
          <w:i/>
          <w:iCs/>
          <w:szCs w:val="28"/>
        </w:rPr>
        <w:t>41</w:t>
      </w:r>
    </w:p>
    <w:p w:rsidR="00D260D9" w:rsidRPr="00604D7C" w:rsidRDefault="00D260D9" w:rsidP="00604D7C">
      <w:pPr>
        <w:spacing w:line="288" w:lineRule="auto"/>
        <w:jc w:val="center"/>
        <w:rPr>
          <w:b/>
          <w:i/>
          <w:szCs w:val="28"/>
        </w:rPr>
      </w:pPr>
      <w:r w:rsidRPr="00B75599">
        <w:rPr>
          <w:b/>
          <w:i/>
          <w:szCs w:val="28"/>
        </w:rPr>
        <w:t>Численность населения согласно Сценарию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35"/>
        <w:gridCol w:w="1166"/>
        <w:gridCol w:w="1627"/>
        <w:gridCol w:w="1652"/>
      </w:tblGrid>
      <w:tr w:rsidR="009370C1" w:rsidRPr="00B75599" w:rsidTr="009370C1">
        <w:trPr>
          <w:jc w:val="center"/>
        </w:trPr>
        <w:tc>
          <w:tcPr>
            <w:tcW w:w="4035" w:type="dxa"/>
            <w:shd w:val="clear" w:color="auto" w:fill="CCFFCC"/>
            <w:vAlign w:val="center"/>
          </w:tcPr>
          <w:p w:rsidR="009370C1" w:rsidRPr="00B75599" w:rsidRDefault="009370C1" w:rsidP="009370C1">
            <w:pPr>
              <w:jc w:val="center"/>
              <w:rPr>
                <w:b/>
                <w:bCs/>
              </w:rPr>
            </w:pPr>
            <w:r w:rsidRPr="00B75599">
              <w:rPr>
                <w:b/>
                <w:bCs/>
              </w:rPr>
              <w:t>Показатели</w:t>
            </w:r>
          </w:p>
        </w:tc>
        <w:tc>
          <w:tcPr>
            <w:tcW w:w="1166" w:type="dxa"/>
            <w:shd w:val="clear" w:color="auto" w:fill="CCFFCC"/>
            <w:vAlign w:val="center"/>
          </w:tcPr>
          <w:p w:rsidR="009370C1" w:rsidRPr="00B75599" w:rsidRDefault="009370C1" w:rsidP="00CD381D">
            <w:pPr>
              <w:pStyle w:val="xl77"/>
              <w:pBdr>
                <w:left w:val="none" w:sz="0" w:space="0" w:color="auto"/>
                <w:bottom w:val="none" w:sz="0" w:space="0" w:color="auto"/>
                <w:right w:val="none" w:sz="0" w:space="0" w:color="auto"/>
              </w:pBdr>
              <w:spacing w:before="0" w:beforeAutospacing="0" w:after="0" w:afterAutospacing="0"/>
            </w:pPr>
            <w:r w:rsidRPr="00B75599">
              <w:t>201</w:t>
            </w:r>
            <w:r w:rsidR="00CD381D">
              <w:t>9</w:t>
            </w:r>
            <w:r w:rsidRPr="00B75599">
              <w:t xml:space="preserve"> г.</w:t>
            </w:r>
          </w:p>
        </w:tc>
        <w:tc>
          <w:tcPr>
            <w:tcW w:w="1627" w:type="dxa"/>
            <w:shd w:val="clear" w:color="auto" w:fill="CCFFCC"/>
            <w:vAlign w:val="center"/>
          </w:tcPr>
          <w:p w:rsidR="009370C1" w:rsidRPr="00B75599" w:rsidRDefault="009370C1" w:rsidP="009370C1">
            <w:pPr>
              <w:jc w:val="center"/>
              <w:rPr>
                <w:b/>
                <w:bCs/>
              </w:rPr>
            </w:pPr>
            <w:r w:rsidRPr="00B75599">
              <w:rPr>
                <w:b/>
                <w:bCs/>
              </w:rPr>
              <w:t>Первая очередь</w:t>
            </w:r>
          </w:p>
          <w:p w:rsidR="009370C1" w:rsidRPr="00B75599" w:rsidRDefault="009370C1" w:rsidP="00CD381D">
            <w:pPr>
              <w:jc w:val="center"/>
              <w:rPr>
                <w:b/>
                <w:bCs/>
              </w:rPr>
            </w:pPr>
            <w:r w:rsidRPr="00B75599">
              <w:rPr>
                <w:b/>
                <w:bCs/>
              </w:rPr>
              <w:t>202</w:t>
            </w:r>
            <w:r w:rsidR="00CD381D">
              <w:rPr>
                <w:b/>
                <w:bCs/>
              </w:rPr>
              <w:t>9</w:t>
            </w:r>
            <w:r w:rsidRPr="00B75599">
              <w:rPr>
                <w:b/>
                <w:bCs/>
              </w:rPr>
              <w:t>г.</w:t>
            </w:r>
          </w:p>
        </w:tc>
        <w:tc>
          <w:tcPr>
            <w:tcW w:w="1652" w:type="dxa"/>
            <w:shd w:val="clear" w:color="auto" w:fill="CCFFCC"/>
            <w:vAlign w:val="center"/>
          </w:tcPr>
          <w:p w:rsidR="009370C1" w:rsidRPr="00B75599" w:rsidRDefault="009370C1" w:rsidP="009370C1">
            <w:pPr>
              <w:jc w:val="center"/>
              <w:rPr>
                <w:b/>
                <w:bCs/>
              </w:rPr>
            </w:pPr>
            <w:r w:rsidRPr="00B75599">
              <w:rPr>
                <w:b/>
                <w:bCs/>
              </w:rPr>
              <w:t>Расчетный срок</w:t>
            </w:r>
          </w:p>
          <w:p w:rsidR="009370C1" w:rsidRPr="00B75599" w:rsidRDefault="009370C1" w:rsidP="00CD381D">
            <w:pPr>
              <w:ind w:left="243" w:hanging="243"/>
              <w:jc w:val="center"/>
              <w:rPr>
                <w:b/>
                <w:bCs/>
              </w:rPr>
            </w:pPr>
            <w:r w:rsidRPr="00B75599">
              <w:rPr>
                <w:b/>
                <w:bCs/>
              </w:rPr>
              <w:t>203</w:t>
            </w:r>
            <w:r w:rsidR="00CD381D">
              <w:rPr>
                <w:b/>
                <w:bCs/>
              </w:rPr>
              <w:t>9</w:t>
            </w:r>
            <w:r w:rsidRPr="00B75599">
              <w:rPr>
                <w:b/>
                <w:bCs/>
              </w:rPr>
              <w:t>г.</w:t>
            </w:r>
          </w:p>
        </w:tc>
      </w:tr>
      <w:tr w:rsidR="00FB3B80" w:rsidRPr="00B75599" w:rsidTr="009370C1">
        <w:trPr>
          <w:trHeight w:val="366"/>
          <w:jc w:val="center"/>
        </w:trPr>
        <w:tc>
          <w:tcPr>
            <w:tcW w:w="4035" w:type="dxa"/>
            <w:vAlign w:val="center"/>
          </w:tcPr>
          <w:p w:rsidR="00D260D9" w:rsidRPr="00B75599" w:rsidRDefault="00D260D9" w:rsidP="0075631C">
            <w:pPr>
              <w:rPr>
                <w:bCs/>
              </w:rPr>
            </w:pPr>
            <w:r w:rsidRPr="00B75599">
              <w:rPr>
                <w:bCs/>
              </w:rPr>
              <w:t>Численность населения, тыс.</w:t>
            </w:r>
            <w:r w:rsidR="008C70F2" w:rsidRPr="00B75599">
              <w:rPr>
                <w:bCs/>
              </w:rPr>
              <w:t xml:space="preserve"> </w:t>
            </w:r>
            <w:r w:rsidRPr="00B75599">
              <w:rPr>
                <w:bCs/>
              </w:rPr>
              <w:t>чел.</w:t>
            </w:r>
          </w:p>
        </w:tc>
        <w:tc>
          <w:tcPr>
            <w:tcW w:w="1166" w:type="dxa"/>
            <w:vAlign w:val="center"/>
          </w:tcPr>
          <w:p w:rsidR="00D260D9" w:rsidRPr="00B75599" w:rsidRDefault="00B43D40" w:rsidP="00CD381D">
            <w:pPr>
              <w:jc w:val="center"/>
              <w:rPr>
                <w:bCs/>
              </w:rPr>
            </w:pPr>
            <w:r>
              <w:rPr>
                <w:bCs/>
              </w:rPr>
              <w:t>5,04</w:t>
            </w:r>
          </w:p>
        </w:tc>
        <w:tc>
          <w:tcPr>
            <w:tcW w:w="1627" w:type="dxa"/>
            <w:vAlign w:val="center"/>
          </w:tcPr>
          <w:p w:rsidR="00D260D9" w:rsidRPr="00B75599" w:rsidRDefault="00B43D40" w:rsidP="00CD381D">
            <w:pPr>
              <w:jc w:val="center"/>
              <w:rPr>
                <w:bCs/>
              </w:rPr>
            </w:pPr>
            <w:r>
              <w:rPr>
                <w:bCs/>
              </w:rPr>
              <w:t>4,94</w:t>
            </w:r>
          </w:p>
        </w:tc>
        <w:tc>
          <w:tcPr>
            <w:tcW w:w="1652" w:type="dxa"/>
            <w:vAlign w:val="center"/>
          </w:tcPr>
          <w:p w:rsidR="00D260D9" w:rsidRPr="00B75599" w:rsidRDefault="00B43D40" w:rsidP="00CD381D">
            <w:pPr>
              <w:jc w:val="center"/>
              <w:rPr>
                <w:bCs/>
              </w:rPr>
            </w:pPr>
            <w:r>
              <w:rPr>
                <w:bCs/>
              </w:rPr>
              <w:t>4,74</w:t>
            </w:r>
          </w:p>
        </w:tc>
      </w:tr>
    </w:tbl>
    <w:p w:rsidR="00D260D9" w:rsidRPr="00B82AA1" w:rsidRDefault="00D260D9" w:rsidP="00D260D9">
      <w:pPr>
        <w:ind w:firstLine="720"/>
        <w:jc w:val="both"/>
        <w:rPr>
          <w:b/>
          <w:color w:val="FF0000"/>
          <w:highlight w:val="green"/>
        </w:rPr>
      </w:pPr>
    </w:p>
    <w:p w:rsidR="00D260D9" w:rsidRPr="00B75599" w:rsidRDefault="00D260D9" w:rsidP="00D260D9">
      <w:pPr>
        <w:spacing w:line="360" w:lineRule="auto"/>
        <w:ind w:firstLine="720"/>
        <w:jc w:val="both"/>
        <w:rPr>
          <w:b/>
          <w:szCs w:val="28"/>
        </w:rPr>
      </w:pPr>
      <w:r w:rsidRPr="00B75599">
        <w:rPr>
          <w:b/>
          <w:szCs w:val="28"/>
        </w:rPr>
        <w:t>Сценарий 2. Основной</w:t>
      </w:r>
    </w:p>
    <w:p w:rsidR="00D260D9" w:rsidRPr="00B75599" w:rsidRDefault="00D260D9" w:rsidP="002B1372">
      <w:pPr>
        <w:spacing w:line="288" w:lineRule="auto"/>
        <w:ind w:firstLine="709"/>
        <w:jc w:val="both"/>
        <w:rPr>
          <w:szCs w:val="28"/>
        </w:rPr>
      </w:pPr>
      <w:r w:rsidRPr="00B75599">
        <w:rPr>
          <w:szCs w:val="28"/>
        </w:rPr>
        <w:t>Основной сценарий предполагает стабильное развити</w:t>
      </w:r>
      <w:r w:rsidR="00994E7E" w:rsidRPr="00B75599">
        <w:rPr>
          <w:szCs w:val="28"/>
        </w:rPr>
        <w:t>е</w:t>
      </w:r>
      <w:r w:rsidRPr="00B75599">
        <w:rPr>
          <w:szCs w:val="28"/>
        </w:rPr>
        <w:t xml:space="preserve"> территории</w:t>
      </w:r>
      <w:r w:rsidR="0035763A">
        <w:rPr>
          <w:szCs w:val="28"/>
        </w:rPr>
        <w:t xml:space="preserve">. </w:t>
      </w:r>
      <w:r w:rsidRPr="00B75599">
        <w:rPr>
          <w:szCs w:val="28"/>
        </w:rPr>
        <w:t>Реализация такого сценария развития возможна лишь при условии качественных изменений управленческих технологий, улучшении инвестиционного климата. Данный сценарий предусматривает активизацию государственных и частных инвестиций.</w:t>
      </w:r>
    </w:p>
    <w:p w:rsidR="00D260D9" w:rsidRPr="00B75599" w:rsidRDefault="00D260D9" w:rsidP="002B1372">
      <w:pPr>
        <w:spacing w:line="288" w:lineRule="auto"/>
        <w:ind w:firstLine="709"/>
        <w:jc w:val="both"/>
        <w:rPr>
          <w:szCs w:val="28"/>
        </w:rPr>
      </w:pPr>
      <w:r w:rsidRPr="00B75599">
        <w:rPr>
          <w:szCs w:val="28"/>
        </w:rPr>
        <w:t xml:space="preserve">Основными характеристиками данного сценария являются </w:t>
      </w:r>
    </w:p>
    <w:p w:rsidR="00D260D9" w:rsidRPr="00B75599" w:rsidRDefault="002B1372" w:rsidP="002B1372">
      <w:pPr>
        <w:spacing w:line="288" w:lineRule="auto"/>
        <w:ind w:firstLine="709"/>
        <w:jc w:val="both"/>
        <w:rPr>
          <w:i/>
          <w:iCs/>
          <w:szCs w:val="28"/>
        </w:rPr>
      </w:pPr>
      <w:r w:rsidRPr="00B75599">
        <w:rPr>
          <w:i/>
          <w:iCs/>
          <w:szCs w:val="28"/>
        </w:rPr>
        <w:t xml:space="preserve">1. </w:t>
      </w:r>
      <w:r w:rsidR="00D260D9" w:rsidRPr="00B75599">
        <w:rPr>
          <w:i/>
          <w:iCs/>
          <w:szCs w:val="28"/>
        </w:rPr>
        <w:t>В социально-демографической сфере:</w:t>
      </w:r>
    </w:p>
    <w:p w:rsidR="00D260D9" w:rsidRPr="00B75599" w:rsidRDefault="00D260D9" w:rsidP="002B1372">
      <w:pPr>
        <w:spacing w:line="288" w:lineRule="auto"/>
        <w:ind w:firstLine="709"/>
        <w:jc w:val="both"/>
        <w:rPr>
          <w:szCs w:val="28"/>
        </w:rPr>
      </w:pPr>
      <w:r w:rsidRPr="00B75599">
        <w:rPr>
          <w:szCs w:val="28"/>
        </w:rPr>
        <w:t>- стабилизация численности населения как за счет миграционного прироста, так вследствие расширения естественного воспроизводства;</w:t>
      </w:r>
    </w:p>
    <w:p w:rsidR="00D260D9" w:rsidRPr="00B75599" w:rsidRDefault="00D260D9" w:rsidP="002B1372">
      <w:pPr>
        <w:spacing w:line="288" w:lineRule="auto"/>
        <w:ind w:firstLine="709"/>
        <w:jc w:val="both"/>
        <w:rPr>
          <w:szCs w:val="28"/>
        </w:rPr>
      </w:pPr>
      <w:r w:rsidRPr="00B75599">
        <w:rPr>
          <w:szCs w:val="28"/>
        </w:rPr>
        <w:t>- замедление оттока трудоспособного населения;</w:t>
      </w:r>
    </w:p>
    <w:p w:rsidR="00D260D9" w:rsidRPr="008205BB" w:rsidRDefault="00D260D9" w:rsidP="002B1372">
      <w:pPr>
        <w:spacing w:line="288" w:lineRule="auto"/>
        <w:ind w:firstLine="709"/>
        <w:jc w:val="both"/>
        <w:rPr>
          <w:szCs w:val="28"/>
        </w:rPr>
      </w:pPr>
      <w:r w:rsidRPr="008205BB">
        <w:rPr>
          <w:szCs w:val="28"/>
        </w:rPr>
        <w:t>- увеличения численности трудоспособного населения и населения младших возрастов;</w:t>
      </w:r>
    </w:p>
    <w:p w:rsidR="00D260D9" w:rsidRPr="008205BB" w:rsidRDefault="00D260D9" w:rsidP="002B1372">
      <w:pPr>
        <w:spacing w:line="288" w:lineRule="auto"/>
        <w:ind w:firstLine="709"/>
        <w:jc w:val="both"/>
        <w:rPr>
          <w:szCs w:val="28"/>
        </w:rPr>
      </w:pPr>
      <w:r w:rsidRPr="008205BB">
        <w:rPr>
          <w:szCs w:val="28"/>
        </w:rPr>
        <w:t>- улучшение жилищно-бытовых условий (как в количественном, так и в качественном измерении) населения;</w:t>
      </w:r>
    </w:p>
    <w:p w:rsidR="00D260D9" w:rsidRPr="008205BB" w:rsidRDefault="00D260D9" w:rsidP="002B1372">
      <w:pPr>
        <w:spacing w:line="288" w:lineRule="auto"/>
        <w:ind w:firstLine="709"/>
        <w:jc w:val="both"/>
        <w:rPr>
          <w:szCs w:val="28"/>
        </w:rPr>
      </w:pPr>
      <w:r w:rsidRPr="008205BB">
        <w:rPr>
          <w:szCs w:val="28"/>
        </w:rPr>
        <w:t>- совершенствование системы социального обслуживания населения;</w:t>
      </w:r>
    </w:p>
    <w:p w:rsidR="00D260D9" w:rsidRPr="008205BB" w:rsidRDefault="00D260D9" w:rsidP="002B1372">
      <w:pPr>
        <w:spacing w:line="288" w:lineRule="auto"/>
        <w:ind w:firstLine="709"/>
        <w:jc w:val="both"/>
        <w:rPr>
          <w:szCs w:val="28"/>
        </w:rPr>
      </w:pPr>
      <w:r w:rsidRPr="008205BB">
        <w:rPr>
          <w:szCs w:val="28"/>
        </w:rPr>
        <w:t xml:space="preserve">- приток квалифицированных кадров, в том числе в сферу социального обслуживания и сельское хозяйство. </w:t>
      </w:r>
    </w:p>
    <w:p w:rsidR="00D260D9" w:rsidRPr="008205BB" w:rsidRDefault="00D260D9" w:rsidP="002B1372">
      <w:pPr>
        <w:spacing w:line="288" w:lineRule="auto"/>
        <w:ind w:firstLine="709"/>
        <w:jc w:val="both"/>
        <w:rPr>
          <w:i/>
          <w:iCs/>
          <w:szCs w:val="28"/>
        </w:rPr>
      </w:pPr>
      <w:r w:rsidRPr="008205BB">
        <w:rPr>
          <w:i/>
          <w:iCs/>
          <w:szCs w:val="28"/>
        </w:rPr>
        <w:t>2. В сфере экономики:</w:t>
      </w:r>
    </w:p>
    <w:p w:rsidR="00D260D9" w:rsidRPr="008205BB" w:rsidRDefault="00D260D9" w:rsidP="002B1372">
      <w:pPr>
        <w:spacing w:line="288" w:lineRule="auto"/>
        <w:ind w:firstLine="709"/>
        <w:jc w:val="both"/>
        <w:rPr>
          <w:szCs w:val="28"/>
        </w:rPr>
      </w:pPr>
      <w:r w:rsidRPr="008205BB">
        <w:rPr>
          <w:szCs w:val="28"/>
        </w:rPr>
        <w:t xml:space="preserve">- рост объема сельскохозяйственного производства; </w:t>
      </w:r>
    </w:p>
    <w:p w:rsidR="00D260D9" w:rsidRPr="008205BB" w:rsidRDefault="00D260D9" w:rsidP="002B1372">
      <w:pPr>
        <w:spacing w:line="288" w:lineRule="auto"/>
        <w:ind w:firstLine="709"/>
        <w:jc w:val="both"/>
        <w:rPr>
          <w:szCs w:val="28"/>
        </w:rPr>
      </w:pPr>
      <w:r w:rsidRPr="008205BB">
        <w:rPr>
          <w:szCs w:val="28"/>
        </w:rPr>
        <w:lastRenderedPageBreak/>
        <w:t>- увеличение инвестиций в основной капитал;</w:t>
      </w:r>
    </w:p>
    <w:p w:rsidR="00D260D9" w:rsidRPr="008205BB" w:rsidRDefault="00D260D9" w:rsidP="002B1372">
      <w:pPr>
        <w:spacing w:line="288" w:lineRule="auto"/>
        <w:ind w:firstLine="709"/>
        <w:jc w:val="both"/>
        <w:rPr>
          <w:szCs w:val="28"/>
        </w:rPr>
      </w:pPr>
      <w:r w:rsidRPr="008205BB">
        <w:rPr>
          <w:szCs w:val="28"/>
        </w:rPr>
        <w:t>- обновление основных фондов и увеличение их стоимости;</w:t>
      </w:r>
    </w:p>
    <w:p w:rsidR="00D260D9" w:rsidRPr="008205BB" w:rsidRDefault="00D260D9" w:rsidP="002B1372">
      <w:pPr>
        <w:spacing w:line="288" w:lineRule="auto"/>
        <w:ind w:firstLine="709"/>
        <w:jc w:val="both"/>
        <w:rPr>
          <w:szCs w:val="28"/>
        </w:rPr>
      </w:pPr>
      <w:r w:rsidRPr="008205BB">
        <w:rPr>
          <w:szCs w:val="28"/>
        </w:rPr>
        <w:t>- увеличением степени переработки продукции и доли обрабатывающих производств в структуре экономики;</w:t>
      </w:r>
    </w:p>
    <w:p w:rsidR="00D260D9" w:rsidRPr="008205BB" w:rsidRDefault="00D260D9" w:rsidP="002B1372">
      <w:pPr>
        <w:spacing w:line="288" w:lineRule="auto"/>
        <w:ind w:firstLine="709"/>
        <w:jc w:val="both"/>
        <w:rPr>
          <w:szCs w:val="28"/>
        </w:rPr>
      </w:pPr>
      <w:r w:rsidRPr="008205BB">
        <w:rPr>
          <w:szCs w:val="28"/>
        </w:rPr>
        <w:t>- создание новых рабочих мест;</w:t>
      </w:r>
    </w:p>
    <w:p w:rsidR="00D260D9" w:rsidRPr="008205BB" w:rsidRDefault="00D260D9" w:rsidP="002B1372">
      <w:pPr>
        <w:spacing w:line="288" w:lineRule="auto"/>
        <w:ind w:firstLine="709"/>
        <w:jc w:val="both"/>
        <w:rPr>
          <w:szCs w:val="28"/>
        </w:rPr>
      </w:pPr>
      <w:r w:rsidRPr="008205BB">
        <w:rPr>
          <w:szCs w:val="28"/>
        </w:rPr>
        <w:t xml:space="preserve">- рост реальных денежных доходов населения; </w:t>
      </w:r>
    </w:p>
    <w:p w:rsidR="00D260D9" w:rsidRPr="008205BB" w:rsidRDefault="00D260D9" w:rsidP="002B1372">
      <w:pPr>
        <w:spacing w:line="288" w:lineRule="auto"/>
        <w:ind w:firstLine="709"/>
        <w:jc w:val="both"/>
      </w:pPr>
      <w:r w:rsidRPr="008205BB">
        <w:rPr>
          <w:szCs w:val="28"/>
        </w:rPr>
        <w:t>- усиление активности и роли малого и среднего бизнеса в экономике.</w:t>
      </w:r>
    </w:p>
    <w:p w:rsidR="003C0764" w:rsidRDefault="003C0764" w:rsidP="0035763A">
      <w:pPr>
        <w:spacing w:line="288" w:lineRule="auto"/>
        <w:ind w:right="991" w:firstLine="567"/>
        <w:jc w:val="right"/>
        <w:rPr>
          <w:i/>
          <w:iCs/>
          <w:szCs w:val="28"/>
        </w:rPr>
      </w:pPr>
    </w:p>
    <w:p w:rsidR="00D260D9" w:rsidRPr="0002066D" w:rsidRDefault="00D260D9" w:rsidP="0035763A">
      <w:pPr>
        <w:spacing w:line="288" w:lineRule="auto"/>
        <w:ind w:right="991" w:firstLine="567"/>
        <w:jc w:val="right"/>
      </w:pPr>
      <w:r w:rsidRPr="0002066D">
        <w:rPr>
          <w:i/>
          <w:iCs/>
          <w:szCs w:val="28"/>
        </w:rPr>
        <w:t>Таблица</w:t>
      </w:r>
      <w:r w:rsidR="00F76177" w:rsidRPr="0002066D">
        <w:rPr>
          <w:i/>
          <w:iCs/>
          <w:szCs w:val="28"/>
        </w:rPr>
        <w:t xml:space="preserve"> </w:t>
      </w:r>
      <w:r w:rsidR="006109B5">
        <w:rPr>
          <w:i/>
          <w:iCs/>
          <w:szCs w:val="28"/>
        </w:rPr>
        <w:t>42</w:t>
      </w:r>
    </w:p>
    <w:p w:rsidR="00D260D9" w:rsidRPr="0035763A" w:rsidRDefault="00D260D9" w:rsidP="0035763A">
      <w:pPr>
        <w:spacing w:line="288" w:lineRule="auto"/>
        <w:jc w:val="center"/>
        <w:rPr>
          <w:b/>
          <w:i/>
          <w:szCs w:val="28"/>
        </w:rPr>
      </w:pPr>
      <w:r w:rsidRPr="008205BB">
        <w:rPr>
          <w:b/>
          <w:i/>
          <w:szCs w:val="28"/>
        </w:rPr>
        <w:t>Численность населения согласно Сценарию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3"/>
        <w:gridCol w:w="975"/>
        <w:gridCol w:w="1560"/>
        <w:gridCol w:w="1413"/>
      </w:tblGrid>
      <w:tr w:rsidR="009370C1" w:rsidRPr="008205BB" w:rsidTr="009370C1">
        <w:trPr>
          <w:jc w:val="center"/>
        </w:trPr>
        <w:tc>
          <w:tcPr>
            <w:tcW w:w="3773" w:type="dxa"/>
            <w:shd w:val="clear" w:color="auto" w:fill="CCFFCC"/>
            <w:vAlign w:val="center"/>
          </w:tcPr>
          <w:p w:rsidR="009370C1" w:rsidRPr="008205BB" w:rsidRDefault="009370C1" w:rsidP="009370C1">
            <w:pPr>
              <w:jc w:val="center"/>
              <w:rPr>
                <w:b/>
                <w:bCs/>
              </w:rPr>
            </w:pPr>
            <w:r w:rsidRPr="008205BB">
              <w:rPr>
                <w:b/>
                <w:bCs/>
              </w:rPr>
              <w:t>Показатели</w:t>
            </w:r>
          </w:p>
        </w:tc>
        <w:tc>
          <w:tcPr>
            <w:tcW w:w="975" w:type="dxa"/>
            <w:shd w:val="clear" w:color="auto" w:fill="CCFFCC"/>
            <w:vAlign w:val="center"/>
          </w:tcPr>
          <w:p w:rsidR="009370C1" w:rsidRPr="008205BB" w:rsidRDefault="009370C1" w:rsidP="00CD381D">
            <w:pPr>
              <w:pStyle w:val="xl77"/>
              <w:pBdr>
                <w:left w:val="none" w:sz="0" w:space="0" w:color="auto"/>
                <w:bottom w:val="none" w:sz="0" w:space="0" w:color="auto"/>
                <w:right w:val="none" w:sz="0" w:space="0" w:color="auto"/>
              </w:pBdr>
              <w:spacing w:before="0" w:beforeAutospacing="0" w:after="0" w:afterAutospacing="0"/>
            </w:pPr>
            <w:r w:rsidRPr="008205BB">
              <w:t>201</w:t>
            </w:r>
            <w:r w:rsidR="00CD381D">
              <w:t>9</w:t>
            </w:r>
            <w:r w:rsidRPr="008205BB">
              <w:t xml:space="preserve"> г.</w:t>
            </w:r>
          </w:p>
        </w:tc>
        <w:tc>
          <w:tcPr>
            <w:tcW w:w="1560" w:type="dxa"/>
            <w:shd w:val="clear" w:color="auto" w:fill="CCFFCC"/>
            <w:vAlign w:val="center"/>
          </w:tcPr>
          <w:p w:rsidR="009370C1" w:rsidRPr="008205BB" w:rsidRDefault="009370C1" w:rsidP="009370C1">
            <w:pPr>
              <w:jc w:val="center"/>
              <w:rPr>
                <w:b/>
                <w:bCs/>
              </w:rPr>
            </w:pPr>
            <w:r w:rsidRPr="008205BB">
              <w:rPr>
                <w:b/>
                <w:bCs/>
              </w:rPr>
              <w:t>Первая очередь</w:t>
            </w:r>
          </w:p>
          <w:p w:rsidR="009370C1" w:rsidRPr="008205BB" w:rsidRDefault="009370C1" w:rsidP="00CD381D">
            <w:pPr>
              <w:jc w:val="center"/>
              <w:rPr>
                <w:b/>
                <w:bCs/>
              </w:rPr>
            </w:pPr>
            <w:r w:rsidRPr="008205BB">
              <w:rPr>
                <w:b/>
                <w:bCs/>
              </w:rPr>
              <w:t>202</w:t>
            </w:r>
            <w:r w:rsidR="00CD381D">
              <w:rPr>
                <w:b/>
                <w:bCs/>
              </w:rPr>
              <w:t>9</w:t>
            </w:r>
            <w:r w:rsidRPr="008205BB">
              <w:rPr>
                <w:b/>
                <w:bCs/>
              </w:rPr>
              <w:t>г.</w:t>
            </w:r>
          </w:p>
        </w:tc>
        <w:tc>
          <w:tcPr>
            <w:tcW w:w="1413" w:type="dxa"/>
            <w:shd w:val="clear" w:color="auto" w:fill="CCFFCC"/>
            <w:vAlign w:val="center"/>
          </w:tcPr>
          <w:p w:rsidR="009370C1" w:rsidRPr="008205BB" w:rsidRDefault="009370C1" w:rsidP="009370C1">
            <w:pPr>
              <w:jc w:val="center"/>
              <w:rPr>
                <w:b/>
                <w:bCs/>
              </w:rPr>
            </w:pPr>
            <w:r w:rsidRPr="008205BB">
              <w:rPr>
                <w:b/>
                <w:bCs/>
              </w:rPr>
              <w:t>Расчетный срок</w:t>
            </w:r>
          </w:p>
          <w:p w:rsidR="009370C1" w:rsidRPr="008205BB" w:rsidRDefault="009370C1" w:rsidP="00CD381D">
            <w:pPr>
              <w:ind w:left="243" w:hanging="243"/>
              <w:jc w:val="center"/>
              <w:rPr>
                <w:b/>
                <w:bCs/>
              </w:rPr>
            </w:pPr>
            <w:r w:rsidRPr="008205BB">
              <w:rPr>
                <w:b/>
                <w:bCs/>
              </w:rPr>
              <w:t>203</w:t>
            </w:r>
            <w:r w:rsidR="00CD381D">
              <w:rPr>
                <w:b/>
                <w:bCs/>
              </w:rPr>
              <w:t>9</w:t>
            </w:r>
            <w:r w:rsidRPr="008205BB">
              <w:rPr>
                <w:b/>
                <w:bCs/>
              </w:rPr>
              <w:t>г.</w:t>
            </w:r>
          </w:p>
        </w:tc>
      </w:tr>
      <w:tr w:rsidR="009370C1" w:rsidRPr="008205BB" w:rsidTr="009370C1">
        <w:trPr>
          <w:trHeight w:val="406"/>
          <w:jc w:val="center"/>
        </w:trPr>
        <w:tc>
          <w:tcPr>
            <w:tcW w:w="3773" w:type="dxa"/>
            <w:vAlign w:val="center"/>
          </w:tcPr>
          <w:p w:rsidR="00D260D9" w:rsidRPr="008205BB" w:rsidRDefault="00D260D9" w:rsidP="0075631C">
            <w:pPr>
              <w:rPr>
                <w:bCs/>
              </w:rPr>
            </w:pPr>
            <w:r w:rsidRPr="008205BB">
              <w:rPr>
                <w:bCs/>
              </w:rPr>
              <w:t>Численность населения, тыс.чел.</w:t>
            </w:r>
          </w:p>
        </w:tc>
        <w:tc>
          <w:tcPr>
            <w:tcW w:w="975" w:type="dxa"/>
            <w:vAlign w:val="center"/>
          </w:tcPr>
          <w:p w:rsidR="00D260D9" w:rsidRPr="008205BB" w:rsidRDefault="00A1071E" w:rsidP="00CD381D">
            <w:pPr>
              <w:jc w:val="center"/>
              <w:rPr>
                <w:bCs/>
              </w:rPr>
            </w:pPr>
            <w:r>
              <w:rPr>
                <w:bCs/>
              </w:rPr>
              <w:t>5,04</w:t>
            </w:r>
          </w:p>
        </w:tc>
        <w:tc>
          <w:tcPr>
            <w:tcW w:w="1560" w:type="dxa"/>
            <w:vAlign w:val="center"/>
          </w:tcPr>
          <w:p w:rsidR="00D260D9" w:rsidRPr="008205BB" w:rsidRDefault="00A1071E" w:rsidP="00CD381D">
            <w:pPr>
              <w:jc w:val="center"/>
              <w:rPr>
                <w:bCs/>
              </w:rPr>
            </w:pPr>
            <w:r>
              <w:rPr>
                <w:bCs/>
              </w:rPr>
              <w:t>5,14</w:t>
            </w:r>
          </w:p>
        </w:tc>
        <w:tc>
          <w:tcPr>
            <w:tcW w:w="1413" w:type="dxa"/>
            <w:vAlign w:val="center"/>
          </w:tcPr>
          <w:p w:rsidR="00D260D9" w:rsidRPr="008205BB" w:rsidRDefault="00A1071E" w:rsidP="00CD381D">
            <w:pPr>
              <w:jc w:val="center"/>
              <w:rPr>
                <w:bCs/>
              </w:rPr>
            </w:pPr>
            <w:r>
              <w:rPr>
                <w:bCs/>
              </w:rPr>
              <w:t>5,34</w:t>
            </w:r>
          </w:p>
        </w:tc>
      </w:tr>
    </w:tbl>
    <w:p w:rsidR="00D260D9" w:rsidRPr="008205BB" w:rsidRDefault="00D260D9" w:rsidP="00D260D9">
      <w:pPr>
        <w:ind w:firstLine="720"/>
        <w:jc w:val="both"/>
        <w:rPr>
          <w:i/>
          <w:iCs/>
          <w:snapToGrid w:val="0"/>
        </w:rPr>
      </w:pPr>
    </w:p>
    <w:p w:rsidR="00EA590D" w:rsidRPr="008205BB" w:rsidRDefault="00D260D9" w:rsidP="009370C1">
      <w:pPr>
        <w:spacing w:line="288" w:lineRule="auto"/>
        <w:ind w:firstLine="709"/>
        <w:jc w:val="both"/>
        <w:rPr>
          <w:szCs w:val="28"/>
        </w:rPr>
      </w:pPr>
      <w:r w:rsidRPr="008205BB">
        <w:rPr>
          <w:szCs w:val="28"/>
        </w:rPr>
        <w:t>По данному сценарию численност</w:t>
      </w:r>
      <w:r w:rsidR="00994E7E" w:rsidRPr="008205BB">
        <w:rPr>
          <w:szCs w:val="28"/>
        </w:rPr>
        <w:t>ь</w:t>
      </w:r>
      <w:r w:rsidRPr="008205BB">
        <w:rPr>
          <w:szCs w:val="28"/>
        </w:rPr>
        <w:t xml:space="preserve"> населения стабилизируется на существующем </w:t>
      </w:r>
      <w:r w:rsidR="00994E7E" w:rsidRPr="008205BB">
        <w:rPr>
          <w:szCs w:val="28"/>
        </w:rPr>
        <w:t>уровне, и убыль населения будет не</w:t>
      </w:r>
      <w:r w:rsidRPr="008205BB">
        <w:rPr>
          <w:szCs w:val="28"/>
        </w:rPr>
        <w:t>значительной. Для разработки проектных решений был принят Сценарий 2 изменения численности населения.</w:t>
      </w:r>
    </w:p>
    <w:p w:rsidR="00824D87" w:rsidRPr="00B82AA1" w:rsidRDefault="00824D87" w:rsidP="009370C1">
      <w:pPr>
        <w:spacing w:line="288" w:lineRule="auto"/>
        <w:ind w:firstLine="709"/>
        <w:jc w:val="both"/>
        <w:rPr>
          <w:color w:val="FF0000"/>
          <w:szCs w:val="28"/>
        </w:rPr>
      </w:pPr>
    </w:p>
    <w:p w:rsidR="00946AD9" w:rsidRPr="008205BB" w:rsidRDefault="001E4CB4" w:rsidP="00940B85">
      <w:pPr>
        <w:spacing w:line="360" w:lineRule="auto"/>
        <w:jc w:val="center"/>
        <w:outlineLvl w:val="2"/>
        <w:rPr>
          <w:b/>
          <w:snapToGrid w:val="0"/>
        </w:rPr>
      </w:pPr>
      <w:bookmarkStart w:id="247" w:name="_Toc10204594"/>
      <w:r w:rsidRPr="008205BB">
        <w:rPr>
          <w:b/>
          <w:snapToGrid w:val="0"/>
        </w:rPr>
        <w:t>2.</w:t>
      </w:r>
      <w:r w:rsidR="00F1718D" w:rsidRPr="008205BB">
        <w:rPr>
          <w:b/>
          <w:snapToGrid w:val="0"/>
        </w:rPr>
        <w:t>2</w:t>
      </w:r>
      <w:r w:rsidR="00B71063" w:rsidRPr="008205BB">
        <w:rPr>
          <w:b/>
          <w:snapToGrid w:val="0"/>
        </w:rPr>
        <w:t>.2.</w:t>
      </w:r>
      <w:r w:rsidR="00946AD9" w:rsidRPr="008205BB">
        <w:rPr>
          <w:b/>
          <w:snapToGrid w:val="0"/>
        </w:rPr>
        <w:t xml:space="preserve"> Демографический прогноз</w:t>
      </w:r>
      <w:bookmarkEnd w:id="247"/>
    </w:p>
    <w:p w:rsidR="00D260D9" w:rsidRPr="008205BB" w:rsidRDefault="00D260D9" w:rsidP="009370C1">
      <w:pPr>
        <w:spacing w:line="288" w:lineRule="auto"/>
        <w:ind w:firstLine="709"/>
        <w:jc w:val="both"/>
        <w:rPr>
          <w:szCs w:val="28"/>
        </w:rPr>
      </w:pPr>
      <w:r w:rsidRPr="008205BB">
        <w:rPr>
          <w:szCs w:val="28"/>
        </w:rPr>
        <w:t xml:space="preserve">На протяжении последних лет на территории </w:t>
      </w:r>
      <w:r w:rsidR="00DD7F5F">
        <w:rPr>
          <w:szCs w:val="28"/>
        </w:rPr>
        <w:t>Сещинского</w:t>
      </w:r>
      <w:r w:rsidRPr="008205BB">
        <w:rPr>
          <w:szCs w:val="28"/>
        </w:rPr>
        <w:t xml:space="preserve"> сельского поселения наблюдалось постепенное снижение численности населения и только в последние несколько лет началась стабилизация. Сложившиеся тенденции в спаде рождаемости и естественного прироста в значительной степени отражают сложность переходного периода в нашей стране. Для преломления сложившихся негативных процессов в демографической ситуации, сохранения и поддержания демографического потенциала поселения необходимо достижение высоких темпов экономического роста, реализация национальных и региональных социальных проектов в области демографической политики, улучшения здравоохранения, образования, обеспечения населения доступным жильем, поддержания семьи и детства.</w:t>
      </w:r>
    </w:p>
    <w:p w:rsidR="00D260D9" w:rsidRPr="008205BB" w:rsidRDefault="00D260D9" w:rsidP="009370C1">
      <w:pPr>
        <w:spacing w:line="288" w:lineRule="auto"/>
        <w:ind w:firstLine="709"/>
        <w:jc w:val="both"/>
        <w:rPr>
          <w:szCs w:val="28"/>
        </w:rPr>
      </w:pPr>
      <w:r w:rsidRPr="008205BB">
        <w:rPr>
          <w:szCs w:val="28"/>
        </w:rPr>
        <w:t>Для стимулирования уровня рождаемости необходимо способствовать укреплению института семьи, росту благосостояния населении, помощи многодетным, молодым и малообеспеченным семьям. Основные направления снижения уровня смертности связаны с предупреждением и снижением материнской и младенческой смертности, увеличением продолжительности жизни за счет сокращения летальных исходов населения трудоспособного возраста, улучшением качества жизни, созданием условий для укрепления здоровья и здорового образа жизни населения.</w:t>
      </w:r>
    </w:p>
    <w:p w:rsidR="00D260D9" w:rsidRPr="008205BB" w:rsidRDefault="00D260D9" w:rsidP="009370C1">
      <w:pPr>
        <w:spacing w:line="288" w:lineRule="auto"/>
        <w:ind w:firstLine="709"/>
        <w:jc w:val="both"/>
        <w:rPr>
          <w:szCs w:val="28"/>
        </w:rPr>
      </w:pPr>
      <w:r w:rsidRPr="008205BB">
        <w:rPr>
          <w:szCs w:val="28"/>
        </w:rPr>
        <w:t xml:space="preserve">В основу расчетов демографических прогнозов населения на перспективу положен метод «передвижки возрастов», широко применяющийся специалистами-демографами во многих странах. Результаты прогнозов, полученные с использованием этого метода, определяются исходной половозрастной структурой населения и прогнозными значениями демографических коэффициентов. Проектная численность населения сельского поселения </w:t>
      </w:r>
      <w:r w:rsidRPr="008205BB">
        <w:rPr>
          <w:szCs w:val="28"/>
        </w:rPr>
        <w:lastRenderedPageBreak/>
        <w:t xml:space="preserve">определялась, основываясь на прогнозе показателей естественного и механического движения населения. Следует отметить, что естественная динамика численности населения в значительной степени инерционна и предсказуема. То есть негативные демографические процессы, происходящие в настоящее время, будут оказывать влияние на формирование населения поселения и в перспективе. Миграционная составляющая, в свою очередь, может испытывать значительные колебания из года в год, но, в то же время, гораздо легче поддаётся корректировке. На перспективу данным проектом принимается увеличение численности населения за счёт естественного прироста. </w:t>
      </w:r>
    </w:p>
    <w:p w:rsidR="0002066D" w:rsidRDefault="00D260D9" w:rsidP="009370C1">
      <w:pPr>
        <w:spacing w:line="288" w:lineRule="auto"/>
        <w:ind w:firstLine="709"/>
        <w:jc w:val="both"/>
        <w:rPr>
          <w:szCs w:val="28"/>
        </w:rPr>
      </w:pPr>
      <w:r w:rsidRPr="008205BB">
        <w:rPr>
          <w:szCs w:val="28"/>
        </w:rPr>
        <w:t>Прогнозирование численности населения сельского поселения производилось, исходя из существующего социально-экономического положения, в соответствии со Схемой территориального планирования МО Дубровский район. Данные о расчетной численности населения представлены в таблице ниже.</w:t>
      </w:r>
    </w:p>
    <w:p w:rsidR="00D260D9" w:rsidRPr="0002066D" w:rsidRDefault="00D260D9" w:rsidP="003C0764">
      <w:pPr>
        <w:ind w:right="566"/>
        <w:jc w:val="right"/>
      </w:pPr>
      <w:r w:rsidRPr="0002066D">
        <w:rPr>
          <w:i/>
        </w:rPr>
        <w:t>Таблица</w:t>
      </w:r>
      <w:r w:rsidR="00F76177" w:rsidRPr="0002066D">
        <w:rPr>
          <w:i/>
          <w:iCs/>
          <w:szCs w:val="28"/>
        </w:rPr>
        <w:t xml:space="preserve"> </w:t>
      </w:r>
      <w:r w:rsidR="006109B5">
        <w:rPr>
          <w:i/>
          <w:iCs/>
          <w:szCs w:val="28"/>
        </w:rPr>
        <w:t>43</w:t>
      </w:r>
    </w:p>
    <w:p w:rsidR="00D260D9" w:rsidRPr="008205BB" w:rsidRDefault="00D260D9" w:rsidP="00994E7E">
      <w:pPr>
        <w:spacing w:line="360" w:lineRule="auto"/>
        <w:jc w:val="center"/>
        <w:rPr>
          <w:b/>
          <w:i/>
          <w:snapToGrid w:val="0"/>
          <w:szCs w:val="28"/>
        </w:rPr>
      </w:pPr>
      <w:r w:rsidRPr="008205BB">
        <w:rPr>
          <w:b/>
          <w:i/>
          <w:snapToGrid w:val="0"/>
          <w:szCs w:val="28"/>
        </w:rPr>
        <w:t>Численность населения по населенным пунктам</w:t>
      </w: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2"/>
        <w:gridCol w:w="1877"/>
        <w:gridCol w:w="1877"/>
        <w:gridCol w:w="1877"/>
      </w:tblGrid>
      <w:tr w:rsidR="00D260D9" w:rsidRPr="00B82AA1" w:rsidTr="007B3A07">
        <w:trPr>
          <w:cantSplit/>
          <w:trHeight w:val="535"/>
          <w:jc w:val="center"/>
        </w:trPr>
        <w:tc>
          <w:tcPr>
            <w:tcW w:w="3092" w:type="dxa"/>
            <w:tcBorders>
              <w:bottom w:val="single" w:sz="4" w:space="0" w:color="auto"/>
            </w:tcBorders>
            <w:shd w:val="clear" w:color="auto" w:fill="CCFFCC"/>
            <w:vAlign w:val="center"/>
          </w:tcPr>
          <w:p w:rsidR="00D260D9" w:rsidRPr="008205BB" w:rsidRDefault="00CB1E62" w:rsidP="0075631C">
            <w:pPr>
              <w:jc w:val="center"/>
              <w:rPr>
                <w:bCs/>
              </w:rPr>
            </w:pPr>
            <w:r w:rsidRPr="008205BB">
              <w:rPr>
                <w:bCs/>
              </w:rPr>
              <w:t>Название населенного пункта</w:t>
            </w:r>
          </w:p>
        </w:tc>
        <w:tc>
          <w:tcPr>
            <w:tcW w:w="1877" w:type="dxa"/>
            <w:tcBorders>
              <w:bottom w:val="single" w:sz="4" w:space="0" w:color="auto"/>
            </w:tcBorders>
            <w:shd w:val="clear" w:color="auto" w:fill="CCFFCC"/>
            <w:vAlign w:val="center"/>
          </w:tcPr>
          <w:p w:rsidR="00D260D9" w:rsidRPr="008205BB" w:rsidRDefault="00D260D9" w:rsidP="0075631C">
            <w:pPr>
              <w:jc w:val="center"/>
              <w:rPr>
                <w:bCs/>
              </w:rPr>
            </w:pPr>
            <w:r w:rsidRPr="008205BB">
              <w:rPr>
                <w:bCs/>
              </w:rPr>
              <w:t>Числ. населения, чел</w:t>
            </w:r>
          </w:p>
          <w:p w:rsidR="00D260D9" w:rsidRPr="008205BB" w:rsidRDefault="00D260D9" w:rsidP="0075631C">
            <w:pPr>
              <w:jc w:val="center"/>
              <w:rPr>
                <w:bCs/>
              </w:rPr>
            </w:pPr>
            <w:r w:rsidRPr="008205BB">
              <w:rPr>
                <w:iCs/>
              </w:rPr>
              <w:t>Существующее положение</w:t>
            </w:r>
          </w:p>
        </w:tc>
        <w:tc>
          <w:tcPr>
            <w:tcW w:w="1877" w:type="dxa"/>
            <w:tcBorders>
              <w:bottom w:val="single" w:sz="4" w:space="0" w:color="auto"/>
            </w:tcBorders>
            <w:shd w:val="clear" w:color="auto" w:fill="CCFFCC"/>
            <w:vAlign w:val="center"/>
          </w:tcPr>
          <w:p w:rsidR="00D260D9" w:rsidRPr="008205BB" w:rsidRDefault="00D260D9" w:rsidP="0075631C">
            <w:pPr>
              <w:jc w:val="center"/>
              <w:rPr>
                <w:bCs/>
              </w:rPr>
            </w:pPr>
            <w:r w:rsidRPr="008205BB">
              <w:rPr>
                <w:bCs/>
              </w:rPr>
              <w:t>Числ. населения, чел</w:t>
            </w:r>
          </w:p>
          <w:p w:rsidR="00D260D9" w:rsidRPr="00CD381D" w:rsidRDefault="00D260D9" w:rsidP="00CD381D">
            <w:pPr>
              <w:jc w:val="center"/>
              <w:rPr>
                <w:iCs/>
              </w:rPr>
            </w:pPr>
            <w:r w:rsidRPr="008205BB">
              <w:rPr>
                <w:iCs/>
              </w:rPr>
              <w:t xml:space="preserve">1-я очередь </w:t>
            </w:r>
          </w:p>
        </w:tc>
        <w:tc>
          <w:tcPr>
            <w:tcW w:w="1877" w:type="dxa"/>
            <w:tcBorders>
              <w:bottom w:val="single" w:sz="4" w:space="0" w:color="auto"/>
            </w:tcBorders>
            <w:shd w:val="clear" w:color="auto" w:fill="CCFFCC"/>
            <w:vAlign w:val="center"/>
          </w:tcPr>
          <w:p w:rsidR="00D260D9" w:rsidRPr="008205BB" w:rsidRDefault="00D260D9" w:rsidP="0075631C">
            <w:pPr>
              <w:jc w:val="center"/>
              <w:rPr>
                <w:iCs/>
              </w:rPr>
            </w:pPr>
            <w:r w:rsidRPr="008205BB">
              <w:rPr>
                <w:bCs/>
              </w:rPr>
              <w:t>Числ. населения, че</w:t>
            </w:r>
            <w:r w:rsidRPr="008205BB">
              <w:rPr>
                <w:iCs/>
              </w:rPr>
              <w:t>л.</w:t>
            </w:r>
          </w:p>
          <w:p w:rsidR="00D260D9" w:rsidRPr="008205BB" w:rsidRDefault="00D260D9" w:rsidP="00CD381D">
            <w:pPr>
              <w:jc w:val="center"/>
              <w:rPr>
                <w:bCs/>
              </w:rPr>
            </w:pPr>
            <w:r w:rsidRPr="008205BB">
              <w:rPr>
                <w:iCs/>
              </w:rPr>
              <w:t xml:space="preserve">Расчетный срок </w:t>
            </w:r>
          </w:p>
        </w:tc>
      </w:tr>
      <w:tr w:rsidR="00FB6B23" w:rsidRPr="00B82AA1" w:rsidTr="00506670">
        <w:trPr>
          <w:cantSplit/>
          <w:trHeight w:val="150"/>
          <w:jc w:val="center"/>
        </w:trPr>
        <w:tc>
          <w:tcPr>
            <w:tcW w:w="3092" w:type="dxa"/>
            <w:tcBorders>
              <w:bottom w:val="single" w:sz="4" w:space="0" w:color="auto"/>
            </w:tcBorders>
          </w:tcPr>
          <w:p w:rsidR="00FB6B23" w:rsidRPr="00605C5E" w:rsidRDefault="00FB6B23" w:rsidP="00FB6B23">
            <w:pPr>
              <w:spacing w:before="100" w:beforeAutospacing="1" w:after="100" w:afterAutospacing="1"/>
              <w:jc w:val="both"/>
            </w:pPr>
            <w:r w:rsidRPr="00605C5E">
              <w:t xml:space="preserve">п. </w:t>
            </w:r>
            <w:hyperlink r:id="rId68" w:tooltip="Сеща" w:history="1">
              <w:r w:rsidRPr="00605C5E">
                <w:t>Сеща</w:t>
              </w:r>
            </w:hyperlink>
          </w:p>
        </w:tc>
        <w:tc>
          <w:tcPr>
            <w:tcW w:w="1877" w:type="dxa"/>
            <w:tcBorders>
              <w:bottom w:val="single" w:sz="4" w:space="0" w:color="auto"/>
            </w:tcBorders>
            <w:vAlign w:val="center"/>
          </w:tcPr>
          <w:p w:rsidR="00FB6B23" w:rsidRPr="00605C5E" w:rsidRDefault="00FB6B23" w:rsidP="00FB6B23">
            <w:pPr>
              <w:jc w:val="center"/>
            </w:pPr>
            <w:r>
              <w:t>4038</w:t>
            </w:r>
          </w:p>
        </w:tc>
        <w:tc>
          <w:tcPr>
            <w:tcW w:w="1877" w:type="dxa"/>
            <w:tcBorders>
              <w:bottom w:val="single" w:sz="4" w:space="0" w:color="auto"/>
            </w:tcBorders>
            <w:vAlign w:val="center"/>
          </w:tcPr>
          <w:p w:rsidR="00FB6B23" w:rsidRPr="00E30BAA" w:rsidRDefault="00FB6B23" w:rsidP="00FB6B23">
            <w:pPr>
              <w:jc w:val="center"/>
              <w:rPr>
                <w:color w:val="000000"/>
              </w:rPr>
            </w:pPr>
            <w:r>
              <w:rPr>
                <w:color w:val="000000"/>
              </w:rPr>
              <w:t>4050</w:t>
            </w:r>
          </w:p>
        </w:tc>
        <w:tc>
          <w:tcPr>
            <w:tcW w:w="1877" w:type="dxa"/>
            <w:tcBorders>
              <w:bottom w:val="single" w:sz="4" w:space="0" w:color="auto"/>
            </w:tcBorders>
            <w:vAlign w:val="center"/>
          </w:tcPr>
          <w:p w:rsidR="00FB6B23" w:rsidRPr="00E30BAA" w:rsidRDefault="00FB6B23" w:rsidP="00FB6B23">
            <w:pPr>
              <w:jc w:val="center"/>
              <w:rPr>
                <w:color w:val="000000"/>
              </w:rPr>
            </w:pPr>
            <w:r>
              <w:rPr>
                <w:color w:val="000000"/>
              </w:rPr>
              <w:t>4133</w:t>
            </w:r>
          </w:p>
        </w:tc>
      </w:tr>
      <w:tr w:rsidR="00FB6B23" w:rsidRPr="00B82AA1" w:rsidTr="00506670">
        <w:trPr>
          <w:cantSplit/>
          <w:trHeight w:val="150"/>
          <w:jc w:val="center"/>
        </w:trPr>
        <w:tc>
          <w:tcPr>
            <w:tcW w:w="3092" w:type="dxa"/>
            <w:tcBorders>
              <w:bottom w:val="single" w:sz="4" w:space="0" w:color="auto"/>
            </w:tcBorders>
          </w:tcPr>
          <w:p w:rsidR="00FB6B23" w:rsidRPr="00605C5E" w:rsidRDefault="00FB6B23" w:rsidP="00FB6B23">
            <w:pPr>
              <w:spacing w:before="100" w:beforeAutospacing="1" w:after="100" w:afterAutospacing="1"/>
              <w:jc w:val="both"/>
            </w:pPr>
            <w:r w:rsidRPr="00605C5E">
              <w:t xml:space="preserve">д. </w:t>
            </w:r>
            <w:hyperlink r:id="rId69" w:tooltip="Большая Островня" w:history="1">
              <w:r w:rsidRPr="00605C5E">
                <w:t>Большая Островня</w:t>
              </w:r>
            </w:hyperlink>
          </w:p>
        </w:tc>
        <w:tc>
          <w:tcPr>
            <w:tcW w:w="1877" w:type="dxa"/>
            <w:tcBorders>
              <w:bottom w:val="single" w:sz="4" w:space="0" w:color="auto"/>
            </w:tcBorders>
            <w:vAlign w:val="center"/>
          </w:tcPr>
          <w:p w:rsidR="00FB6B23" w:rsidRPr="00605C5E" w:rsidRDefault="00FB6B23" w:rsidP="00FB6B23">
            <w:pPr>
              <w:jc w:val="center"/>
            </w:pPr>
            <w:r>
              <w:t>366</w:t>
            </w:r>
          </w:p>
        </w:tc>
        <w:tc>
          <w:tcPr>
            <w:tcW w:w="1877" w:type="dxa"/>
            <w:tcBorders>
              <w:bottom w:val="single" w:sz="4" w:space="0" w:color="auto"/>
            </w:tcBorders>
            <w:vAlign w:val="center"/>
          </w:tcPr>
          <w:p w:rsidR="00FB6B23" w:rsidRPr="00E30BAA" w:rsidRDefault="00FB6B23" w:rsidP="00FB6B23">
            <w:pPr>
              <w:jc w:val="center"/>
              <w:rPr>
                <w:color w:val="000000"/>
              </w:rPr>
            </w:pPr>
            <w:r>
              <w:rPr>
                <w:color w:val="000000"/>
              </w:rPr>
              <w:t>378</w:t>
            </w:r>
          </w:p>
        </w:tc>
        <w:tc>
          <w:tcPr>
            <w:tcW w:w="1877" w:type="dxa"/>
            <w:tcBorders>
              <w:bottom w:val="single" w:sz="4" w:space="0" w:color="auto"/>
            </w:tcBorders>
            <w:vAlign w:val="center"/>
          </w:tcPr>
          <w:p w:rsidR="00FB6B23" w:rsidRPr="00E30BAA" w:rsidRDefault="00FB6B23" w:rsidP="00FB6B23">
            <w:pPr>
              <w:jc w:val="center"/>
              <w:rPr>
                <w:color w:val="000000"/>
              </w:rPr>
            </w:pPr>
            <w:r>
              <w:rPr>
                <w:color w:val="000000"/>
              </w:rPr>
              <w:t>406</w:t>
            </w:r>
          </w:p>
        </w:tc>
      </w:tr>
      <w:tr w:rsidR="00FB6B23" w:rsidRPr="00B82AA1" w:rsidTr="00506670">
        <w:trPr>
          <w:cantSplit/>
          <w:trHeight w:val="150"/>
          <w:jc w:val="center"/>
        </w:trPr>
        <w:tc>
          <w:tcPr>
            <w:tcW w:w="3092" w:type="dxa"/>
            <w:tcBorders>
              <w:bottom w:val="single" w:sz="4" w:space="0" w:color="auto"/>
            </w:tcBorders>
          </w:tcPr>
          <w:p w:rsidR="00FB6B23" w:rsidRPr="00605C5E" w:rsidRDefault="00FB6B23" w:rsidP="00FB6B23">
            <w:pPr>
              <w:spacing w:before="100" w:beforeAutospacing="1" w:after="100" w:afterAutospacing="1"/>
              <w:jc w:val="both"/>
            </w:pPr>
            <w:r w:rsidRPr="00605C5E">
              <w:t xml:space="preserve">д. </w:t>
            </w:r>
            <w:hyperlink r:id="rId70" w:tooltip="Глинка (Дубровский район)" w:history="1">
              <w:r w:rsidRPr="00605C5E">
                <w:t>Глинка</w:t>
              </w:r>
            </w:hyperlink>
          </w:p>
        </w:tc>
        <w:tc>
          <w:tcPr>
            <w:tcW w:w="1877" w:type="dxa"/>
            <w:tcBorders>
              <w:bottom w:val="single" w:sz="4" w:space="0" w:color="auto"/>
            </w:tcBorders>
            <w:vAlign w:val="center"/>
          </w:tcPr>
          <w:p w:rsidR="00FB6B23" w:rsidRPr="00605C5E" w:rsidRDefault="00FB6B23" w:rsidP="00FB6B23">
            <w:pPr>
              <w:jc w:val="center"/>
            </w:pPr>
            <w:r>
              <w:t>22</w:t>
            </w:r>
          </w:p>
        </w:tc>
        <w:tc>
          <w:tcPr>
            <w:tcW w:w="1877" w:type="dxa"/>
            <w:tcBorders>
              <w:bottom w:val="single" w:sz="4" w:space="0" w:color="auto"/>
            </w:tcBorders>
            <w:vAlign w:val="center"/>
          </w:tcPr>
          <w:p w:rsidR="00FB6B23" w:rsidRPr="00E30BAA" w:rsidRDefault="00FB6B23" w:rsidP="00FB6B23">
            <w:pPr>
              <w:jc w:val="center"/>
              <w:rPr>
                <w:color w:val="000000"/>
              </w:rPr>
            </w:pPr>
            <w:r>
              <w:rPr>
                <w:color w:val="000000"/>
              </w:rPr>
              <w:t>21</w:t>
            </w:r>
          </w:p>
        </w:tc>
        <w:tc>
          <w:tcPr>
            <w:tcW w:w="1877" w:type="dxa"/>
            <w:tcBorders>
              <w:bottom w:val="single" w:sz="4" w:space="0" w:color="auto"/>
            </w:tcBorders>
            <w:vAlign w:val="center"/>
          </w:tcPr>
          <w:p w:rsidR="00FB6B23" w:rsidRDefault="00FB6B23" w:rsidP="00FB6B23">
            <w:pPr>
              <w:jc w:val="center"/>
              <w:rPr>
                <w:color w:val="000000"/>
              </w:rPr>
            </w:pPr>
            <w:r>
              <w:rPr>
                <w:color w:val="000000"/>
              </w:rPr>
              <w:t>34</w:t>
            </w:r>
          </w:p>
        </w:tc>
      </w:tr>
      <w:tr w:rsidR="00FB6B23" w:rsidRPr="00B82AA1" w:rsidTr="00506670">
        <w:trPr>
          <w:cantSplit/>
          <w:trHeight w:val="150"/>
          <w:jc w:val="center"/>
        </w:trPr>
        <w:tc>
          <w:tcPr>
            <w:tcW w:w="3092" w:type="dxa"/>
            <w:tcBorders>
              <w:bottom w:val="single" w:sz="4" w:space="0" w:color="auto"/>
            </w:tcBorders>
          </w:tcPr>
          <w:p w:rsidR="00FB6B23" w:rsidRPr="00605C5E" w:rsidRDefault="00FB6B23" w:rsidP="00FB6B23">
            <w:pPr>
              <w:spacing w:before="100" w:beforeAutospacing="1" w:after="100" w:afterAutospacing="1"/>
              <w:jc w:val="both"/>
            </w:pPr>
            <w:r w:rsidRPr="00605C5E">
              <w:t xml:space="preserve">д. </w:t>
            </w:r>
            <w:hyperlink r:id="rId71" w:tooltip="Грибовка (Брянская область)" w:history="1">
              <w:r w:rsidRPr="00605C5E">
                <w:t>Грибовка</w:t>
              </w:r>
            </w:hyperlink>
          </w:p>
        </w:tc>
        <w:tc>
          <w:tcPr>
            <w:tcW w:w="1877" w:type="dxa"/>
            <w:tcBorders>
              <w:bottom w:val="single" w:sz="4" w:space="0" w:color="auto"/>
            </w:tcBorders>
            <w:vAlign w:val="center"/>
          </w:tcPr>
          <w:p w:rsidR="00FB6B23" w:rsidRPr="00605C5E" w:rsidRDefault="00FB6B23" w:rsidP="00FB6B23">
            <w:pPr>
              <w:jc w:val="center"/>
            </w:pPr>
            <w:r>
              <w:t>3</w:t>
            </w:r>
          </w:p>
        </w:tc>
        <w:tc>
          <w:tcPr>
            <w:tcW w:w="1877" w:type="dxa"/>
            <w:tcBorders>
              <w:bottom w:val="single" w:sz="4" w:space="0" w:color="auto"/>
            </w:tcBorders>
            <w:vAlign w:val="center"/>
          </w:tcPr>
          <w:p w:rsidR="00FB6B23" w:rsidRDefault="00FB6B23" w:rsidP="00FB6B23">
            <w:pPr>
              <w:jc w:val="center"/>
              <w:rPr>
                <w:color w:val="000000"/>
              </w:rPr>
            </w:pPr>
            <w:r>
              <w:rPr>
                <w:color w:val="000000"/>
              </w:rPr>
              <w:t>5</w:t>
            </w:r>
          </w:p>
        </w:tc>
        <w:tc>
          <w:tcPr>
            <w:tcW w:w="1877" w:type="dxa"/>
            <w:tcBorders>
              <w:bottom w:val="single" w:sz="4" w:space="0" w:color="auto"/>
            </w:tcBorders>
            <w:vAlign w:val="center"/>
          </w:tcPr>
          <w:p w:rsidR="00FB6B23" w:rsidRDefault="00FB6B23" w:rsidP="00FB6B23">
            <w:pPr>
              <w:jc w:val="center"/>
              <w:rPr>
                <w:color w:val="000000"/>
              </w:rPr>
            </w:pPr>
            <w:r>
              <w:rPr>
                <w:color w:val="000000"/>
              </w:rPr>
              <w:t>7</w:t>
            </w:r>
          </w:p>
        </w:tc>
      </w:tr>
      <w:tr w:rsidR="00FB6B23" w:rsidRPr="00B82AA1" w:rsidTr="00506670">
        <w:trPr>
          <w:cantSplit/>
          <w:trHeight w:val="150"/>
          <w:jc w:val="center"/>
        </w:trPr>
        <w:tc>
          <w:tcPr>
            <w:tcW w:w="3092" w:type="dxa"/>
            <w:tcBorders>
              <w:bottom w:val="single" w:sz="4" w:space="0" w:color="auto"/>
            </w:tcBorders>
          </w:tcPr>
          <w:p w:rsidR="00FB6B23" w:rsidRPr="00605C5E" w:rsidRDefault="00FB6B23" w:rsidP="00FB6B23">
            <w:pPr>
              <w:spacing w:before="100" w:beforeAutospacing="1" w:after="100" w:afterAutospacing="1"/>
              <w:jc w:val="both"/>
            </w:pPr>
            <w:r w:rsidRPr="00605C5E">
              <w:t>д.</w:t>
            </w:r>
            <w:hyperlink r:id="rId72" w:tooltip="Казённое Узкое" w:history="1">
              <w:r w:rsidRPr="00605C5E">
                <w:t>Казённое Узкое</w:t>
              </w:r>
            </w:hyperlink>
          </w:p>
        </w:tc>
        <w:tc>
          <w:tcPr>
            <w:tcW w:w="1877" w:type="dxa"/>
            <w:tcBorders>
              <w:bottom w:val="single" w:sz="4" w:space="0" w:color="auto"/>
            </w:tcBorders>
            <w:vAlign w:val="center"/>
          </w:tcPr>
          <w:p w:rsidR="00FB6B23" w:rsidRPr="00605C5E" w:rsidRDefault="00FB6B23" w:rsidP="00FB6B23">
            <w:pPr>
              <w:jc w:val="center"/>
            </w:pPr>
            <w:r w:rsidRPr="00605C5E">
              <w:t>2</w:t>
            </w:r>
          </w:p>
        </w:tc>
        <w:tc>
          <w:tcPr>
            <w:tcW w:w="1877" w:type="dxa"/>
            <w:tcBorders>
              <w:bottom w:val="single" w:sz="4" w:space="0" w:color="auto"/>
            </w:tcBorders>
            <w:vAlign w:val="center"/>
          </w:tcPr>
          <w:p w:rsidR="00FB6B23" w:rsidRDefault="00FB6B23" w:rsidP="00FB6B23">
            <w:pPr>
              <w:jc w:val="center"/>
              <w:rPr>
                <w:color w:val="000000"/>
              </w:rPr>
            </w:pPr>
            <w:r>
              <w:rPr>
                <w:color w:val="000000"/>
              </w:rPr>
              <w:t>3</w:t>
            </w:r>
          </w:p>
        </w:tc>
        <w:tc>
          <w:tcPr>
            <w:tcW w:w="1877" w:type="dxa"/>
            <w:tcBorders>
              <w:bottom w:val="single" w:sz="4" w:space="0" w:color="auto"/>
            </w:tcBorders>
            <w:vAlign w:val="center"/>
          </w:tcPr>
          <w:p w:rsidR="00FB6B23" w:rsidRDefault="00FB6B23" w:rsidP="00FB6B23">
            <w:pPr>
              <w:jc w:val="center"/>
              <w:rPr>
                <w:color w:val="000000"/>
              </w:rPr>
            </w:pPr>
            <w:r>
              <w:rPr>
                <w:color w:val="000000"/>
              </w:rPr>
              <w:t>3</w:t>
            </w:r>
          </w:p>
        </w:tc>
      </w:tr>
      <w:tr w:rsidR="00FB6B23" w:rsidRPr="00B82AA1" w:rsidTr="00506670">
        <w:trPr>
          <w:cantSplit/>
          <w:trHeight w:val="150"/>
          <w:jc w:val="center"/>
        </w:trPr>
        <w:tc>
          <w:tcPr>
            <w:tcW w:w="3092" w:type="dxa"/>
            <w:tcBorders>
              <w:bottom w:val="single" w:sz="4" w:space="0" w:color="auto"/>
            </w:tcBorders>
          </w:tcPr>
          <w:p w:rsidR="00FB6B23" w:rsidRPr="00605C5E" w:rsidRDefault="00FB6B23" w:rsidP="00FB6B23">
            <w:pPr>
              <w:spacing w:before="100" w:beforeAutospacing="1" w:after="100" w:afterAutospacing="1"/>
              <w:jc w:val="both"/>
            </w:pPr>
            <w:r w:rsidRPr="00605C5E">
              <w:t xml:space="preserve">д. </w:t>
            </w:r>
            <w:hyperlink r:id="rId73" w:tooltip="Краснополье (Дубровский район)" w:history="1">
              <w:r w:rsidRPr="00605C5E">
                <w:t>Краснополье</w:t>
              </w:r>
            </w:hyperlink>
          </w:p>
        </w:tc>
        <w:tc>
          <w:tcPr>
            <w:tcW w:w="1877" w:type="dxa"/>
            <w:tcBorders>
              <w:bottom w:val="single" w:sz="4" w:space="0" w:color="auto"/>
            </w:tcBorders>
            <w:vAlign w:val="center"/>
          </w:tcPr>
          <w:p w:rsidR="00FB6B23" w:rsidRPr="00605C5E" w:rsidRDefault="00FB6B23" w:rsidP="00FB6B23">
            <w:pPr>
              <w:jc w:val="center"/>
            </w:pPr>
            <w:r>
              <w:t>19</w:t>
            </w:r>
          </w:p>
        </w:tc>
        <w:tc>
          <w:tcPr>
            <w:tcW w:w="1877" w:type="dxa"/>
            <w:tcBorders>
              <w:bottom w:val="single" w:sz="4" w:space="0" w:color="auto"/>
            </w:tcBorders>
            <w:vAlign w:val="center"/>
          </w:tcPr>
          <w:p w:rsidR="00FB6B23" w:rsidRDefault="00FB6B23" w:rsidP="00FB6B23">
            <w:pPr>
              <w:jc w:val="center"/>
              <w:rPr>
                <w:color w:val="000000"/>
              </w:rPr>
            </w:pPr>
            <w:r>
              <w:rPr>
                <w:color w:val="000000"/>
              </w:rPr>
              <w:t>21</w:t>
            </w:r>
          </w:p>
        </w:tc>
        <w:tc>
          <w:tcPr>
            <w:tcW w:w="1877" w:type="dxa"/>
            <w:tcBorders>
              <w:bottom w:val="single" w:sz="4" w:space="0" w:color="auto"/>
            </w:tcBorders>
            <w:vAlign w:val="center"/>
          </w:tcPr>
          <w:p w:rsidR="00FB6B23" w:rsidRDefault="00FB6B23" w:rsidP="00FB6B23">
            <w:pPr>
              <w:jc w:val="center"/>
              <w:rPr>
                <w:color w:val="000000"/>
              </w:rPr>
            </w:pPr>
            <w:r>
              <w:rPr>
                <w:color w:val="000000"/>
              </w:rPr>
              <w:t>22</w:t>
            </w:r>
          </w:p>
        </w:tc>
      </w:tr>
      <w:tr w:rsidR="00FB6B23" w:rsidRPr="00B82AA1" w:rsidTr="00506670">
        <w:trPr>
          <w:cantSplit/>
          <w:trHeight w:val="150"/>
          <w:jc w:val="center"/>
        </w:trPr>
        <w:tc>
          <w:tcPr>
            <w:tcW w:w="3092" w:type="dxa"/>
            <w:tcBorders>
              <w:bottom w:val="single" w:sz="4" w:space="0" w:color="auto"/>
            </w:tcBorders>
          </w:tcPr>
          <w:p w:rsidR="00FB6B23" w:rsidRPr="00605C5E" w:rsidRDefault="00FB6B23" w:rsidP="00FB6B23">
            <w:pPr>
              <w:spacing w:before="100" w:beforeAutospacing="1" w:after="100" w:afterAutospacing="1"/>
              <w:jc w:val="both"/>
            </w:pPr>
            <w:r w:rsidRPr="00605C5E">
              <w:t xml:space="preserve">д. </w:t>
            </w:r>
            <w:hyperlink r:id="rId74" w:tooltip="Кутец (деревня)" w:history="1">
              <w:r w:rsidRPr="00605C5E">
                <w:t>Кутец</w:t>
              </w:r>
            </w:hyperlink>
          </w:p>
        </w:tc>
        <w:tc>
          <w:tcPr>
            <w:tcW w:w="1877" w:type="dxa"/>
            <w:tcBorders>
              <w:bottom w:val="single" w:sz="4" w:space="0" w:color="auto"/>
            </w:tcBorders>
            <w:vAlign w:val="center"/>
          </w:tcPr>
          <w:p w:rsidR="00FB6B23" w:rsidRPr="00605C5E" w:rsidRDefault="00FB6B23" w:rsidP="00FB6B23">
            <w:pPr>
              <w:jc w:val="center"/>
            </w:pPr>
            <w:r>
              <w:t>28</w:t>
            </w:r>
          </w:p>
        </w:tc>
        <w:tc>
          <w:tcPr>
            <w:tcW w:w="1877" w:type="dxa"/>
            <w:tcBorders>
              <w:bottom w:val="single" w:sz="4" w:space="0" w:color="auto"/>
            </w:tcBorders>
            <w:vAlign w:val="center"/>
          </w:tcPr>
          <w:p w:rsidR="00FB6B23" w:rsidRDefault="00FB6B23" w:rsidP="00FB6B23">
            <w:pPr>
              <w:jc w:val="center"/>
              <w:rPr>
                <w:color w:val="000000"/>
              </w:rPr>
            </w:pPr>
            <w:r>
              <w:rPr>
                <w:color w:val="000000"/>
              </w:rPr>
              <w:t>30</w:t>
            </w:r>
          </w:p>
        </w:tc>
        <w:tc>
          <w:tcPr>
            <w:tcW w:w="1877" w:type="dxa"/>
            <w:tcBorders>
              <w:bottom w:val="single" w:sz="4" w:space="0" w:color="auto"/>
            </w:tcBorders>
            <w:vAlign w:val="center"/>
          </w:tcPr>
          <w:p w:rsidR="00FB6B23" w:rsidRDefault="00FB6B23" w:rsidP="00FB6B23">
            <w:pPr>
              <w:jc w:val="center"/>
              <w:rPr>
                <w:color w:val="000000"/>
              </w:rPr>
            </w:pPr>
            <w:r>
              <w:rPr>
                <w:color w:val="000000"/>
              </w:rPr>
              <w:t>33</w:t>
            </w:r>
          </w:p>
        </w:tc>
      </w:tr>
      <w:tr w:rsidR="00FB6B23" w:rsidRPr="00B82AA1" w:rsidTr="00506670">
        <w:trPr>
          <w:cantSplit/>
          <w:trHeight w:val="150"/>
          <w:jc w:val="center"/>
        </w:trPr>
        <w:tc>
          <w:tcPr>
            <w:tcW w:w="3092" w:type="dxa"/>
            <w:tcBorders>
              <w:bottom w:val="single" w:sz="4" w:space="0" w:color="auto"/>
            </w:tcBorders>
          </w:tcPr>
          <w:p w:rsidR="00FB6B23" w:rsidRPr="00605C5E" w:rsidRDefault="00FB6B23" w:rsidP="00FB6B23">
            <w:pPr>
              <w:spacing w:before="100" w:beforeAutospacing="1" w:after="100" w:afterAutospacing="1"/>
              <w:jc w:val="both"/>
            </w:pPr>
            <w:r w:rsidRPr="00605C5E">
              <w:t xml:space="preserve">п. </w:t>
            </w:r>
            <w:hyperlink r:id="rId75" w:tooltip="Ленинский (Дубровский район)" w:history="1">
              <w:r w:rsidRPr="00605C5E">
                <w:t>Ленинский</w:t>
              </w:r>
            </w:hyperlink>
          </w:p>
        </w:tc>
        <w:tc>
          <w:tcPr>
            <w:tcW w:w="1877" w:type="dxa"/>
            <w:tcBorders>
              <w:bottom w:val="single" w:sz="4" w:space="0" w:color="auto"/>
            </w:tcBorders>
            <w:vAlign w:val="center"/>
          </w:tcPr>
          <w:p w:rsidR="00FB6B23" w:rsidRPr="00605C5E" w:rsidRDefault="00FB6B23" w:rsidP="00FB6B23">
            <w:pPr>
              <w:jc w:val="center"/>
            </w:pPr>
            <w:r>
              <w:t>0</w:t>
            </w:r>
          </w:p>
        </w:tc>
        <w:tc>
          <w:tcPr>
            <w:tcW w:w="1877" w:type="dxa"/>
            <w:tcBorders>
              <w:bottom w:val="single" w:sz="4" w:space="0" w:color="auto"/>
            </w:tcBorders>
            <w:vAlign w:val="center"/>
          </w:tcPr>
          <w:p w:rsidR="00FB6B23" w:rsidRDefault="00FB6B23" w:rsidP="00FB6B23">
            <w:pPr>
              <w:jc w:val="center"/>
              <w:rPr>
                <w:color w:val="000000"/>
              </w:rPr>
            </w:pPr>
            <w:r>
              <w:rPr>
                <w:color w:val="000000"/>
              </w:rPr>
              <w:t>1</w:t>
            </w:r>
          </w:p>
        </w:tc>
        <w:tc>
          <w:tcPr>
            <w:tcW w:w="1877" w:type="dxa"/>
            <w:tcBorders>
              <w:bottom w:val="single" w:sz="4" w:space="0" w:color="auto"/>
            </w:tcBorders>
            <w:vAlign w:val="center"/>
          </w:tcPr>
          <w:p w:rsidR="00FB6B23" w:rsidRDefault="00FB6B23" w:rsidP="00FB6B23">
            <w:pPr>
              <w:jc w:val="center"/>
              <w:rPr>
                <w:color w:val="000000"/>
              </w:rPr>
            </w:pPr>
            <w:r>
              <w:rPr>
                <w:color w:val="000000"/>
              </w:rPr>
              <w:t>1</w:t>
            </w:r>
          </w:p>
        </w:tc>
      </w:tr>
      <w:tr w:rsidR="00FB6B23" w:rsidRPr="00B82AA1" w:rsidTr="00506670">
        <w:trPr>
          <w:cantSplit/>
          <w:trHeight w:val="150"/>
          <w:jc w:val="center"/>
        </w:trPr>
        <w:tc>
          <w:tcPr>
            <w:tcW w:w="3092" w:type="dxa"/>
            <w:tcBorders>
              <w:bottom w:val="single" w:sz="4" w:space="0" w:color="auto"/>
            </w:tcBorders>
          </w:tcPr>
          <w:p w:rsidR="00FB6B23" w:rsidRPr="00605C5E" w:rsidRDefault="00FB6B23" w:rsidP="00FB6B23">
            <w:pPr>
              <w:spacing w:before="100" w:beforeAutospacing="1" w:after="100" w:afterAutospacing="1"/>
              <w:jc w:val="both"/>
            </w:pPr>
            <w:r w:rsidRPr="00605C5E">
              <w:t xml:space="preserve">д. </w:t>
            </w:r>
            <w:hyperlink r:id="rId76" w:tooltip="Мирошки" w:history="1">
              <w:r w:rsidRPr="00605C5E">
                <w:t>Мирошки</w:t>
              </w:r>
            </w:hyperlink>
          </w:p>
        </w:tc>
        <w:tc>
          <w:tcPr>
            <w:tcW w:w="1877" w:type="dxa"/>
            <w:tcBorders>
              <w:bottom w:val="single" w:sz="4" w:space="0" w:color="auto"/>
            </w:tcBorders>
            <w:vAlign w:val="center"/>
          </w:tcPr>
          <w:p w:rsidR="00FB6B23" w:rsidRPr="00605C5E" w:rsidRDefault="00FB6B23" w:rsidP="00FB6B23">
            <w:pPr>
              <w:jc w:val="center"/>
            </w:pPr>
            <w:r>
              <w:t>0</w:t>
            </w:r>
          </w:p>
        </w:tc>
        <w:tc>
          <w:tcPr>
            <w:tcW w:w="1877" w:type="dxa"/>
            <w:tcBorders>
              <w:bottom w:val="single" w:sz="4" w:space="0" w:color="auto"/>
            </w:tcBorders>
            <w:vAlign w:val="center"/>
          </w:tcPr>
          <w:p w:rsidR="00FB6B23" w:rsidRDefault="00FB6B23" w:rsidP="00FB6B23">
            <w:pPr>
              <w:jc w:val="center"/>
              <w:rPr>
                <w:color w:val="000000"/>
              </w:rPr>
            </w:pPr>
            <w:r>
              <w:rPr>
                <w:color w:val="000000"/>
              </w:rPr>
              <w:t>0</w:t>
            </w:r>
          </w:p>
        </w:tc>
        <w:tc>
          <w:tcPr>
            <w:tcW w:w="1877" w:type="dxa"/>
            <w:tcBorders>
              <w:bottom w:val="single" w:sz="4" w:space="0" w:color="auto"/>
            </w:tcBorders>
            <w:vAlign w:val="center"/>
          </w:tcPr>
          <w:p w:rsidR="00FB6B23" w:rsidRDefault="00FB6B23" w:rsidP="00FB6B23">
            <w:pPr>
              <w:jc w:val="center"/>
              <w:rPr>
                <w:color w:val="000000"/>
              </w:rPr>
            </w:pPr>
            <w:r>
              <w:rPr>
                <w:color w:val="000000"/>
              </w:rPr>
              <w:t>0</w:t>
            </w:r>
          </w:p>
        </w:tc>
      </w:tr>
      <w:tr w:rsidR="00FB6B23" w:rsidRPr="00B82AA1" w:rsidTr="00506670">
        <w:trPr>
          <w:cantSplit/>
          <w:trHeight w:val="150"/>
          <w:jc w:val="center"/>
        </w:trPr>
        <w:tc>
          <w:tcPr>
            <w:tcW w:w="3092" w:type="dxa"/>
            <w:tcBorders>
              <w:bottom w:val="single" w:sz="4" w:space="0" w:color="auto"/>
            </w:tcBorders>
          </w:tcPr>
          <w:p w:rsidR="00FB6B23" w:rsidRPr="00605C5E" w:rsidRDefault="00FB6B23" w:rsidP="00FB6B23">
            <w:pPr>
              <w:spacing w:before="100" w:beforeAutospacing="1" w:after="100" w:afterAutospacing="1"/>
              <w:jc w:val="both"/>
            </w:pPr>
            <w:r w:rsidRPr="00605C5E">
              <w:t xml:space="preserve">д. </w:t>
            </w:r>
            <w:hyperlink r:id="rId77" w:tooltip="Новое Узкое" w:history="1">
              <w:r w:rsidRPr="00605C5E">
                <w:t>Новое Узкое</w:t>
              </w:r>
            </w:hyperlink>
          </w:p>
        </w:tc>
        <w:tc>
          <w:tcPr>
            <w:tcW w:w="1877" w:type="dxa"/>
            <w:tcBorders>
              <w:bottom w:val="single" w:sz="4" w:space="0" w:color="auto"/>
            </w:tcBorders>
            <w:vAlign w:val="center"/>
          </w:tcPr>
          <w:p w:rsidR="00FB6B23" w:rsidRPr="00605C5E" w:rsidRDefault="00FB6B23" w:rsidP="00FB6B23">
            <w:pPr>
              <w:jc w:val="center"/>
            </w:pPr>
            <w:r>
              <w:t>3</w:t>
            </w:r>
          </w:p>
        </w:tc>
        <w:tc>
          <w:tcPr>
            <w:tcW w:w="1877" w:type="dxa"/>
            <w:tcBorders>
              <w:bottom w:val="single" w:sz="4" w:space="0" w:color="auto"/>
            </w:tcBorders>
            <w:vAlign w:val="center"/>
          </w:tcPr>
          <w:p w:rsidR="00FB6B23" w:rsidRDefault="00FB6B23" w:rsidP="00FB6B23">
            <w:pPr>
              <w:jc w:val="center"/>
              <w:rPr>
                <w:color w:val="000000"/>
              </w:rPr>
            </w:pPr>
            <w:r>
              <w:rPr>
                <w:color w:val="000000"/>
              </w:rPr>
              <w:t>2</w:t>
            </w:r>
          </w:p>
        </w:tc>
        <w:tc>
          <w:tcPr>
            <w:tcW w:w="1877" w:type="dxa"/>
            <w:tcBorders>
              <w:bottom w:val="single" w:sz="4" w:space="0" w:color="auto"/>
            </w:tcBorders>
            <w:vAlign w:val="center"/>
          </w:tcPr>
          <w:p w:rsidR="00FB6B23" w:rsidRDefault="00FB6B23" w:rsidP="00FB6B23">
            <w:pPr>
              <w:jc w:val="center"/>
              <w:rPr>
                <w:color w:val="000000"/>
              </w:rPr>
            </w:pPr>
            <w:r>
              <w:rPr>
                <w:color w:val="000000"/>
              </w:rPr>
              <w:t>0</w:t>
            </w:r>
          </w:p>
        </w:tc>
      </w:tr>
      <w:tr w:rsidR="00FB6B23" w:rsidRPr="00B82AA1" w:rsidTr="00506670">
        <w:trPr>
          <w:cantSplit/>
          <w:trHeight w:val="150"/>
          <w:jc w:val="center"/>
        </w:trPr>
        <w:tc>
          <w:tcPr>
            <w:tcW w:w="3092" w:type="dxa"/>
            <w:tcBorders>
              <w:bottom w:val="single" w:sz="4" w:space="0" w:color="auto"/>
            </w:tcBorders>
          </w:tcPr>
          <w:p w:rsidR="00FB6B23" w:rsidRPr="00605C5E" w:rsidRDefault="00FB6B23" w:rsidP="00FB6B23">
            <w:pPr>
              <w:spacing w:before="100" w:beforeAutospacing="1" w:after="100" w:afterAutospacing="1"/>
              <w:jc w:val="both"/>
            </w:pPr>
            <w:r w:rsidRPr="00605C5E">
              <w:t xml:space="preserve">д. </w:t>
            </w:r>
            <w:hyperlink r:id="rId78" w:tooltip="Плетневка (Брянская область)" w:history="1">
              <w:r w:rsidRPr="00605C5E">
                <w:t>Плетневка</w:t>
              </w:r>
            </w:hyperlink>
          </w:p>
        </w:tc>
        <w:tc>
          <w:tcPr>
            <w:tcW w:w="1877" w:type="dxa"/>
            <w:tcBorders>
              <w:bottom w:val="single" w:sz="4" w:space="0" w:color="auto"/>
            </w:tcBorders>
            <w:vAlign w:val="center"/>
          </w:tcPr>
          <w:p w:rsidR="00FB6B23" w:rsidRPr="00605C5E" w:rsidRDefault="00FB6B23" w:rsidP="00FB6B23">
            <w:pPr>
              <w:jc w:val="center"/>
            </w:pPr>
            <w:r>
              <w:t>3</w:t>
            </w:r>
          </w:p>
        </w:tc>
        <w:tc>
          <w:tcPr>
            <w:tcW w:w="1877" w:type="dxa"/>
            <w:tcBorders>
              <w:bottom w:val="single" w:sz="4" w:space="0" w:color="auto"/>
            </w:tcBorders>
            <w:vAlign w:val="center"/>
          </w:tcPr>
          <w:p w:rsidR="00FB6B23" w:rsidRDefault="00FB6B23" w:rsidP="00FB6B23">
            <w:pPr>
              <w:jc w:val="center"/>
              <w:rPr>
                <w:color w:val="000000"/>
              </w:rPr>
            </w:pPr>
            <w:r>
              <w:rPr>
                <w:color w:val="000000"/>
              </w:rPr>
              <w:t>3</w:t>
            </w:r>
          </w:p>
        </w:tc>
        <w:tc>
          <w:tcPr>
            <w:tcW w:w="1877" w:type="dxa"/>
            <w:tcBorders>
              <w:bottom w:val="single" w:sz="4" w:space="0" w:color="auto"/>
            </w:tcBorders>
            <w:vAlign w:val="center"/>
          </w:tcPr>
          <w:p w:rsidR="00FB6B23" w:rsidRDefault="00FB6B23" w:rsidP="00FB6B23">
            <w:pPr>
              <w:jc w:val="center"/>
              <w:rPr>
                <w:color w:val="000000"/>
              </w:rPr>
            </w:pPr>
            <w:r>
              <w:rPr>
                <w:color w:val="000000"/>
              </w:rPr>
              <w:t>2</w:t>
            </w:r>
          </w:p>
        </w:tc>
      </w:tr>
      <w:tr w:rsidR="00FB6B23" w:rsidRPr="00B82AA1" w:rsidTr="00506670">
        <w:trPr>
          <w:cantSplit/>
          <w:trHeight w:val="150"/>
          <w:jc w:val="center"/>
        </w:trPr>
        <w:tc>
          <w:tcPr>
            <w:tcW w:w="3092" w:type="dxa"/>
            <w:tcBorders>
              <w:bottom w:val="single" w:sz="4" w:space="0" w:color="auto"/>
            </w:tcBorders>
          </w:tcPr>
          <w:p w:rsidR="00FB6B23" w:rsidRPr="00605C5E" w:rsidRDefault="00FB6B23" w:rsidP="00FB6B23">
            <w:pPr>
              <w:spacing w:before="100" w:beforeAutospacing="1" w:after="100" w:afterAutospacing="1"/>
              <w:jc w:val="both"/>
            </w:pPr>
            <w:r w:rsidRPr="00605C5E">
              <w:t xml:space="preserve">д. </w:t>
            </w:r>
            <w:hyperlink r:id="rId79" w:tooltip="Прилепы (Дубровский район)" w:history="1">
              <w:r w:rsidRPr="00605C5E">
                <w:t>Прилепы</w:t>
              </w:r>
            </w:hyperlink>
          </w:p>
        </w:tc>
        <w:tc>
          <w:tcPr>
            <w:tcW w:w="1877" w:type="dxa"/>
            <w:tcBorders>
              <w:bottom w:val="single" w:sz="4" w:space="0" w:color="auto"/>
            </w:tcBorders>
            <w:vAlign w:val="center"/>
          </w:tcPr>
          <w:p w:rsidR="00FB6B23" w:rsidRPr="00605C5E" w:rsidRDefault="00FB6B23" w:rsidP="00FB6B23">
            <w:pPr>
              <w:jc w:val="center"/>
            </w:pPr>
            <w:r>
              <w:t>0</w:t>
            </w:r>
          </w:p>
        </w:tc>
        <w:tc>
          <w:tcPr>
            <w:tcW w:w="1877" w:type="dxa"/>
            <w:tcBorders>
              <w:bottom w:val="single" w:sz="4" w:space="0" w:color="auto"/>
            </w:tcBorders>
            <w:vAlign w:val="center"/>
          </w:tcPr>
          <w:p w:rsidR="00FB6B23" w:rsidRDefault="00FB6B23" w:rsidP="00FB6B23">
            <w:pPr>
              <w:jc w:val="center"/>
              <w:rPr>
                <w:color w:val="000000"/>
              </w:rPr>
            </w:pPr>
            <w:r>
              <w:rPr>
                <w:color w:val="000000"/>
              </w:rPr>
              <w:t>1</w:t>
            </w:r>
          </w:p>
        </w:tc>
        <w:tc>
          <w:tcPr>
            <w:tcW w:w="1877" w:type="dxa"/>
            <w:tcBorders>
              <w:bottom w:val="single" w:sz="4" w:space="0" w:color="auto"/>
            </w:tcBorders>
            <w:vAlign w:val="center"/>
          </w:tcPr>
          <w:p w:rsidR="00FB6B23" w:rsidRDefault="00FB6B23" w:rsidP="00FB6B23">
            <w:pPr>
              <w:jc w:val="center"/>
              <w:rPr>
                <w:color w:val="000000"/>
              </w:rPr>
            </w:pPr>
            <w:r>
              <w:rPr>
                <w:color w:val="000000"/>
              </w:rPr>
              <w:t>1</w:t>
            </w:r>
          </w:p>
        </w:tc>
      </w:tr>
      <w:tr w:rsidR="00FB6B23" w:rsidRPr="00B82AA1" w:rsidTr="00506670">
        <w:trPr>
          <w:cantSplit/>
          <w:trHeight w:val="150"/>
          <w:jc w:val="center"/>
        </w:trPr>
        <w:tc>
          <w:tcPr>
            <w:tcW w:w="3092" w:type="dxa"/>
            <w:tcBorders>
              <w:bottom w:val="single" w:sz="4" w:space="0" w:color="auto"/>
            </w:tcBorders>
          </w:tcPr>
          <w:p w:rsidR="00FB6B23" w:rsidRPr="00605C5E" w:rsidRDefault="00FB6B23" w:rsidP="00FB6B23">
            <w:pPr>
              <w:spacing w:before="100" w:beforeAutospacing="1" w:after="100" w:afterAutospacing="1"/>
              <w:jc w:val="both"/>
            </w:pPr>
            <w:r w:rsidRPr="00605C5E">
              <w:t xml:space="preserve">д. </w:t>
            </w:r>
            <w:hyperlink r:id="rId80" w:tooltip="Радичи (Брянская область)" w:history="1">
              <w:r w:rsidRPr="00605C5E">
                <w:t>Радичи</w:t>
              </w:r>
            </w:hyperlink>
          </w:p>
        </w:tc>
        <w:tc>
          <w:tcPr>
            <w:tcW w:w="1877" w:type="dxa"/>
            <w:tcBorders>
              <w:bottom w:val="single" w:sz="4" w:space="0" w:color="auto"/>
            </w:tcBorders>
            <w:vAlign w:val="center"/>
          </w:tcPr>
          <w:p w:rsidR="00FB6B23" w:rsidRPr="00605C5E" w:rsidRDefault="00FB6B23" w:rsidP="00FB6B23">
            <w:pPr>
              <w:jc w:val="center"/>
            </w:pPr>
            <w:r>
              <w:t>289</w:t>
            </w:r>
          </w:p>
        </w:tc>
        <w:tc>
          <w:tcPr>
            <w:tcW w:w="1877" w:type="dxa"/>
            <w:tcBorders>
              <w:bottom w:val="single" w:sz="4" w:space="0" w:color="auto"/>
            </w:tcBorders>
            <w:vAlign w:val="center"/>
          </w:tcPr>
          <w:p w:rsidR="00FB6B23" w:rsidRDefault="00FB6B23" w:rsidP="00FB6B23">
            <w:pPr>
              <w:jc w:val="center"/>
              <w:rPr>
                <w:color w:val="000000"/>
              </w:rPr>
            </w:pPr>
            <w:r>
              <w:rPr>
                <w:color w:val="000000"/>
              </w:rPr>
              <w:t>286</w:t>
            </w:r>
          </w:p>
        </w:tc>
        <w:tc>
          <w:tcPr>
            <w:tcW w:w="1877" w:type="dxa"/>
            <w:tcBorders>
              <w:bottom w:val="single" w:sz="4" w:space="0" w:color="auto"/>
            </w:tcBorders>
            <w:vAlign w:val="center"/>
          </w:tcPr>
          <w:p w:rsidR="00FB6B23" w:rsidRDefault="00FB6B23" w:rsidP="00FB6B23">
            <w:pPr>
              <w:jc w:val="center"/>
              <w:rPr>
                <w:color w:val="000000"/>
              </w:rPr>
            </w:pPr>
            <w:r>
              <w:rPr>
                <w:color w:val="000000"/>
              </w:rPr>
              <w:t>311</w:t>
            </w:r>
          </w:p>
        </w:tc>
      </w:tr>
      <w:tr w:rsidR="00FB6B23" w:rsidRPr="00B82AA1" w:rsidTr="00506670">
        <w:trPr>
          <w:cantSplit/>
          <w:trHeight w:val="150"/>
          <w:jc w:val="center"/>
        </w:trPr>
        <w:tc>
          <w:tcPr>
            <w:tcW w:w="3092" w:type="dxa"/>
            <w:tcBorders>
              <w:bottom w:val="single" w:sz="4" w:space="0" w:color="auto"/>
            </w:tcBorders>
          </w:tcPr>
          <w:p w:rsidR="00FB6B23" w:rsidRPr="00605C5E" w:rsidRDefault="00FB6B23" w:rsidP="00FB6B23">
            <w:pPr>
              <w:spacing w:before="100" w:beforeAutospacing="1" w:after="100" w:afterAutospacing="1"/>
              <w:jc w:val="both"/>
            </w:pPr>
            <w:r w:rsidRPr="00605C5E">
              <w:t xml:space="preserve">д. </w:t>
            </w:r>
            <w:hyperlink r:id="rId81" w:tooltip="Сеславль (Брянская область)" w:history="1">
              <w:r w:rsidRPr="00605C5E">
                <w:t>Сеславль</w:t>
              </w:r>
            </w:hyperlink>
          </w:p>
        </w:tc>
        <w:tc>
          <w:tcPr>
            <w:tcW w:w="1877" w:type="dxa"/>
            <w:tcBorders>
              <w:bottom w:val="single" w:sz="4" w:space="0" w:color="auto"/>
            </w:tcBorders>
            <w:vAlign w:val="center"/>
          </w:tcPr>
          <w:p w:rsidR="00FB6B23" w:rsidRPr="00605C5E" w:rsidRDefault="00FB6B23" w:rsidP="00FB6B23">
            <w:pPr>
              <w:jc w:val="center"/>
            </w:pPr>
            <w:r w:rsidRPr="00605C5E">
              <w:t>0</w:t>
            </w:r>
          </w:p>
        </w:tc>
        <w:tc>
          <w:tcPr>
            <w:tcW w:w="1877" w:type="dxa"/>
            <w:tcBorders>
              <w:bottom w:val="single" w:sz="4" w:space="0" w:color="auto"/>
            </w:tcBorders>
            <w:vAlign w:val="center"/>
          </w:tcPr>
          <w:p w:rsidR="00FB6B23" w:rsidRDefault="00FB6B23" w:rsidP="00FB6B23">
            <w:pPr>
              <w:jc w:val="center"/>
              <w:rPr>
                <w:color w:val="000000"/>
              </w:rPr>
            </w:pPr>
            <w:r>
              <w:rPr>
                <w:color w:val="000000"/>
              </w:rPr>
              <w:t>0</w:t>
            </w:r>
          </w:p>
        </w:tc>
        <w:tc>
          <w:tcPr>
            <w:tcW w:w="1877" w:type="dxa"/>
            <w:tcBorders>
              <w:bottom w:val="single" w:sz="4" w:space="0" w:color="auto"/>
            </w:tcBorders>
            <w:vAlign w:val="center"/>
          </w:tcPr>
          <w:p w:rsidR="00FB6B23" w:rsidRDefault="00FB6B23" w:rsidP="00FB6B23">
            <w:pPr>
              <w:jc w:val="center"/>
              <w:rPr>
                <w:color w:val="000000"/>
              </w:rPr>
            </w:pPr>
            <w:r>
              <w:rPr>
                <w:color w:val="000000"/>
              </w:rPr>
              <w:t>0</w:t>
            </w:r>
          </w:p>
        </w:tc>
      </w:tr>
      <w:tr w:rsidR="00FB6B23" w:rsidRPr="00B82AA1" w:rsidTr="00506670">
        <w:trPr>
          <w:cantSplit/>
          <w:trHeight w:val="150"/>
          <w:jc w:val="center"/>
        </w:trPr>
        <w:tc>
          <w:tcPr>
            <w:tcW w:w="3092" w:type="dxa"/>
            <w:tcBorders>
              <w:bottom w:val="single" w:sz="4" w:space="0" w:color="auto"/>
            </w:tcBorders>
          </w:tcPr>
          <w:p w:rsidR="00FB6B23" w:rsidRPr="00605C5E" w:rsidRDefault="00FB6B23" w:rsidP="00FB6B23">
            <w:pPr>
              <w:spacing w:before="100" w:beforeAutospacing="1" w:after="100" w:afterAutospacing="1"/>
              <w:jc w:val="both"/>
            </w:pPr>
            <w:r w:rsidRPr="00605C5E">
              <w:t xml:space="preserve">д. </w:t>
            </w:r>
            <w:hyperlink r:id="rId82" w:tooltip="Сосновка (Дубровский район)" w:history="1">
              <w:r w:rsidRPr="00605C5E">
                <w:t>Сосновка</w:t>
              </w:r>
            </w:hyperlink>
          </w:p>
        </w:tc>
        <w:tc>
          <w:tcPr>
            <w:tcW w:w="1877" w:type="dxa"/>
            <w:tcBorders>
              <w:bottom w:val="single" w:sz="4" w:space="0" w:color="auto"/>
            </w:tcBorders>
            <w:vAlign w:val="center"/>
          </w:tcPr>
          <w:p w:rsidR="00FB6B23" w:rsidRPr="00605C5E" w:rsidRDefault="00FB6B23" w:rsidP="00FB6B23">
            <w:pPr>
              <w:jc w:val="center"/>
            </w:pPr>
            <w:r>
              <w:t>2</w:t>
            </w:r>
          </w:p>
        </w:tc>
        <w:tc>
          <w:tcPr>
            <w:tcW w:w="1877" w:type="dxa"/>
            <w:tcBorders>
              <w:bottom w:val="single" w:sz="4" w:space="0" w:color="auto"/>
            </w:tcBorders>
            <w:vAlign w:val="center"/>
          </w:tcPr>
          <w:p w:rsidR="00FB6B23" w:rsidRDefault="00FB6B23" w:rsidP="00FB6B23">
            <w:pPr>
              <w:jc w:val="center"/>
              <w:rPr>
                <w:color w:val="000000"/>
              </w:rPr>
            </w:pPr>
            <w:r>
              <w:rPr>
                <w:color w:val="000000"/>
              </w:rPr>
              <w:t>2</w:t>
            </w:r>
          </w:p>
        </w:tc>
        <w:tc>
          <w:tcPr>
            <w:tcW w:w="1877" w:type="dxa"/>
            <w:tcBorders>
              <w:bottom w:val="single" w:sz="4" w:space="0" w:color="auto"/>
            </w:tcBorders>
            <w:vAlign w:val="center"/>
          </w:tcPr>
          <w:p w:rsidR="00FB6B23" w:rsidRDefault="00FB6B23" w:rsidP="00FB6B23">
            <w:pPr>
              <w:jc w:val="center"/>
              <w:rPr>
                <w:color w:val="000000"/>
              </w:rPr>
            </w:pPr>
            <w:r>
              <w:rPr>
                <w:color w:val="000000"/>
              </w:rPr>
              <w:t>3</w:t>
            </w:r>
          </w:p>
        </w:tc>
      </w:tr>
      <w:tr w:rsidR="00FB6B23" w:rsidRPr="00B82AA1" w:rsidTr="00506670">
        <w:trPr>
          <w:cantSplit/>
          <w:trHeight w:val="150"/>
          <w:jc w:val="center"/>
        </w:trPr>
        <w:tc>
          <w:tcPr>
            <w:tcW w:w="3092" w:type="dxa"/>
            <w:tcBorders>
              <w:bottom w:val="single" w:sz="4" w:space="0" w:color="auto"/>
            </w:tcBorders>
          </w:tcPr>
          <w:p w:rsidR="00FB6B23" w:rsidRPr="00605C5E" w:rsidRDefault="00FB6B23" w:rsidP="00FB6B23">
            <w:pPr>
              <w:spacing w:before="100" w:beforeAutospacing="1" w:after="100" w:afterAutospacing="1"/>
              <w:jc w:val="both"/>
            </w:pPr>
            <w:r w:rsidRPr="00605C5E">
              <w:t xml:space="preserve">д. </w:t>
            </w:r>
            <w:hyperlink r:id="rId83" w:tooltip="Старая Кочева" w:history="1">
              <w:r w:rsidRPr="00605C5E">
                <w:t>Старая Кочева</w:t>
              </w:r>
            </w:hyperlink>
          </w:p>
        </w:tc>
        <w:tc>
          <w:tcPr>
            <w:tcW w:w="1877" w:type="dxa"/>
            <w:tcBorders>
              <w:bottom w:val="single" w:sz="4" w:space="0" w:color="auto"/>
            </w:tcBorders>
            <w:vAlign w:val="center"/>
          </w:tcPr>
          <w:p w:rsidR="00FB6B23" w:rsidRPr="00605C5E" w:rsidRDefault="00FB6B23" w:rsidP="00FB6B23">
            <w:pPr>
              <w:jc w:val="center"/>
            </w:pPr>
            <w:r w:rsidRPr="00605C5E">
              <w:t>0</w:t>
            </w:r>
          </w:p>
        </w:tc>
        <w:tc>
          <w:tcPr>
            <w:tcW w:w="1877" w:type="dxa"/>
            <w:tcBorders>
              <w:bottom w:val="single" w:sz="4" w:space="0" w:color="auto"/>
            </w:tcBorders>
            <w:vAlign w:val="center"/>
          </w:tcPr>
          <w:p w:rsidR="00FB6B23" w:rsidRDefault="00FB6B23" w:rsidP="00FB6B23">
            <w:pPr>
              <w:jc w:val="center"/>
              <w:rPr>
                <w:color w:val="000000"/>
              </w:rPr>
            </w:pPr>
            <w:r>
              <w:rPr>
                <w:color w:val="000000"/>
              </w:rPr>
              <w:t>0</w:t>
            </w:r>
          </w:p>
        </w:tc>
        <w:tc>
          <w:tcPr>
            <w:tcW w:w="1877" w:type="dxa"/>
            <w:tcBorders>
              <w:bottom w:val="single" w:sz="4" w:space="0" w:color="auto"/>
            </w:tcBorders>
            <w:vAlign w:val="center"/>
          </w:tcPr>
          <w:p w:rsidR="00FB6B23" w:rsidRDefault="00FB6B23" w:rsidP="00FB6B23">
            <w:pPr>
              <w:jc w:val="center"/>
              <w:rPr>
                <w:color w:val="000000"/>
              </w:rPr>
            </w:pPr>
            <w:r>
              <w:rPr>
                <w:color w:val="000000"/>
              </w:rPr>
              <w:t>0</w:t>
            </w:r>
          </w:p>
        </w:tc>
      </w:tr>
      <w:tr w:rsidR="00FB6B23" w:rsidRPr="00B82AA1" w:rsidTr="00506670">
        <w:trPr>
          <w:cantSplit/>
          <w:trHeight w:val="150"/>
          <w:jc w:val="center"/>
        </w:trPr>
        <w:tc>
          <w:tcPr>
            <w:tcW w:w="3092" w:type="dxa"/>
            <w:tcBorders>
              <w:bottom w:val="single" w:sz="4" w:space="0" w:color="auto"/>
            </w:tcBorders>
          </w:tcPr>
          <w:p w:rsidR="00FB6B23" w:rsidRPr="00605C5E" w:rsidRDefault="00FB6B23" w:rsidP="00FB6B23">
            <w:pPr>
              <w:spacing w:before="100" w:beforeAutospacing="1" w:after="100" w:afterAutospacing="1"/>
              <w:jc w:val="both"/>
            </w:pPr>
            <w:r w:rsidRPr="00605C5E">
              <w:t xml:space="preserve">д. </w:t>
            </w:r>
            <w:hyperlink r:id="rId84" w:tooltip="Старое Колышкино" w:history="1">
              <w:r w:rsidRPr="00605C5E">
                <w:t>Старое Колышкино</w:t>
              </w:r>
            </w:hyperlink>
          </w:p>
        </w:tc>
        <w:tc>
          <w:tcPr>
            <w:tcW w:w="1877" w:type="dxa"/>
            <w:tcBorders>
              <w:bottom w:val="single" w:sz="4" w:space="0" w:color="auto"/>
            </w:tcBorders>
            <w:vAlign w:val="center"/>
          </w:tcPr>
          <w:p w:rsidR="00FB6B23" w:rsidRPr="00605C5E" w:rsidRDefault="00FB6B23" w:rsidP="00FB6B23">
            <w:pPr>
              <w:jc w:val="center"/>
              <w:rPr>
                <w:bCs/>
              </w:rPr>
            </w:pPr>
            <w:r>
              <w:rPr>
                <w:bCs/>
              </w:rPr>
              <w:t>199</w:t>
            </w:r>
          </w:p>
        </w:tc>
        <w:tc>
          <w:tcPr>
            <w:tcW w:w="1877" w:type="dxa"/>
            <w:tcBorders>
              <w:bottom w:val="single" w:sz="4" w:space="0" w:color="auto"/>
            </w:tcBorders>
            <w:vAlign w:val="center"/>
          </w:tcPr>
          <w:p w:rsidR="00FB6B23" w:rsidRDefault="00FB6B23" w:rsidP="00FB6B23">
            <w:pPr>
              <w:jc w:val="center"/>
              <w:rPr>
                <w:color w:val="000000"/>
              </w:rPr>
            </w:pPr>
            <w:r>
              <w:rPr>
                <w:color w:val="000000"/>
              </w:rPr>
              <w:t>199</w:t>
            </w:r>
          </w:p>
        </w:tc>
        <w:tc>
          <w:tcPr>
            <w:tcW w:w="1877" w:type="dxa"/>
            <w:tcBorders>
              <w:bottom w:val="single" w:sz="4" w:space="0" w:color="auto"/>
            </w:tcBorders>
            <w:vAlign w:val="center"/>
          </w:tcPr>
          <w:p w:rsidR="00FB6B23" w:rsidRDefault="00FB6B23" w:rsidP="00FB6B23">
            <w:pPr>
              <w:jc w:val="center"/>
              <w:rPr>
                <w:color w:val="000000"/>
              </w:rPr>
            </w:pPr>
            <w:r>
              <w:rPr>
                <w:color w:val="000000"/>
              </w:rPr>
              <w:t>204</w:t>
            </w:r>
          </w:p>
        </w:tc>
      </w:tr>
      <w:tr w:rsidR="00FB6B23" w:rsidRPr="00B82AA1" w:rsidTr="00506670">
        <w:trPr>
          <w:cantSplit/>
          <w:trHeight w:val="150"/>
          <w:jc w:val="center"/>
        </w:trPr>
        <w:tc>
          <w:tcPr>
            <w:tcW w:w="3092" w:type="dxa"/>
            <w:tcBorders>
              <w:bottom w:val="single" w:sz="4" w:space="0" w:color="auto"/>
            </w:tcBorders>
          </w:tcPr>
          <w:p w:rsidR="00FB6B23" w:rsidRPr="00605C5E" w:rsidRDefault="00FB6B23" w:rsidP="00FB6B23">
            <w:pPr>
              <w:spacing w:before="100" w:beforeAutospacing="1" w:after="100" w:afterAutospacing="1"/>
              <w:jc w:val="both"/>
            </w:pPr>
            <w:r w:rsidRPr="00605C5E">
              <w:t xml:space="preserve">д. </w:t>
            </w:r>
            <w:hyperlink r:id="rId85" w:tooltip="Старое Узкое" w:history="1">
              <w:r w:rsidRPr="00605C5E">
                <w:t>Старое Узкое</w:t>
              </w:r>
            </w:hyperlink>
          </w:p>
        </w:tc>
        <w:tc>
          <w:tcPr>
            <w:tcW w:w="1877" w:type="dxa"/>
            <w:tcBorders>
              <w:bottom w:val="single" w:sz="4" w:space="0" w:color="auto"/>
            </w:tcBorders>
            <w:vAlign w:val="center"/>
          </w:tcPr>
          <w:p w:rsidR="00FB6B23" w:rsidRPr="00605C5E" w:rsidRDefault="00FB6B23" w:rsidP="00FB6B23">
            <w:pPr>
              <w:jc w:val="center"/>
              <w:rPr>
                <w:bCs/>
              </w:rPr>
            </w:pPr>
            <w:r w:rsidRPr="00605C5E">
              <w:rPr>
                <w:bCs/>
              </w:rPr>
              <w:t>0</w:t>
            </w:r>
          </w:p>
        </w:tc>
        <w:tc>
          <w:tcPr>
            <w:tcW w:w="1877" w:type="dxa"/>
            <w:tcBorders>
              <w:bottom w:val="single" w:sz="4" w:space="0" w:color="auto"/>
            </w:tcBorders>
            <w:vAlign w:val="center"/>
          </w:tcPr>
          <w:p w:rsidR="00FB6B23" w:rsidRDefault="00FB6B23" w:rsidP="00FB6B23">
            <w:pPr>
              <w:jc w:val="center"/>
              <w:rPr>
                <w:color w:val="000000"/>
              </w:rPr>
            </w:pPr>
            <w:r>
              <w:rPr>
                <w:color w:val="000000"/>
              </w:rPr>
              <w:t>0</w:t>
            </w:r>
          </w:p>
        </w:tc>
        <w:tc>
          <w:tcPr>
            <w:tcW w:w="1877" w:type="dxa"/>
            <w:tcBorders>
              <w:bottom w:val="single" w:sz="4" w:space="0" w:color="auto"/>
            </w:tcBorders>
            <w:vAlign w:val="center"/>
          </w:tcPr>
          <w:p w:rsidR="00FB6B23" w:rsidRDefault="00FB6B23" w:rsidP="00FB6B23">
            <w:pPr>
              <w:jc w:val="center"/>
              <w:rPr>
                <w:color w:val="000000"/>
              </w:rPr>
            </w:pPr>
            <w:r>
              <w:rPr>
                <w:color w:val="000000"/>
              </w:rPr>
              <w:t>0</w:t>
            </w:r>
          </w:p>
        </w:tc>
      </w:tr>
      <w:tr w:rsidR="00FB6B23" w:rsidRPr="00B82AA1" w:rsidTr="00506670">
        <w:trPr>
          <w:cantSplit/>
          <w:trHeight w:val="150"/>
          <w:jc w:val="center"/>
        </w:trPr>
        <w:tc>
          <w:tcPr>
            <w:tcW w:w="3092" w:type="dxa"/>
            <w:tcBorders>
              <w:bottom w:val="single" w:sz="4" w:space="0" w:color="auto"/>
            </w:tcBorders>
          </w:tcPr>
          <w:p w:rsidR="00FB6B23" w:rsidRPr="00605C5E" w:rsidRDefault="00FB6B23" w:rsidP="00FB6B23">
            <w:pPr>
              <w:jc w:val="both"/>
            </w:pPr>
            <w:r w:rsidRPr="00605C5E">
              <w:t>д.</w:t>
            </w:r>
            <w:hyperlink r:id="rId86" w:tooltip="Холмовая (Брянская область)" w:history="1">
              <w:r w:rsidRPr="00605C5E">
                <w:t>Холмовая</w:t>
              </w:r>
            </w:hyperlink>
          </w:p>
        </w:tc>
        <w:tc>
          <w:tcPr>
            <w:tcW w:w="1877" w:type="dxa"/>
            <w:tcBorders>
              <w:bottom w:val="single" w:sz="4" w:space="0" w:color="auto"/>
            </w:tcBorders>
            <w:vAlign w:val="center"/>
          </w:tcPr>
          <w:p w:rsidR="00FB6B23" w:rsidRPr="00605C5E" w:rsidRDefault="00FB6B23" w:rsidP="00FB6B23">
            <w:pPr>
              <w:jc w:val="center"/>
              <w:rPr>
                <w:bCs/>
              </w:rPr>
            </w:pPr>
            <w:r>
              <w:rPr>
                <w:bCs/>
              </w:rPr>
              <w:t>62</w:t>
            </w:r>
          </w:p>
        </w:tc>
        <w:tc>
          <w:tcPr>
            <w:tcW w:w="1877" w:type="dxa"/>
            <w:tcBorders>
              <w:bottom w:val="single" w:sz="4" w:space="0" w:color="auto"/>
            </w:tcBorders>
            <w:vAlign w:val="center"/>
          </w:tcPr>
          <w:p w:rsidR="00FB6B23" w:rsidRDefault="00FB6B23" w:rsidP="00FB6B23">
            <w:pPr>
              <w:jc w:val="center"/>
              <w:rPr>
                <w:color w:val="000000"/>
              </w:rPr>
            </w:pPr>
            <w:r>
              <w:rPr>
                <w:color w:val="000000"/>
              </w:rPr>
              <w:t>97</w:t>
            </w:r>
          </w:p>
        </w:tc>
        <w:tc>
          <w:tcPr>
            <w:tcW w:w="1877" w:type="dxa"/>
            <w:tcBorders>
              <w:bottom w:val="single" w:sz="4" w:space="0" w:color="auto"/>
            </w:tcBorders>
            <w:vAlign w:val="center"/>
          </w:tcPr>
          <w:p w:rsidR="00FB6B23" w:rsidRDefault="00FB6B23" w:rsidP="00FB6B23">
            <w:pPr>
              <w:jc w:val="center"/>
              <w:rPr>
                <w:color w:val="000000"/>
              </w:rPr>
            </w:pPr>
            <w:r>
              <w:rPr>
                <w:color w:val="000000"/>
              </w:rPr>
              <w:t>95</w:t>
            </w:r>
          </w:p>
        </w:tc>
      </w:tr>
      <w:tr w:rsidR="00FB6B23" w:rsidRPr="00B82AA1" w:rsidTr="00E30BAA">
        <w:trPr>
          <w:cantSplit/>
          <w:trHeight w:val="150"/>
          <w:jc w:val="center"/>
        </w:trPr>
        <w:tc>
          <w:tcPr>
            <w:tcW w:w="3092" w:type="dxa"/>
            <w:tcBorders>
              <w:bottom w:val="single" w:sz="4" w:space="0" w:color="auto"/>
            </w:tcBorders>
          </w:tcPr>
          <w:p w:rsidR="00FB6B23" w:rsidRPr="008205BB" w:rsidRDefault="00FB6B23" w:rsidP="00FB6B23">
            <w:pPr>
              <w:spacing w:before="100" w:beforeAutospacing="1" w:after="100" w:afterAutospacing="1"/>
              <w:rPr>
                <w:b/>
              </w:rPr>
            </w:pPr>
            <w:r w:rsidRPr="008205BB">
              <w:rPr>
                <w:b/>
              </w:rPr>
              <w:t>ИТОГО</w:t>
            </w:r>
          </w:p>
        </w:tc>
        <w:tc>
          <w:tcPr>
            <w:tcW w:w="1877" w:type="dxa"/>
            <w:tcBorders>
              <w:bottom w:val="single" w:sz="4" w:space="0" w:color="auto"/>
            </w:tcBorders>
            <w:vAlign w:val="center"/>
          </w:tcPr>
          <w:p w:rsidR="00FB6B23" w:rsidRPr="00605C5E" w:rsidRDefault="00FB6B23" w:rsidP="00FB6B23">
            <w:pPr>
              <w:jc w:val="center"/>
              <w:rPr>
                <w:b/>
                <w:bCs/>
              </w:rPr>
            </w:pPr>
            <w:r>
              <w:rPr>
                <w:b/>
                <w:bCs/>
              </w:rPr>
              <w:t>5036</w:t>
            </w:r>
          </w:p>
        </w:tc>
        <w:tc>
          <w:tcPr>
            <w:tcW w:w="1877" w:type="dxa"/>
            <w:tcBorders>
              <w:bottom w:val="single" w:sz="4" w:space="0" w:color="auto"/>
            </w:tcBorders>
            <w:vAlign w:val="center"/>
          </w:tcPr>
          <w:p w:rsidR="00FB6B23" w:rsidRPr="00FB6B23" w:rsidRDefault="00FB6B23" w:rsidP="00FB6B23">
            <w:pPr>
              <w:jc w:val="center"/>
              <w:rPr>
                <w:b/>
                <w:color w:val="000000"/>
              </w:rPr>
            </w:pPr>
            <w:r w:rsidRPr="00FB6B23">
              <w:rPr>
                <w:b/>
                <w:color w:val="000000"/>
              </w:rPr>
              <w:t>5099</w:t>
            </w:r>
          </w:p>
        </w:tc>
        <w:tc>
          <w:tcPr>
            <w:tcW w:w="1877" w:type="dxa"/>
            <w:tcBorders>
              <w:bottom w:val="single" w:sz="4" w:space="0" w:color="auto"/>
            </w:tcBorders>
            <w:vAlign w:val="center"/>
          </w:tcPr>
          <w:p w:rsidR="00FB6B23" w:rsidRPr="00FB6B23" w:rsidRDefault="00FB6B23" w:rsidP="00FB6B23">
            <w:pPr>
              <w:jc w:val="center"/>
              <w:rPr>
                <w:b/>
                <w:color w:val="000000"/>
              </w:rPr>
            </w:pPr>
            <w:r w:rsidRPr="00FB6B23">
              <w:rPr>
                <w:b/>
                <w:color w:val="000000"/>
              </w:rPr>
              <w:t>5255</w:t>
            </w:r>
          </w:p>
        </w:tc>
      </w:tr>
    </w:tbl>
    <w:p w:rsidR="003C0764" w:rsidRDefault="003C0764" w:rsidP="00112C69">
      <w:pPr>
        <w:spacing w:line="360" w:lineRule="auto"/>
        <w:jc w:val="center"/>
        <w:outlineLvl w:val="2"/>
        <w:rPr>
          <w:b/>
          <w:snapToGrid w:val="0"/>
        </w:rPr>
      </w:pPr>
    </w:p>
    <w:p w:rsidR="000341F2" w:rsidRPr="001E2F1C" w:rsidRDefault="00112C69" w:rsidP="00112C69">
      <w:pPr>
        <w:spacing w:line="360" w:lineRule="auto"/>
        <w:jc w:val="center"/>
        <w:outlineLvl w:val="2"/>
        <w:rPr>
          <w:b/>
          <w:bCs/>
        </w:rPr>
      </w:pPr>
      <w:bookmarkStart w:id="248" w:name="_Toc10204595"/>
      <w:r w:rsidRPr="001E2F1C">
        <w:rPr>
          <w:b/>
          <w:snapToGrid w:val="0"/>
        </w:rPr>
        <w:t>2.</w:t>
      </w:r>
      <w:r w:rsidR="00F1718D" w:rsidRPr="001E2F1C">
        <w:rPr>
          <w:b/>
          <w:snapToGrid w:val="0"/>
        </w:rPr>
        <w:t>2</w:t>
      </w:r>
      <w:r w:rsidRPr="001E2F1C">
        <w:rPr>
          <w:b/>
          <w:snapToGrid w:val="0"/>
        </w:rPr>
        <w:t xml:space="preserve">.3. </w:t>
      </w:r>
      <w:r w:rsidR="000341F2" w:rsidRPr="001E2F1C">
        <w:rPr>
          <w:b/>
        </w:rPr>
        <w:t>Развитие экономической базы</w:t>
      </w:r>
      <w:bookmarkEnd w:id="248"/>
    </w:p>
    <w:p w:rsidR="00B654AE" w:rsidRPr="0066406D" w:rsidRDefault="00B654AE" w:rsidP="00B654AE">
      <w:pPr>
        <w:spacing w:line="276" w:lineRule="auto"/>
        <w:ind w:firstLine="708"/>
        <w:jc w:val="both"/>
        <w:rPr>
          <w:rFonts w:eastAsia="Calibri"/>
          <w:lang w:eastAsia="en-US"/>
        </w:rPr>
      </w:pPr>
      <w:r>
        <w:rPr>
          <w:iCs/>
        </w:rPr>
        <w:t>Реализация мероприятий Г</w:t>
      </w:r>
      <w:r w:rsidRPr="00785DD2">
        <w:rPr>
          <w:iCs/>
        </w:rPr>
        <w:t xml:space="preserve">енерального плана, направленных на экономическое развитие сельского поселения предусматривает увеличение доли населения занятого в материальном производстве. </w:t>
      </w:r>
      <w:r>
        <w:rPr>
          <w:iCs/>
        </w:rPr>
        <w:t xml:space="preserve">Необходимо предусмотреть развитие швейной фабрики </w:t>
      </w:r>
      <w:r w:rsidRPr="0066406D">
        <w:t>ООО «Сещинская швейная фабрика»,</w:t>
      </w:r>
      <w:r w:rsidRPr="00685445">
        <w:t xml:space="preserve"> </w:t>
      </w:r>
      <w:r>
        <w:t>п</w:t>
      </w:r>
      <w:r w:rsidRPr="0066406D">
        <w:t xml:space="preserve">редприятие постоянно работает над внедрением в </w:t>
      </w:r>
      <w:r w:rsidRPr="0066406D">
        <w:lastRenderedPageBreak/>
        <w:t>производство новых видов продукции, что позволяет обеспечивать его конкурентоспособность на российском рынке.</w:t>
      </w:r>
      <w:r w:rsidRPr="00685445">
        <w:rPr>
          <w:rFonts w:eastAsia="Calibri"/>
          <w:lang w:eastAsia="en-US"/>
        </w:rPr>
        <w:t xml:space="preserve"> </w:t>
      </w:r>
      <w:r w:rsidRPr="0066406D">
        <w:rPr>
          <w:rFonts w:eastAsia="Calibri"/>
          <w:lang w:eastAsia="en-US"/>
        </w:rPr>
        <w:t xml:space="preserve">Позитивные процессы в промышленности Дубровского района будут связаны с ростом объемов производства за счет максимального использования, реконструкции и модернизации производственных мощностей, диверсификацией отраслей производства. </w:t>
      </w:r>
    </w:p>
    <w:p w:rsidR="003B0B59" w:rsidRPr="001E2F1C" w:rsidRDefault="00B654AE" w:rsidP="00B654AE">
      <w:pPr>
        <w:spacing w:line="276" w:lineRule="auto"/>
        <w:ind w:firstLine="709"/>
        <w:jc w:val="both"/>
        <w:rPr>
          <w:szCs w:val="28"/>
        </w:rPr>
      </w:pPr>
      <w:r>
        <w:t xml:space="preserve">Так же </w:t>
      </w:r>
      <w:r w:rsidRPr="0066406D">
        <w:t>развити</w:t>
      </w:r>
      <w:r>
        <w:t>е</w:t>
      </w:r>
      <w:r w:rsidRPr="0066406D">
        <w:t xml:space="preserve"> экономического потенциала </w:t>
      </w:r>
      <w:r>
        <w:t xml:space="preserve">поселения </w:t>
      </w:r>
      <w:r w:rsidRPr="0066406D">
        <w:t>должно</w:t>
      </w:r>
      <w:r>
        <w:t xml:space="preserve"> быть связано с </w:t>
      </w:r>
      <w:r w:rsidRPr="0066406D">
        <w:t xml:space="preserve"> развитие</w:t>
      </w:r>
      <w:r>
        <w:t>м</w:t>
      </w:r>
      <w:r w:rsidRPr="0066406D">
        <w:t xml:space="preserve"> малого и среднего бизнеса.</w:t>
      </w:r>
    </w:p>
    <w:p w:rsidR="00EA590D" w:rsidRPr="00B82AA1" w:rsidRDefault="00EA590D" w:rsidP="00EA590D">
      <w:pPr>
        <w:spacing w:line="360" w:lineRule="auto"/>
        <w:ind w:firstLine="600"/>
        <w:jc w:val="both"/>
        <w:rPr>
          <w:iCs/>
          <w:color w:val="FF0000"/>
        </w:rPr>
      </w:pPr>
    </w:p>
    <w:p w:rsidR="000341F2" w:rsidRPr="001E2F1C" w:rsidRDefault="00F30DD7" w:rsidP="00F30DD7">
      <w:pPr>
        <w:autoSpaceDE w:val="0"/>
        <w:autoSpaceDN w:val="0"/>
        <w:adjustRightInd w:val="0"/>
        <w:jc w:val="center"/>
        <w:outlineLvl w:val="2"/>
        <w:rPr>
          <w:b/>
        </w:rPr>
      </w:pPr>
      <w:bookmarkStart w:id="249" w:name="_Toc10204596"/>
      <w:r w:rsidRPr="001E2F1C">
        <w:rPr>
          <w:b/>
        </w:rPr>
        <w:t>2.</w:t>
      </w:r>
      <w:r w:rsidR="00F1718D" w:rsidRPr="001E2F1C">
        <w:rPr>
          <w:b/>
        </w:rPr>
        <w:t>2</w:t>
      </w:r>
      <w:r w:rsidRPr="001E2F1C">
        <w:rPr>
          <w:b/>
        </w:rPr>
        <w:t>.4.</w:t>
      </w:r>
      <w:r w:rsidR="000341F2" w:rsidRPr="001E2F1C">
        <w:rPr>
          <w:b/>
        </w:rPr>
        <w:t xml:space="preserve"> Развитие системы </w:t>
      </w:r>
      <w:r w:rsidR="00E36888" w:rsidRPr="001E2F1C">
        <w:rPr>
          <w:b/>
        </w:rPr>
        <w:t xml:space="preserve">социального и </w:t>
      </w:r>
      <w:r w:rsidR="000341F2" w:rsidRPr="001E2F1C">
        <w:rPr>
          <w:b/>
        </w:rPr>
        <w:t>культурно-бытового обслуживания</w:t>
      </w:r>
      <w:bookmarkEnd w:id="249"/>
    </w:p>
    <w:p w:rsidR="007B3A07" w:rsidRPr="001E2F1C" w:rsidRDefault="007B3A07" w:rsidP="00F30DD7">
      <w:pPr>
        <w:autoSpaceDE w:val="0"/>
        <w:autoSpaceDN w:val="0"/>
        <w:adjustRightInd w:val="0"/>
        <w:jc w:val="center"/>
        <w:outlineLvl w:val="2"/>
        <w:rPr>
          <w:b/>
        </w:rPr>
      </w:pPr>
    </w:p>
    <w:p w:rsidR="00606D7A" w:rsidRPr="001E2F1C" w:rsidRDefault="00606D7A" w:rsidP="009370C1">
      <w:pPr>
        <w:autoSpaceDE w:val="0"/>
        <w:autoSpaceDN w:val="0"/>
        <w:adjustRightInd w:val="0"/>
        <w:spacing w:line="288" w:lineRule="auto"/>
        <w:ind w:firstLine="709"/>
        <w:jc w:val="both"/>
        <w:rPr>
          <w:szCs w:val="28"/>
        </w:rPr>
      </w:pPr>
      <w:r w:rsidRPr="001E2F1C">
        <w:rPr>
          <w:szCs w:val="28"/>
        </w:rPr>
        <w:t xml:space="preserve">Расчет потребности в учреждениях физической культуры и спорта выполнен согласно </w:t>
      </w:r>
      <w:r w:rsidR="00824D87" w:rsidRPr="001E2F1C">
        <w:rPr>
          <w:szCs w:val="28"/>
        </w:rPr>
        <w:t>рекомендациям,</w:t>
      </w:r>
      <w:r w:rsidRPr="001E2F1C">
        <w:rPr>
          <w:szCs w:val="28"/>
        </w:rPr>
        <w:t xml:space="preserve"> СНиП 2.07.01-89* Градостроительство. Планировка и застройка городских и сельских поселений, </w:t>
      </w:r>
      <w:r w:rsidRPr="001E2F1C">
        <w:rPr>
          <w:kern w:val="2"/>
        </w:rPr>
        <w:t xml:space="preserve">Методика определения нормативной потребности субъектов Российской Федерации в объектах социальной </w:t>
      </w:r>
      <w:r w:rsidR="009370C1" w:rsidRPr="001E2F1C">
        <w:rPr>
          <w:kern w:val="2"/>
        </w:rPr>
        <w:t>инфраструктуры» одобренная</w:t>
      </w:r>
      <w:r w:rsidRPr="001E2F1C">
        <w:rPr>
          <w:kern w:val="2"/>
        </w:rPr>
        <w:t xml:space="preserve"> распоряжением Правительства Российской Федерации от 19 октября 1999г. №1683-р.</w:t>
      </w:r>
    </w:p>
    <w:p w:rsidR="00606D7A" w:rsidRPr="001E2F1C" w:rsidRDefault="00606D7A" w:rsidP="009370C1">
      <w:pPr>
        <w:spacing w:line="288" w:lineRule="auto"/>
        <w:ind w:firstLine="709"/>
        <w:jc w:val="both"/>
      </w:pPr>
      <w:r w:rsidRPr="001E2F1C">
        <w:rPr>
          <w:spacing w:val="-4"/>
          <w:kern w:val="2"/>
          <w:shd w:val="clear" w:color="auto" w:fill="FFFFFF"/>
        </w:rPr>
        <w:t xml:space="preserve">Согласно </w:t>
      </w:r>
      <w:r w:rsidRPr="001E2F1C">
        <w:t xml:space="preserve">Федеральному закону Российской Федерации от 6 октября 2003г. №131-ФЗ «Об общих принципах организации местного самоуправления в Российской Федерации», одобренному Советом Федерации 24 сентября 2003года, к вопросам местного значения </w:t>
      </w:r>
      <w:r w:rsidR="009370C1" w:rsidRPr="001E2F1C">
        <w:t>сельского поселения</w:t>
      </w:r>
      <w:r w:rsidRPr="001E2F1C">
        <w:t xml:space="preserve"> (статья 14.1) относятся:</w:t>
      </w:r>
    </w:p>
    <w:p w:rsidR="00606D7A" w:rsidRPr="001E2F1C" w:rsidRDefault="00606D7A" w:rsidP="009370C1">
      <w:pPr>
        <w:numPr>
          <w:ilvl w:val="0"/>
          <w:numId w:val="43"/>
        </w:numPr>
        <w:autoSpaceDN w:val="0"/>
        <w:spacing w:line="288" w:lineRule="auto"/>
        <w:ind w:left="714" w:firstLine="709"/>
        <w:jc w:val="both"/>
      </w:pPr>
      <w:r w:rsidRPr="001E2F1C">
        <w:t>создание условий для обеспечения жителей поселения услугами связи, общественного питания, торговли и бытового обслуживания;</w:t>
      </w:r>
    </w:p>
    <w:p w:rsidR="00606D7A" w:rsidRPr="001E2F1C" w:rsidRDefault="00606D7A" w:rsidP="009370C1">
      <w:pPr>
        <w:numPr>
          <w:ilvl w:val="0"/>
          <w:numId w:val="43"/>
        </w:numPr>
        <w:autoSpaceDN w:val="0"/>
        <w:spacing w:line="288" w:lineRule="auto"/>
        <w:ind w:left="714" w:firstLine="709"/>
        <w:jc w:val="both"/>
      </w:pPr>
      <w:r w:rsidRPr="001E2F1C">
        <w:t>организация библиотечного обслуживания населения;</w:t>
      </w:r>
    </w:p>
    <w:p w:rsidR="00606D7A" w:rsidRPr="001E2F1C" w:rsidRDefault="00606D7A" w:rsidP="009370C1">
      <w:pPr>
        <w:numPr>
          <w:ilvl w:val="0"/>
          <w:numId w:val="43"/>
        </w:numPr>
        <w:autoSpaceDN w:val="0"/>
        <w:spacing w:line="288" w:lineRule="auto"/>
        <w:ind w:left="714" w:firstLine="709"/>
        <w:jc w:val="both"/>
      </w:pPr>
      <w:r w:rsidRPr="001E2F1C">
        <w:t>создание условий для организации досуга и обеспечения жителей поселения услугами организаций культуры;</w:t>
      </w:r>
    </w:p>
    <w:p w:rsidR="00606D7A" w:rsidRPr="001E2F1C" w:rsidRDefault="00606D7A" w:rsidP="009370C1">
      <w:pPr>
        <w:numPr>
          <w:ilvl w:val="0"/>
          <w:numId w:val="43"/>
        </w:numPr>
        <w:autoSpaceDN w:val="0"/>
        <w:spacing w:line="288" w:lineRule="auto"/>
        <w:ind w:left="714" w:firstLine="709"/>
        <w:jc w:val="both"/>
      </w:pPr>
      <w:r w:rsidRPr="001E2F1C">
        <w:t>охрана и сохранение памятников культурного наследия (памятников истории и культуры) местного (муниципального) значения, расположенных в границах поселения;</w:t>
      </w:r>
    </w:p>
    <w:p w:rsidR="00606D7A" w:rsidRPr="001E2F1C" w:rsidRDefault="00606D7A" w:rsidP="009370C1">
      <w:pPr>
        <w:numPr>
          <w:ilvl w:val="0"/>
          <w:numId w:val="43"/>
        </w:numPr>
        <w:autoSpaceDN w:val="0"/>
        <w:spacing w:line="288" w:lineRule="auto"/>
        <w:ind w:left="714" w:firstLine="709"/>
        <w:jc w:val="both"/>
        <w:rPr>
          <w:szCs w:val="28"/>
        </w:rPr>
      </w:pPr>
      <w:r w:rsidRPr="001E2F1C">
        <w:t>обеспечение условий для развития на территории поселения массовой физической культуры и спорта.</w:t>
      </w:r>
    </w:p>
    <w:p w:rsidR="00606D7A" w:rsidRPr="00B82AA1" w:rsidRDefault="00606D7A" w:rsidP="00606D7A">
      <w:pPr>
        <w:spacing w:line="360" w:lineRule="auto"/>
        <w:jc w:val="center"/>
        <w:outlineLvl w:val="3"/>
        <w:rPr>
          <w:b/>
          <w:color w:val="FF0000"/>
          <w:szCs w:val="28"/>
          <w:highlight w:val="green"/>
        </w:rPr>
        <w:sectPr w:rsidR="00606D7A" w:rsidRPr="00B82AA1" w:rsidSect="00906EFF">
          <w:footerReference w:type="default" r:id="rId87"/>
          <w:pgSz w:w="11907" w:h="16840" w:code="9"/>
          <w:pgMar w:top="1134" w:right="851" w:bottom="1134" w:left="1418" w:header="709" w:footer="709" w:gutter="0"/>
          <w:cols w:space="708"/>
          <w:docGrid w:linePitch="360"/>
        </w:sectPr>
      </w:pPr>
    </w:p>
    <w:p w:rsidR="00606D7A" w:rsidRPr="0002066D" w:rsidRDefault="00606D7A" w:rsidP="003C0764">
      <w:pPr>
        <w:spacing w:line="360" w:lineRule="auto"/>
        <w:ind w:right="-454" w:firstLine="567"/>
        <w:jc w:val="right"/>
      </w:pPr>
      <w:r w:rsidRPr="0002066D">
        <w:rPr>
          <w:i/>
          <w:iCs/>
          <w:szCs w:val="28"/>
        </w:rPr>
        <w:lastRenderedPageBreak/>
        <w:t>Таблица</w:t>
      </w:r>
      <w:r w:rsidR="00F76177" w:rsidRPr="0002066D">
        <w:rPr>
          <w:i/>
          <w:iCs/>
          <w:szCs w:val="28"/>
        </w:rPr>
        <w:t xml:space="preserve"> </w:t>
      </w:r>
      <w:r w:rsidR="006109B5">
        <w:rPr>
          <w:i/>
          <w:iCs/>
          <w:szCs w:val="28"/>
        </w:rPr>
        <w:t>44</w:t>
      </w:r>
    </w:p>
    <w:p w:rsidR="00606D7A" w:rsidRPr="001E2F1C" w:rsidRDefault="00606D7A" w:rsidP="00606D7A">
      <w:pPr>
        <w:ind w:left="360"/>
        <w:jc w:val="center"/>
        <w:rPr>
          <w:b/>
          <w:i/>
          <w:szCs w:val="28"/>
        </w:rPr>
      </w:pPr>
      <w:r w:rsidRPr="001E2F1C">
        <w:rPr>
          <w:b/>
          <w:i/>
          <w:szCs w:val="28"/>
        </w:rPr>
        <w:t xml:space="preserve">Развитие системы культурно-бытового </w:t>
      </w:r>
      <w:r w:rsidR="009370C1" w:rsidRPr="001E2F1C">
        <w:rPr>
          <w:b/>
          <w:i/>
          <w:szCs w:val="28"/>
        </w:rPr>
        <w:t xml:space="preserve">обслуживания </w:t>
      </w:r>
      <w:r w:rsidR="00DD7F5F">
        <w:rPr>
          <w:b/>
          <w:i/>
          <w:szCs w:val="28"/>
        </w:rPr>
        <w:t>Сещинского</w:t>
      </w:r>
      <w:r w:rsidRPr="001E2F1C">
        <w:rPr>
          <w:b/>
          <w:i/>
          <w:szCs w:val="28"/>
        </w:rPr>
        <w:t xml:space="preserve"> сельского поселения</w:t>
      </w:r>
    </w:p>
    <w:p w:rsidR="00606D7A" w:rsidRPr="00B82AA1" w:rsidRDefault="00606D7A" w:rsidP="00606D7A">
      <w:pPr>
        <w:rPr>
          <w:color w:val="FF0000"/>
        </w:rPr>
      </w:pPr>
    </w:p>
    <w:tbl>
      <w:tblPr>
        <w:tblW w:w="14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320"/>
        <w:gridCol w:w="960"/>
        <w:gridCol w:w="40"/>
        <w:gridCol w:w="1520"/>
        <w:gridCol w:w="1440"/>
        <w:gridCol w:w="1720"/>
        <w:gridCol w:w="912"/>
        <w:gridCol w:w="1908"/>
        <w:gridCol w:w="2620"/>
      </w:tblGrid>
      <w:tr w:rsidR="00825B65" w:rsidRPr="00724F05" w:rsidTr="00506670">
        <w:trPr>
          <w:cantSplit/>
          <w:trHeight w:val="371"/>
        </w:trPr>
        <w:tc>
          <w:tcPr>
            <w:tcW w:w="540" w:type="dxa"/>
            <w:vMerge w:val="restart"/>
            <w:shd w:val="clear" w:color="auto" w:fill="CCFFCC"/>
            <w:vAlign w:val="center"/>
          </w:tcPr>
          <w:p w:rsidR="00825B65" w:rsidRPr="00427880" w:rsidRDefault="00825B65" w:rsidP="00506670">
            <w:pPr>
              <w:jc w:val="center"/>
            </w:pPr>
            <w:r w:rsidRPr="00427880">
              <w:rPr>
                <w:b/>
              </w:rPr>
              <w:t>№ п/п</w:t>
            </w:r>
          </w:p>
        </w:tc>
        <w:tc>
          <w:tcPr>
            <w:tcW w:w="3320" w:type="dxa"/>
            <w:vMerge w:val="restart"/>
            <w:shd w:val="clear" w:color="auto" w:fill="CCFFCC"/>
            <w:vAlign w:val="center"/>
          </w:tcPr>
          <w:p w:rsidR="00825B65" w:rsidRPr="00427880" w:rsidRDefault="00825B65" w:rsidP="00506670">
            <w:pPr>
              <w:jc w:val="center"/>
              <w:rPr>
                <w:rFonts w:eastAsia="DejaVu Sans"/>
                <w:kern w:val="2"/>
              </w:rPr>
            </w:pPr>
            <w:r w:rsidRPr="00427880">
              <w:rPr>
                <w:b/>
              </w:rPr>
              <w:t>Наименование объектов</w:t>
            </w:r>
          </w:p>
        </w:tc>
        <w:tc>
          <w:tcPr>
            <w:tcW w:w="960" w:type="dxa"/>
            <w:vMerge w:val="restart"/>
            <w:shd w:val="clear" w:color="auto" w:fill="CCFFCC"/>
            <w:vAlign w:val="center"/>
          </w:tcPr>
          <w:p w:rsidR="00825B65" w:rsidRPr="00427880" w:rsidRDefault="00825B65" w:rsidP="00506670">
            <w:pPr>
              <w:jc w:val="center"/>
              <w:rPr>
                <w:b/>
              </w:rPr>
            </w:pPr>
            <w:r w:rsidRPr="00427880">
              <w:rPr>
                <w:b/>
              </w:rPr>
              <w:t>Ед.</w:t>
            </w:r>
          </w:p>
          <w:p w:rsidR="00825B65" w:rsidRPr="00427880" w:rsidRDefault="00825B65" w:rsidP="00506670">
            <w:pPr>
              <w:jc w:val="center"/>
              <w:rPr>
                <w:rFonts w:eastAsia="DejaVu Sans"/>
                <w:kern w:val="2"/>
              </w:rPr>
            </w:pPr>
            <w:r w:rsidRPr="00427880">
              <w:rPr>
                <w:b/>
              </w:rPr>
              <w:t>изм.</w:t>
            </w:r>
          </w:p>
        </w:tc>
        <w:tc>
          <w:tcPr>
            <w:tcW w:w="1560" w:type="dxa"/>
            <w:gridSpan w:val="2"/>
            <w:vMerge w:val="restart"/>
            <w:shd w:val="clear" w:color="auto" w:fill="CCFFCC"/>
            <w:vAlign w:val="center"/>
          </w:tcPr>
          <w:p w:rsidR="00825B65" w:rsidRPr="00427880" w:rsidRDefault="00825B65" w:rsidP="00506670">
            <w:pPr>
              <w:jc w:val="center"/>
              <w:rPr>
                <w:b/>
              </w:rPr>
            </w:pPr>
            <w:r w:rsidRPr="00427880">
              <w:rPr>
                <w:b/>
              </w:rPr>
              <w:t>Существующая емкость</w:t>
            </w:r>
          </w:p>
        </w:tc>
        <w:tc>
          <w:tcPr>
            <w:tcW w:w="3160" w:type="dxa"/>
            <w:gridSpan w:val="2"/>
            <w:tcBorders>
              <w:bottom w:val="single" w:sz="4" w:space="0" w:color="auto"/>
            </w:tcBorders>
            <w:shd w:val="clear" w:color="auto" w:fill="CCFFCC"/>
            <w:vAlign w:val="center"/>
          </w:tcPr>
          <w:p w:rsidR="00825B65" w:rsidRPr="00427880" w:rsidRDefault="00825B65" w:rsidP="00506670">
            <w:pPr>
              <w:jc w:val="center"/>
            </w:pPr>
            <w:r w:rsidRPr="00427880">
              <w:rPr>
                <w:b/>
              </w:rPr>
              <w:t xml:space="preserve">Обеспеченность </w:t>
            </w:r>
          </w:p>
        </w:tc>
        <w:tc>
          <w:tcPr>
            <w:tcW w:w="2820" w:type="dxa"/>
            <w:gridSpan w:val="2"/>
            <w:tcBorders>
              <w:bottom w:val="single" w:sz="4" w:space="0" w:color="auto"/>
            </w:tcBorders>
            <w:shd w:val="clear" w:color="auto" w:fill="CCFFCC"/>
            <w:vAlign w:val="center"/>
          </w:tcPr>
          <w:p w:rsidR="00825B65" w:rsidRPr="00427880" w:rsidRDefault="00825B65" w:rsidP="00506670">
            <w:pPr>
              <w:jc w:val="center"/>
              <w:rPr>
                <w:b/>
              </w:rPr>
            </w:pPr>
            <w:r w:rsidRPr="00427880">
              <w:rPr>
                <w:b/>
              </w:rPr>
              <w:t>Потребность</w:t>
            </w:r>
          </w:p>
        </w:tc>
        <w:tc>
          <w:tcPr>
            <w:tcW w:w="2620" w:type="dxa"/>
            <w:vMerge w:val="restart"/>
            <w:shd w:val="clear" w:color="auto" w:fill="CCFFCC"/>
            <w:vAlign w:val="center"/>
          </w:tcPr>
          <w:p w:rsidR="00825B65" w:rsidRPr="00427880" w:rsidRDefault="00825B65" w:rsidP="00506670">
            <w:pPr>
              <w:jc w:val="center"/>
            </w:pPr>
            <w:r w:rsidRPr="00D20279">
              <w:rPr>
                <w:b/>
              </w:rPr>
              <w:t xml:space="preserve">Рекомендации по размещению </w:t>
            </w:r>
          </w:p>
        </w:tc>
      </w:tr>
      <w:tr w:rsidR="00825B65" w:rsidRPr="00724F05" w:rsidTr="00506670">
        <w:trPr>
          <w:cantSplit/>
          <w:trHeight w:val="445"/>
        </w:trPr>
        <w:tc>
          <w:tcPr>
            <w:tcW w:w="540" w:type="dxa"/>
            <w:vMerge/>
            <w:shd w:val="clear" w:color="auto" w:fill="CCFFFF"/>
            <w:vAlign w:val="center"/>
          </w:tcPr>
          <w:p w:rsidR="00825B65" w:rsidRPr="00724F05" w:rsidRDefault="00825B65" w:rsidP="00506670">
            <w:pPr>
              <w:jc w:val="center"/>
              <w:rPr>
                <w:highlight w:val="green"/>
              </w:rPr>
            </w:pPr>
          </w:p>
        </w:tc>
        <w:tc>
          <w:tcPr>
            <w:tcW w:w="3320" w:type="dxa"/>
            <w:vMerge/>
            <w:shd w:val="clear" w:color="auto" w:fill="CCFFFF"/>
            <w:vAlign w:val="center"/>
          </w:tcPr>
          <w:p w:rsidR="00825B65" w:rsidRPr="00724F05" w:rsidRDefault="00825B65" w:rsidP="00506670">
            <w:pPr>
              <w:rPr>
                <w:rFonts w:eastAsia="DejaVu Sans"/>
                <w:kern w:val="2"/>
                <w:highlight w:val="green"/>
              </w:rPr>
            </w:pPr>
          </w:p>
        </w:tc>
        <w:tc>
          <w:tcPr>
            <w:tcW w:w="960" w:type="dxa"/>
            <w:vMerge/>
            <w:shd w:val="clear" w:color="auto" w:fill="CCFFFF"/>
            <w:vAlign w:val="center"/>
          </w:tcPr>
          <w:p w:rsidR="00825B65" w:rsidRPr="00724F05" w:rsidRDefault="00825B65" w:rsidP="00506670">
            <w:pPr>
              <w:jc w:val="center"/>
              <w:rPr>
                <w:rFonts w:eastAsia="DejaVu Sans"/>
                <w:kern w:val="2"/>
                <w:highlight w:val="green"/>
              </w:rPr>
            </w:pPr>
          </w:p>
        </w:tc>
        <w:tc>
          <w:tcPr>
            <w:tcW w:w="1560" w:type="dxa"/>
            <w:gridSpan w:val="2"/>
            <w:vMerge/>
            <w:shd w:val="clear" w:color="auto" w:fill="CCFFFF"/>
          </w:tcPr>
          <w:p w:rsidR="00825B65" w:rsidRPr="00724F05" w:rsidRDefault="00825B65" w:rsidP="00506670">
            <w:pPr>
              <w:jc w:val="center"/>
              <w:rPr>
                <w:rFonts w:eastAsia="DejaVu Sans"/>
                <w:kern w:val="2"/>
                <w:highlight w:val="green"/>
              </w:rPr>
            </w:pPr>
          </w:p>
        </w:tc>
        <w:tc>
          <w:tcPr>
            <w:tcW w:w="1440" w:type="dxa"/>
            <w:shd w:val="clear" w:color="auto" w:fill="CCFFCC"/>
            <w:vAlign w:val="center"/>
          </w:tcPr>
          <w:p w:rsidR="00825B65" w:rsidRPr="00427880" w:rsidRDefault="00825B65" w:rsidP="00506670">
            <w:pPr>
              <w:jc w:val="center"/>
              <w:rPr>
                <w:b/>
              </w:rPr>
            </w:pPr>
            <w:r w:rsidRPr="00427880">
              <w:rPr>
                <w:b/>
              </w:rPr>
              <w:t>Сущ.</w:t>
            </w:r>
          </w:p>
        </w:tc>
        <w:tc>
          <w:tcPr>
            <w:tcW w:w="1720" w:type="dxa"/>
            <w:shd w:val="clear" w:color="auto" w:fill="CCFFCC"/>
            <w:vAlign w:val="center"/>
          </w:tcPr>
          <w:p w:rsidR="00825B65" w:rsidRPr="00427880" w:rsidRDefault="00825B65" w:rsidP="00506670">
            <w:pPr>
              <w:jc w:val="center"/>
              <w:rPr>
                <w:b/>
              </w:rPr>
            </w:pPr>
            <w:r w:rsidRPr="00427880">
              <w:rPr>
                <w:b/>
              </w:rPr>
              <w:t>Принято в проекте</w:t>
            </w:r>
          </w:p>
        </w:tc>
        <w:tc>
          <w:tcPr>
            <w:tcW w:w="912" w:type="dxa"/>
            <w:shd w:val="clear" w:color="auto" w:fill="CCFFCC"/>
            <w:vAlign w:val="center"/>
          </w:tcPr>
          <w:p w:rsidR="00825B65" w:rsidRPr="00427880" w:rsidRDefault="00825B65" w:rsidP="00506670">
            <w:pPr>
              <w:jc w:val="center"/>
              <w:rPr>
                <w:b/>
              </w:rPr>
            </w:pPr>
            <w:r w:rsidRPr="00427880">
              <w:rPr>
                <w:b/>
              </w:rPr>
              <w:t>Всего</w:t>
            </w:r>
          </w:p>
        </w:tc>
        <w:tc>
          <w:tcPr>
            <w:tcW w:w="1908" w:type="dxa"/>
            <w:shd w:val="clear" w:color="auto" w:fill="CCFFCC"/>
            <w:vAlign w:val="center"/>
          </w:tcPr>
          <w:p w:rsidR="00825B65" w:rsidRPr="00427880" w:rsidRDefault="00825B65" w:rsidP="00506670">
            <w:pPr>
              <w:jc w:val="center"/>
              <w:rPr>
                <w:b/>
              </w:rPr>
            </w:pPr>
            <w:r w:rsidRPr="00427880">
              <w:rPr>
                <w:b/>
              </w:rPr>
              <w:t>в т.ч. новое строительство</w:t>
            </w:r>
          </w:p>
        </w:tc>
        <w:tc>
          <w:tcPr>
            <w:tcW w:w="2620" w:type="dxa"/>
            <w:vMerge/>
            <w:vAlign w:val="center"/>
          </w:tcPr>
          <w:p w:rsidR="00825B65" w:rsidRPr="00724F05" w:rsidRDefault="00825B65" w:rsidP="00506670">
            <w:pPr>
              <w:jc w:val="center"/>
              <w:rPr>
                <w:highlight w:val="green"/>
              </w:rPr>
            </w:pPr>
          </w:p>
        </w:tc>
      </w:tr>
      <w:tr w:rsidR="00825B65" w:rsidRPr="00724F05" w:rsidTr="00506670">
        <w:trPr>
          <w:cantSplit/>
          <w:trHeight w:val="389"/>
        </w:trPr>
        <w:tc>
          <w:tcPr>
            <w:tcW w:w="14980" w:type="dxa"/>
            <w:gridSpan w:val="10"/>
            <w:vAlign w:val="center"/>
          </w:tcPr>
          <w:p w:rsidR="00825B65" w:rsidRPr="00953DF9" w:rsidRDefault="00825B65" w:rsidP="00506670">
            <w:pPr>
              <w:pStyle w:val="a8"/>
              <w:ind w:firstLine="0"/>
              <w:jc w:val="left"/>
              <w:rPr>
                <w:b/>
                <w:bCs/>
                <w:sz w:val="24"/>
                <w:szCs w:val="24"/>
              </w:rPr>
            </w:pPr>
            <w:r w:rsidRPr="00953DF9">
              <w:rPr>
                <w:b/>
                <w:bCs/>
                <w:sz w:val="24"/>
                <w:szCs w:val="24"/>
              </w:rPr>
              <w:t>Образование</w:t>
            </w:r>
          </w:p>
        </w:tc>
      </w:tr>
      <w:tr w:rsidR="00825B65" w:rsidRPr="00724F05" w:rsidTr="00506670">
        <w:trPr>
          <w:cantSplit/>
          <w:trHeight w:val="371"/>
        </w:trPr>
        <w:tc>
          <w:tcPr>
            <w:tcW w:w="540" w:type="dxa"/>
            <w:vAlign w:val="center"/>
          </w:tcPr>
          <w:p w:rsidR="00825B65" w:rsidRPr="00953DF9" w:rsidRDefault="00825B65" w:rsidP="00506670">
            <w:pPr>
              <w:jc w:val="center"/>
              <w:rPr>
                <w:highlight w:val="green"/>
              </w:rPr>
            </w:pPr>
            <w:r w:rsidRPr="00953DF9">
              <w:t>1.</w:t>
            </w:r>
          </w:p>
        </w:tc>
        <w:tc>
          <w:tcPr>
            <w:tcW w:w="3320" w:type="dxa"/>
            <w:vAlign w:val="center"/>
          </w:tcPr>
          <w:p w:rsidR="00825B65" w:rsidRPr="00953DF9" w:rsidRDefault="00825B65" w:rsidP="00506670">
            <w:r w:rsidRPr="00953DF9">
              <w:rPr>
                <w:rFonts w:eastAsia="DejaVu Sans"/>
                <w:kern w:val="2"/>
              </w:rPr>
              <w:t>Дошкольное образовательное учреждение</w:t>
            </w:r>
          </w:p>
        </w:tc>
        <w:tc>
          <w:tcPr>
            <w:tcW w:w="960" w:type="dxa"/>
            <w:vAlign w:val="center"/>
          </w:tcPr>
          <w:p w:rsidR="00825B65" w:rsidRPr="00953DF9" w:rsidRDefault="00825B65" w:rsidP="00506670">
            <w:pPr>
              <w:jc w:val="center"/>
            </w:pPr>
            <w:r w:rsidRPr="00953DF9">
              <w:rPr>
                <w:rFonts w:eastAsia="DejaVu Sans"/>
                <w:kern w:val="2"/>
              </w:rPr>
              <w:t>Число мест</w:t>
            </w:r>
          </w:p>
        </w:tc>
        <w:tc>
          <w:tcPr>
            <w:tcW w:w="1560" w:type="dxa"/>
            <w:gridSpan w:val="2"/>
            <w:vAlign w:val="center"/>
          </w:tcPr>
          <w:p w:rsidR="00825B65" w:rsidRPr="00953DF9" w:rsidRDefault="00825B65" w:rsidP="00506670">
            <w:pPr>
              <w:jc w:val="center"/>
              <w:rPr>
                <w:rFonts w:eastAsia="DejaVu Sans"/>
                <w:kern w:val="2"/>
              </w:rPr>
            </w:pPr>
            <w:r>
              <w:rPr>
                <w:rFonts w:eastAsia="DejaVu Sans"/>
                <w:kern w:val="2"/>
              </w:rPr>
              <w:t>366</w:t>
            </w:r>
          </w:p>
        </w:tc>
        <w:tc>
          <w:tcPr>
            <w:tcW w:w="1440" w:type="dxa"/>
            <w:vAlign w:val="center"/>
          </w:tcPr>
          <w:p w:rsidR="00825B65" w:rsidRPr="00953DF9" w:rsidRDefault="00825B65" w:rsidP="00506670">
            <w:pPr>
              <w:jc w:val="center"/>
            </w:pPr>
            <w:r>
              <w:t>73 на 1000</w:t>
            </w:r>
          </w:p>
        </w:tc>
        <w:tc>
          <w:tcPr>
            <w:tcW w:w="1720" w:type="dxa"/>
            <w:vAlign w:val="center"/>
          </w:tcPr>
          <w:p w:rsidR="00825B65" w:rsidRPr="00953DF9" w:rsidRDefault="00825B65" w:rsidP="00506670">
            <w:pPr>
              <w:jc w:val="center"/>
            </w:pPr>
            <w:r>
              <w:t>40</w:t>
            </w:r>
            <w:r w:rsidRPr="00953DF9">
              <w:rPr>
                <w:bCs/>
              </w:rPr>
              <w:t xml:space="preserve"> на 1 000 жителей</w:t>
            </w:r>
          </w:p>
        </w:tc>
        <w:tc>
          <w:tcPr>
            <w:tcW w:w="912" w:type="dxa"/>
            <w:vAlign w:val="center"/>
          </w:tcPr>
          <w:p w:rsidR="00825B65" w:rsidRPr="00953DF9" w:rsidRDefault="00825B65" w:rsidP="00506670">
            <w:pPr>
              <w:jc w:val="center"/>
            </w:pPr>
            <w:r>
              <w:t>210</w:t>
            </w:r>
          </w:p>
        </w:tc>
        <w:tc>
          <w:tcPr>
            <w:tcW w:w="1908" w:type="dxa"/>
            <w:vAlign w:val="center"/>
          </w:tcPr>
          <w:p w:rsidR="00825B65" w:rsidRPr="00953DF9" w:rsidRDefault="00825B65" w:rsidP="00506670">
            <w:pPr>
              <w:jc w:val="center"/>
            </w:pPr>
            <w:r>
              <w:t>-</w:t>
            </w:r>
          </w:p>
        </w:tc>
        <w:tc>
          <w:tcPr>
            <w:tcW w:w="2620" w:type="dxa"/>
          </w:tcPr>
          <w:p w:rsidR="00825B65" w:rsidRPr="009F5F7C" w:rsidRDefault="00825B65" w:rsidP="00506670">
            <w:pPr>
              <w:rPr>
                <w:sz w:val="18"/>
                <w:szCs w:val="18"/>
              </w:rPr>
            </w:pPr>
            <w:r w:rsidRPr="009F5F7C">
              <w:rPr>
                <w:sz w:val="18"/>
                <w:szCs w:val="18"/>
              </w:rPr>
              <w:t>Радиусы обслуживаний общеобразовательных школ в сельской местности допускается принимать по заданию на проектирование</w:t>
            </w:r>
          </w:p>
        </w:tc>
      </w:tr>
      <w:tr w:rsidR="00825B65" w:rsidRPr="00724F05" w:rsidTr="00506670">
        <w:trPr>
          <w:cantSplit/>
          <w:trHeight w:val="379"/>
        </w:trPr>
        <w:tc>
          <w:tcPr>
            <w:tcW w:w="540" w:type="dxa"/>
            <w:vAlign w:val="center"/>
          </w:tcPr>
          <w:p w:rsidR="00825B65" w:rsidRPr="00953DF9" w:rsidRDefault="00825B65" w:rsidP="00506670">
            <w:pPr>
              <w:jc w:val="center"/>
            </w:pPr>
            <w:r w:rsidRPr="00953DF9">
              <w:t>2.</w:t>
            </w:r>
          </w:p>
        </w:tc>
        <w:tc>
          <w:tcPr>
            <w:tcW w:w="3320" w:type="dxa"/>
            <w:vAlign w:val="center"/>
          </w:tcPr>
          <w:p w:rsidR="00825B65" w:rsidRPr="00953DF9" w:rsidRDefault="00825B65" w:rsidP="00506670">
            <w:r>
              <w:t>О</w:t>
            </w:r>
            <w:r w:rsidRPr="00953DF9">
              <w:t>бщеобразовательн</w:t>
            </w:r>
            <w:r>
              <w:t>ые учреждения</w:t>
            </w:r>
          </w:p>
        </w:tc>
        <w:tc>
          <w:tcPr>
            <w:tcW w:w="960" w:type="dxa"/>
            <w:vAlign w:val="center"/>
          </w:tcPr>
          <w:p w:rsidR="00825B65" w:rsidRPr="00953DF9" w:rsidRDefault="00825B65" w:rsidP="00506670">
            <w:pPr>
              <w:jc w:val="center"/>
              <w:rPr>
                <w:rFonts w:eastAsia="DejaVu Sans"/>
                <w:kern w:val="2"/>
              </w:rPr>
            </w:pPr>
            <w:r w:rsidRPr="00953DF9">
              <w:rPr>
                <w:rFonts w:eastAsia="DejaVu Sans"/>
                <w:kern w:val="2"/>
              </w:rPr>
              <w:t>Число мест</w:t>
            </w:r>
          </w:p>
        </w:tc>
        <w:tc>
          <w:tcPr>
            <w:tcW w:w="1560" w:type="dxa"/>
            <w:gridSpan w:val="2"/>
            <w:vAlign w:val="center"/>
          </w:tcPr>
          <w:p w:rsidR="00825B65" w:rsidRPr="00953DF9" w:rsidRDefault="00825B65" w:rsidP="00506670">
            <w:pPr>
              <w:jc w:val="center"/>
              <w:rPr>
                <w:rFonts w:eastAsia="DejaVu Sans"/>
                <w:kern w:val="2"/>
              </w:rPr>
            </w:pPr>
            <w:r>
              <w:rPr>
                <w:rFonts w:eastAsia="DejaVu Sans"/>
                <w:kern w:val="2"/>
              </w:rPr>
              <w:t>792</w:t>
            </w:r>
          </w:p>
        </w:tc>
        <w:tc>
          <w:tcPr>
            <w:tcW w:w="1440" w:type="dxa"/>
            <w:vAlign w:val="center"/>
          </w:tcPr>
          <w:p w:rsidR="00825B65" w:rsidRPr="00953DF9" w:rsidRDefault="00825B65" w:rsidP="00506670">
            <w:pPr>
              <w:jc w:val="center"/>
            </w:pPr>
            <w:r>
              <w:rPr>
                <w:bCs/>
              </w:rPr>
              <w:t>157</w:t>
            </w:r>
            <w:r w:rsidRPr="00953DF9">
              <w:rPr>
                <w:bCs/>
              </w:rPr>
              <w:t xml:space="preserve"> на 1000 жит.</w:t>
            </w:r>
          </w:p>
        </w:tc>
        <w:tc>
          <w:tcPr>
            <w:tcW w:w="1720" w:type="dxa"/>
            <w:vAlign w:val="center"/>
          </w:tcPr>
          <w:p w:rsidR="00825B65" w:rsidRPr="00953DF9" w:rsidRDefault="00825B65" w:rsidP="00506670">
            <w:pPr>
              <w:jc w:val="center"/>
            </w:pPr>
            <w:r w:rsidRPr="00953DF9">
              <w:t>1</w:t>
            </w:r>
            <w:r>
              <w:t>10</w:t>
            </w:r>
            <w:r w:rsidRPr="00953DF9">
              <w:rPr>
                <w:bCs/>
              </w:rPr>
              <w:t xml:space="preserve"> на 1000 жит.</w:t>
            </w:r>
          </w:p>
        </w:tc>
        <w:tc>
          <w:tcPr>
            <w:tcW w:w="912" w:type="dxa"/>
            <w:vAlign w:val="center"/>
          </w:tcPr>
          <w:p w:rsidR="00825B65" w:rsidRPr="00953DF9" w:rsidRDefault="00825B65" w:rsidP="00506670">
            <w:pPr>
              <w:jc w:val="center"/>
            </w:pPr>
            <w:r>
              <w:t>578</w:t>
            </w:r>
          </w:p>
        </w:tc>
        <w:tc>
          <w:tcPr>
            <w:tcW w:w="1908" w:type="dxa"/>
            <w:vAlign w:val="center"/>
          </w:tcPr>
          <w:p w:rsidR="00825B65" w:rsidRPr="001338CC" w:rsidRDefault="00825B65" w:rsidP="00506670">
            <w:pPr>
              <w:jc w:val="center"/>
            </w:pPr>
            <w:r>
              <w:t>-</w:t>
            </w:r>
          </w:p>
        </w:tc>
        <w:tc>
          <w:tcPr>
            <w:tcW w:w="2620" w:type="dxa"/>
            <w:vMerge w:val="restart"/>
          </w:tcPr>
          <w:p w:rsidR="00825B65" w:rsidRPr="009F5F7C" w:rsidRDefault="00825B65" w:rsidP="00506670">
            <w:pPr>
              <w:rPr>
                <w:sz w:val="18"/>
                <w:szCs w:val="18"/>
              </w:rPr>
            </w:pPr>
            <w:r w:rsidRPr="009F5F7C">
              <w:rPr>
                <w:sz w:val="18"/>
                <w:szCs w:val="18"/>
              </w:rPr>
              <w:t>Радиусы обслуживаний общеобразовательных школ в сельской местности допускается принимать по заданию на проектирование</w:t>
            </w:r>
          </w:p>
        </w:tc>
      </w:tr>
      <w:tr w:rsidR="00825B65" w:rsidRPr="00724F05" w:rsidTr="00506670">
        <w:trPr>
          <w:cantSplit/>
          <w:trHeight w:val="379"/>
        </w:trPr>
        <w:tc>
          <w:tcPr>
            <w:tcW w:w="540" w:type="dxa"/>
            <w:vAlign w:val="center"/>
          </w:tcPr>
          <w:p w:rsidR="00825B65" w:rsidRPr="00953DF9" w:rsidRDefault="00825B65" w:rsidP="00506670">
            <w:pPr>
              <w:jc w:val="center"/>
            </w:pPr>
            <w:r w:rsidRPr="00953DF9">
              <w:t>3.</w:t>
            </w:r>
          </w:p>
        </w:tc>
        <w:tc>
          <w:tcPr>
            <w:tcW w:w="3320" w:type="dxa"/>
            <w:vAlign w:val="center"/>
          </w:tcPr>
          <w:p w:rsidR="00825B65" w:rsidRPr="00953DF9" w:rsidRDefault="00825B65" w:rsidP="00506670">
            <w:r w:rsidRPr="00953DF9">
              <w:t>Внешкольные учреждения</w:t>
            </w:r>
          </w:p>
        </w:tc>
        <w:tc>
          <w:tcPr>
            <w:tcW w:w="960" w:type="dxa"/>
            <w:vAlign w:val="center"/>
          </w:tcPr>
          <w:p w:rsidR="00825B65" w:rsidRPr="00953DF9" w:rsidRDefault="00825B65" w:rsidP="00506670">
            <w:pPr>
              <w:jc w:val="center"/>
            </w:pPr>
            <w:r w:rsidRPr="00953DF9">
              <w:rPr>
                <w:rFonts w:eastAsia="DejaVu Sans"/>
                <w:kern w:val="2"/>
              </w:rPr>
              <w:t>Число мест</w:t>
            </w:r>
          </w:p>
        </w:tc>
        <w:tc>
          <w:tcPr>
            <w:tcW w:w="1560" w:type="dxa"/>
            <w:gridSpan w:val="2"/>
            <w:vAlign w:val="center"/>
          </w:tcPr>
          <w:p w:rsidR="00825B65" w:rsidRPr="00953DF9" w:rsidRDefault="00825B65" w:rsidP="00506670">
            <w:pPr>
              <w:jc w:val="center"/>
              <w:rPr>
                <w:rFonts w:eastAsia="DejaVu Sans"/>
                <w:kern w:val="2"/>
              </w:rPr>
            </w:pPr>
            <w:r w:rsidRPr="00953DF9">
              <w:rPr>
                <w:rFonts w:eastAsia="DejaVu Sans"/>
                <w:kern w:val="2"/>
              </w:rPr>
              <w:t>-</w:t>
            </w:r>
          </w:p>
        </w:tc>
        <w:tc>
          <w:tcPr>
            <w:tcW w:w="1440" w:type="dxa"/>
            <w:vAlign w:val="center"/>
          </w:tcPr>
          <w:p w:rsidR="00825B65" w:rsidRPr="00953DF9" w:rsidRDefault="00825B65" w:rsidP="00506670">
            <w:pPr>
              <w:jc w:val="center"/>
            </w:pPr>
            <w:r w:rsidRPr="00953DF9">
              <w:t>-</w:t>
            </w:r>
          </w:p>
        </w:tc>
        <w:tc>
          <w:tcPr>
            <w:tcW w:w="1720" w:type="dxa"/>
            <w:vAlign w:val="center"/>
          </w:tcPr>
          <w:p w:rsidR="00825B65" w:rsidRPr="00953DF9" w:rsidRDefault="00825B65" w:rsidP="00506670">
            <w:pPr>
              <w:jc w:val="center"/>
            </w:pPr>
            <w:r w:rsidRPr="00953DF9">
              <w:t>10% от числа школьников</w:t>
            </w:r>
          </w:p>
        </w:tc>
        <w:tc>
          <w:tcPr>
            <w:tcW w:w="912" w:type="dxa"/>
            <w:vAlign w:val="center"/>
          </w:tcPr>
          <w:p w:rsidR="00825B65" w:rsidRPr="00953DF9" w:rsidRDefault="00825B65" w:rsidP="00506670">
            <w:pPr>
              <w:jc w:val="center"/>
            </w:pPr>
            <w:r>
              <w:t>65</w:t>
            </w:r>
          </w:p>
        </w:tc>
        <w:tc>
          <w:tcPr>
            <w:tcW w:w="1908" w:type="dxa"/>
            <w:vAlign w:val="center"/>
          </w:tcPr>
          <w:p w:rsidR="00825B65" w:rsidRPr="00953DF9" w:rsidRDefault="00825B65" w:rsidP="00506670">
            <w:pPr>
              <w:jc w:val="center"/>
            </w:pPr>
            <w:r>
              <w:t>65</w:t>
            </w:r>
          </w:p>
        </w:tc>
        <w:tc>
          <w:tcPr>
            <w:tcW w:w="2620" w:type="dxa"/>
            <w:vMerge/>
            <w:vAlign w:val="center"/>
          </w:tcPr>
          <w:p w:rsidR="00825B65" w:rsidRPr="00953DF9" w:rsidRDefault="00825B65" w:rsidP="00506670">
            <w:pPr>
              <w:jc w:val="center"/>
              <w:rPr>
                <w:highlight w:val="green"/>
              </w:rPr>
            </w:pPr>
          </w:p>
        </w:tc>
      </w:tr>
      <w:tr w:rsidR="00825B65" w:rsidRPr="00724F05" w:rsidTr="00506670">
        <w:trPr>
          <w:cantSplit/>
          <w:trHeight w:val="379"/>
        </w:trPr>
        <w:tc>
          <w:tcPr>
            <w:tcW w:w="14980" w:type="dxa"/>
            <w:gridSpan w:val="10"/>
            <w:vAlign w:val="center"/>
          </w:tcPr>
          <w:p w:rsidR="00825B65" w:rsidRPr="00953DF9" w:rsidRDefault="00825B65" w:rsidP="00506670">
            <w:pPr>
              <w:pStyle w:val="a8"/>
              <w:ind w:firstLine="0"/>
              <w:jc w:val="left"/>
              <w:rPr>
                <w:sz w:val="24"/>
                <w:szCs w:val="24"/>
              </w:rPr>
            </w:pPr>
            <w:r w:rsidRPr="00953DF9">
              <w:rPr>
                <w:b/>
                <w:bCs/>
                <w:sz w:val="24"/>
                <w:szCs w:val="24"/>
              </w:rPr>
              <w:t>Здравоохранение</w:t>
            </w:r>
          </w:p>
        </w:tc>
      </w:tr>
      <w:tr w:rsidR="00825B65" w:rsidRPr="00724F05" w:rsidTr="00506670">
        <w:trPr>
          <w:cantSplit/>
          <w:trHeight w:val="571"/>
        </w:trPr>
        <w:tc>
          <w:tcPr>
            <w:tcW w:w="540" w:type="dxa"/>
            <w:vAlign w:val="center"/>
          </w:tcPr>
          <w:p w:rsidR="00825B65" w:rsidRPr="00953DF9" w:rsidRDefault="00825B65" w:rsidP="00506670">
            <w:pPr>
              <w:jc w:val="center"/>
              <w:rPr>
                <w:bCs/>
              </w:rPr>
            </w:pPr>
            <w:r>
              <w:rPr>
                <w:bCs/>
              </w:rPr>
              <w:t>4.</w:t>
            </w:r>
          </w:p>
        </w:tc>
        <w:tc>
          <w:tcPr>
            <w:tcW w:w="3320" w:type="dxa"/>
            <w:vAlign w:val="center"/>
          </w:tcPr>
          <w:p w:rsidR="00825B65" w:rsidRPr="00953DF9" w:rsidRDefault="00825B65" w:rsidP="00506670">
            <w:pPr>
              <w:rPr>
                <w:rFonts w:eastAsia="DejaVu Sans"/>
                <w:kern w:val="2"/>
              </w:rPr>
            </w:pPr>
            <w:r w:rsidRPr="00953DF9">
              <w:rPr>
                <w:rFonts w:eastAsia="DejaVu Sans"/>
                <w:kern w:val="2"/>
              </w:rPr>
              <w:t>Фельдшерско-акушерский пункт</w:t>
            </w:r>
          </w:p>
        </w:tc>
        <w:tc>
          <w:tcPr>
            <w:tcW w:w="960" w:type="dxa"/>
            <w:vAlign w:val="center"/>
          </w:tcPr>
          <w:p w:rsidR="00825B65" w:rsidRPr="00953DF9" w:rsidRDefault="00825B65" w:rsidP="00506670">
            <w:pPr>
              <w:jc w:val="center"/>
              <w:rPr>
                <w:rFonts w:eastAsia="DejaVu Sans"/>
                <w:kern w:val="2"/>
              </w:rPr>
            </w:pPr>
            <w:r w:rsidRPr="00953DF9">
              <w:rPr>
                <w:rFonts w:eastAsia="DejaVu Sans"/>
                <w:kern w:val="2"/>
              </w:rPr>
              <w:t>Ед.</w:t>
            </w:r>
          </w:p>
        </w:tc>
        <w:tc>
          <w:tcPr>
            <w:tcW w:w="3000" w:type="dxa"/>
            <w:gridSpan w:val="3"/>
            <w:vAlign w:val="center"/>
          </w:tcPr>
          <w:p w:rsidR="00825B65" w:rsidRPr="00953DF9" w:rsidRDefault="00825B65" w:rsidP="00506670">
            <w:pPr>
              <w:jc w:val="center"/>
            </w:pPr>
            <w:r>
              <w:t>2</w:t>
            </w:r>
          </w:p>
        </w:tc>
        <w:tc>
          <w:tcPr>
            <w:tcW w:w="1720" w:type="dxa"/>
            <w:vAlign w:val="center"/>
          </w:tcPr>
          <w:p w:rsidR="00825B65" w:rsidRPr="00953DF9" w:rsidRDefault="00825B65" w:rsidP="00506670">
            <w:pPr>
              <w:jc w:val="center"/>
            </w:pPr>
            <w:r w:rsidRPr="00953DF9">
              <w:t>1 на поселение</w:t>
            </w:r>
          </w:p>
        </w:tc>
        <w:tc>
          <w:tcPr>
            <w:tcW w:w="912" w:type="dxa"/>
            <w:vAlign w:val="center"/>
          </w:tcPr>
          <w:p w:rsidR="00825B65" w:rsidRPr="00953DF9" w:rsidRDefault="00825B65" w:rsidP="00506670">
            <w:pPr>
              <w:jc w:val="center"/>
            </w:pPr>
            <w:r>
              <w:t>2</w:t>
            </w:r>
          </w:p>
        </w:tc>
        <w:tc>
          <w:tcPr>
            <w:tcW w:w="1908" w:type="dxa"/>
            <w:vAlign w:val="center"/>
          </w:tcPr>
          <w:p w:rsidR="00825B65" w:rsidRPr="00953DF9" w:rsidRDefault="00825B65" w:rsidP="00506670">
            <w:pPr>
              <w:jc w:val="center"/>
            </w:pPr>
            <w:r w:rsidRPr="00953DF9">
              <w:t>-</w:t>
            </w:r>
          </w:p>
        </w:tc>
        <w:tc>
          <w:tcPr>
            <w:tcW w:w="2620" w:type="dxa"/>
            <w:vAlign w:val="center"/>
          </w:tcPr>
          <w:p w:rsidR="00825B65" w:rsidRPr="000C4FBB" w:rsidRDefault="00825B65" w:rsidP="00506670">
            <w:pPr>
              <w:rPr>
                <w:sz w:val="18"/>
                <w:szCs w:val="18"/>
              </w:rPr>
            </w:pPr>
            <w:r w:rsidRPr="000C4FBB">
              <w:rPr>
                <w:sz w:val="18"/>
                <w:szCs w:val="18"/>
              </w:rPr>
              <w:t>По заданию на проектирование</w:t>
            </w:r>
          </w:p>
        </w:tc>
      </w:tr>
      <w:tr w:rsidR="00825B65" w:rsidRPr="00724F05" w:rsidTr="00506670">
        <w:trPr>
          <w:cantSplit/>
          <w:trHeight w:val="571"/>
        </w:trPr>
        <w:tc>
          <w:tcPr>
            <w:tcW w:w="540" w:type="dxa"/>
            <w:vAlign w:val="center"/>
          </w:tcPr>
          <w:p w:rsidR="00825B65" w:rsidRDefault="00825B65" w:rsidP="00506670">
            <w:pPr>
              <w:jc w:val="center"/>
              <w:rPr>
                <w:bCs/>
              </w:rPr>
            </w:pPr>
            <w:r>
              <w:rPr>
                <w:bCs/>
              </w:rPr>
              <w:t>5</w:t>
            </w:r>
          </w:p>
        </w:tc>
        <w:tc>
          <w:tcPr>
            <w:tcW w:w="3320" w:type="dxa"/>
            <w:vAlign w:val="center"/>
          </w:tcPr>
          <w:p w:rsidR="00825B65" w:rsidRPr="00953DF9" w:rsidRDefault="00825B65" w:rsidP="00506670">
            <w:pPr>
              <w:rPr>
                <w:rFonts w:eastAsia="DejaVu Sans"/>
                <w:kern w:val="2"/>
              </w:rPr>
            </w:pPr>
            <w:r>
              <w:rPr>
                <w:rFonts w:eastAsia="DejaVu Sans"/>
                <w:kern w:val="2"/>
              </w:rPr>
              <w:t>Амбулатория</w:t>
            </w:r>
          </w:p>
        </w:tc>
        <w:tc>
          <w:tcPr>
            <w:tcW w:w="960" w:type="dxa"/>
            <w:vAlign w:val="center"/>
          </w:tcPr>
          <w:p w:rsidR="00825B65" w:rsidRPr="00953DF9" w:rsidRDefault="00825B65" w:rsidP="00506670">
            <w:pPr>
              <w:jc w:val="center"/>
              <w:rPr>
                <w:rFonts w:eastAsia="DejaVu Sans"/>
                <w:kern w:val="2"/>
              </w:rPr>
            </w:pPr>
            <w:r>
              <w:rPr>
                <w:rFonts w:eastAsia="DejaVu Sans"/>
                <w:kern w:val="2"/>
              </w:rPr>
              <w:t>Посещений в смену</w:t>
            </w:r>
          </w:p>
        </w:tc>
        <w:tc>
          <w:tcPr>
            <w:tcW w:w="3000" w:type="dxa"/>
            <w:gridSpan w:val="3"/>
            <w:vAlign w:val="center"/>
          </w:tcPr>
          <w:p w:rsidR="00825B65" w:rsidRPr="00953DF9" w:rsidRDefault="00825B65" w:rsidP="00506670">
            <w:pPr>
              <w:jc w:val="center"/>
            </w:pPr>
            <w:r>
              <w:t>75</w:t>
            </w:r>
          </w:p>
        </w:tc>
        <w:tc>
          <w:tcPr>
            <w:tcW w:w="1720" w:type="dxa"/>
            <w:vAlign w:val="center"/>
          </w:tcPr>
          <w:p w:rsidR="00825B65" w:rsidRPr="006D0F52" w:rsidRDefault="00825B65" w:rsidP="00506670">
            <w:pPr>
              <w:jc w:val="center"/>
              <w:rPr>
                <w:rFonts w:eastAsia="DejaVu Sans"/>
                <w:kern w:val="2"/>
                <w:sz w:val="22"/>
                <w:szCs w:val="22"/>
              </w:rPr>
            </w:pPr>
            <w:r w:rsidRPr="006D0F52">
              <w:rPr>
                <w:rFonts w:eastAsia="DejaVu Sans"/>
                <w:kern w:val="2"/>
                <w:sz w:val="22"/>
                <w:szCs w:val="22"/>
              </w:rPr>
              <w:t>15,49 на 1000 жит.</w:t>
            </w:r>
          </w:p>
        </w:tc>
        <w:tc>
          <w:tcPr>
            <w:tcW w:w="912" w:type="dxa"/>
            <w:vAlign w:val="center"/>
          </w:tcPr>
          <w:p w:rsidR="00825B65" w:rsidRPr="006D0F52" w:rsidRDefault="00825B65" w:rsidP="00506670">
            <w:pPr>
              <w:jc w:val="center"/>
              <w:rPr>
                <w:sz w:val="22"/>
                <w:szCs w:val="22"/>
              </w:rPr>
            </w:pPr>
            <w:r>
              <w:rPr>
                <w:sz w:val="22"/>
                <w:szCs w:val="22"/>
              </w:rPr>
              <w:t>81</w:t>
            </w:r>
          </w:p>
        </w:tc>
        <w:tc>
          <w:tcPr>
            <w:tcW w:w="1908" w:type="dxa"/>
            <w:vAlign w:val="center"/>
          </w:tcPr>
          <w:p w:rsidR="00825B65" w:rsidRPr="006D0F52" w:rsidRDefault="00825B65" w:rsidP="00506670">
            <w:pPr>
              <w:jc w:val="center"/>
              <w:rPr>
                <w:sz w:val="22"/>
                <w:szCs w:val="22"/>
              </w:rPr>
            </w:pPr>
            <w:r>
              <w:rPr>
                <w:sz w:val="22"/>
                <w:szCs w:val="22"/>
              </w:rPr>
              <w:t>6</w:t>
            </w:r>
          </w:p>
        </w:tc>
        <w:tc>
          <w:tcPr>
            <w:tcW w:w="2620" w:type="dxa"/>
            <w:vAlign w:val="center"/>
          </w:tcPr>
          <w:p w:rsidR="00825B65" w:rsidRPr="000C4FBB" w:rsidRDefault="00825B65" w:rsidP="00506670">
            <w:pPr>
              <w:rPr>
                <w:sz w:val="18"/>
                <w:szCs w:val="18"/>
              </w:rPr>
            </w:pPr>
            <w:r w:rsidRPr="000C4FBB">
              <w:rPr>
                <w:sz w:val="18"/>
                <w:szCs w:val="18"/>
              </w:rPr>
              <w:t>По заданию на проектирование</w:t>
            </w:r>
          </w:p>
        </w:tc>
      </w:tr>
      <w:tr w:rsidR="00825B65" w:rsidRPr="00724F05" w:rsidTr="00506670">
        <w:trPr>
          <w:cantSplit/>
          <w:trHeight w:val="153"/>
        </w:trPr>
        <w:tc>
          <w:tcPr>
            <w:tcW w:w="14980" w:type="dxa"/>
            <w:gridSpan w:val="10"/>
            <w:vAlign w:val="center"/>
          </w:tcPr>
          <w:p w:rsidR="00825B65" w:rsidRPr="00953DF9" w:rsidRDefault="00825B65" w:rsidP="00506670">
            <w:pPr>
              <w:pStyle w:val="a8"/>
              <w:ind w:firstLine="0"/>
              <w:jc w:val="left"/>
              <w:rPr>
                <w:i/>
                <w:iCs/>
                <w:sz w:val="24"/>
                <w:szCs w:val="24"/>
              </w:rPr>
            </w:pPr>
            <w:r w:rsidRPr="00953DF9">
              <w:rPr>
                <w:b/>
                <w:bCs/>
                <w:sz w:val="24"/>
                <w:szCs w:val="24"/>
              </w:rPr>
              <w:t>Физическая культура и спорт</w:t>
            </w:r>
          </w:p>
        </w:tc>
      </w:tr>
      <w:tr w:rsidR="00825B65" w:rsidRPr="00724F05" w:rsidTr="00506670">
        <w:trPr>
          <w:cantSplit/>
          <w:trHeight w:val="571"/>
        </w:trPr>
        <w:tc>
          <w:tcPr>
            <w:tcW w:w="540" w:type="dxa"/>
            <w:vAlign w:val="center"/>
          </w:tcPr>
          <w:p w:rsidR="00825B65" w:rsidRPr="00953DF9" w:rsidRDefault="00825B65" w:rsidP="00506670">
            <w:pPr>
              <w:jc w:val="center"/>
              <w:rPr>
                <w:bCs/>
              </w:rPr>
            </w:pPr>
            <w:r>
              <w:rPr>
                <w:bCs/>
              </w:rPr>
              <w:t>5</w:t>
            </w:r>
            <w:r w:rsidRPr="00953DF9">
              <w:rPr>
                <w:bCs/>
              </w:rPr>
              <w:t>.</w:t>
            </w:r>
          </w:p>
        </w:tc>
        <w:tc>
          <w:tcPr>
            <w:tcW w:w="3320" w:type="dxa"/>
            <w:vAlign w:val="center"/>
          </w:tcPr>
          <w:p w:rsidR="00825B65" w:rsidRPr="00953DF9" w:rsidRDefault="00825B65" w:rsidP="00506670">
            <w:r w:rsidRPr="00953DF9">
              <w:t>Спортивные залы</w:t>
            </w:r>
          </w:p>
        </w:tc>
        <w:tc>
          <w:tcPr>
            <w:tcW w:w="960" w:type="dxa"/>
            <w:vAlign w:val="center"/>
          </w:tcPr>
          <w:p w:rsidR="00825B65" w:rsidRPr="00953DF9" w:rsidRDefault="00825B65" w:rsidP="00506670">
            <w:pPr>
              <w:jc w:val="center"/>
            </w:pPr>
            <w:r w:rsidRPr="00953DF9">
              <w:t>Тыс. кв.м</w:t>
            </w:r>
          </w:p>
        </w:tc>
        <w:tc>
          <w:tcPr>
            <w:tcW w:w="3000" w:type="dxa"/>
            <w:gridSpan w:val="3"/>
          </w:tcPr>
          <w:p w:rsidR="00825B65" w:rsidRPr="00953DF9" w:rsidRDefault="00825B65" w:rsidP="00506670">
            <w:pPr>
              <w:jc w:val="center"/>
            </w:pPr>
            <w:r>
              <w:t>-</w:t>
            </w:r>
          </w:p>
        </w:tc>
        <w:tc>
          <w:tcPr>
            <w:tcW w:w="1720" w:type="dxa"/>
            <w:vAlign w:val="center"/>
          </w:tcPr>
          <w:p w:rsidR="00825B65" w:rsidRPr="00953DF9" w:rsidRDefault="00825B65" w:rsidP="00506670">
            <w:pPr>
              <w:jc w:val="center"/>
            </w:pPr>
            <w:r w:rsidRPr="00953DF9">
              <w:t xml:space="preserve">0,35 </w:t>
            </w:r>
            <w:r w:rsidRPr="00953DF9">
              <w:rPr>
                <w:bCs/>
              </w:rPr>
              <w:t>на 1 000 жителей</w:t>
            </w:r>
          </w:p>
        </w:tc>
        <w:tc>
          <w:tcPr>
            <w:tcW w:w="912" w:type="dxa"/>
            <w:vAlign w:val="center"/>
          </w:tcPr>
          <w:p w:rsidR="00825B65" w:rsidRPr="00953DF9" w:rsidRDefault="00825B65" w:rsidP="00506670">
            <w:pPr>
              <w:jc w:val="center"/>
            </w:pPr>
            <w:r>
              <w:t>1,8</w:t>
            </w:r>
          </w:p>
        </w:tc>
        <w:tc>
          <w:tcPr>
            <w:tcW w:w="1908" w:type="dxa"/>
            <w:vAlign w:val="center"/>
          </w:tcPr>
          <w:p w:rsidR="00825B65" w:rsidRPr="00953DF9" w:rsidRDefault="00825B65" w:rsidP="00506670">
            <w:pPr>
              <w:jc w:val="center"/>
            </w:pPr>
            <w:r>
              <w:t>1,8</w:t>
            </w:r>
          </w:p>
        </w:tc>
        <w:tc>
          <w:tcPr>
            <w:tcW w:w="2620" w:type="dxa"/>
            <w:vMerge w:val="restart"/>
            <w:vAlign w:val="center"/>
          </w:tcPr>
          <w:p w:rsidR="00825B65" w:rsidRPr="00953DF9" w:rsidRDefault="00825B65" w:rsidP="00506670">
            <w:r w:rsidRPr="009F5F7C">
              <w:rPr>
                <w:sz w:val="18"/>
                <w:szCs w:val="18"/>
              </w:rPr>
              <w:t xml:space="preserve">Рекомендуется формировать единые комплексы для </w:t>
            </w:r>
            <w:r w:rsidRPr="009F5F7C">
              <w:rPr>
                <w:sz w:val="18"/>
                <w:szCs w:val="18"/>
              </w:rPr>
              <w:lastRenderedPageBreak/>
              <w:t xml:space="preserve">организации культурно-массовых и физкультурно- оздоровительных деятельности населения (с соответствующим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9F5F7C">
                <w:rPr>
                  <w:sz w:val="18"/>
                  <w:szCs w:val="18"/>
                </w:rPr>
                <w:t>500 м</w:t>
              </w:r>
            </w:smartTag>
            <w:r w:rsidRPr="009F5F7C">
              <w:rPr>
                <w:sz w:val="18"/>
                <w:szCs w:val="18"/>
              </w:rPr>
              <w:t>.Возможно размещение в встроенно – пристроенных помещениях</w:t>
            </w:r>
            <w:r w:rsidRPr="00D20279">
              <w:rPr>
                <w:sz w:val="20"/>
                <w:szCs w:val="20"/>
              </w:rPr>
              <w:t>.</w:t>
            </w:r>
          </w:p>
        </w:tc>
      </w:tr>
      <w:tr w:rsidR="00825B65" w:rsidRPr="00724F05" w:rsidTr="00506670">
        <w:trPr>
          <w:cantSplit/>
          <w:trHeight w:val="712"/>
        </w:trPr>
        <w:tc>
          <w:tcPr>
            <w:tcW w:w="540" w:type="dxa"/>
            <w:vAlign w:val="center"/>
          </w:tcPr>
          <w:p w:rsidR="00825B65" w:rsidRPr="00953DF9" w:rsidRDefault="00825B65" w:rsidP="00506670">
            <w:pPr>
              <w:jc w:val="center"/>
              <w:rPr>
                <w:bCs/>
              </w:rPr>
            </w:pPr>
            <w:r>
              <w:rPr>
                <w:bCs/>
              </w:rPr>
              <w:lastRenderedPageBreak/>
              <w:t>6</w:t>
            </w:r>
            <w:r w:rsidRPr="00953DF9">
              <w:rPr>
                <w:bCs/>
              </w:rPr>
              <w:t>.</w:t>
            </w:r>
          </w:p>
        </w:tc>
        <w:tc>
          <w:tcPr>
            <w:tcW w:w="3320" w:type="dxa"/>
            <w:vAlign w:val="center"/>
          </w:tcPr>
          <w:p w:rsidR="00825B65" w:rsidRPr="00953DF9" w:rsidRDefault="00825B65" w:rsidP="00506670">
            <w:r w:rsidRPr="00953DF9">
              <w:t>Плоскостные сооружения</w:t>
            </w:r>
          </w:p>
        </w:tc>
        <w:tc>
          <w:tcPr>
            <w:tcW w:w="960" w:type="dxa"/>
            <w:vAlign w:val="center"/>
          </w:tcPr>
          <w:p w:rsidR="00825B65" w:rsidRPr="00953DF9" w:rsidRDefault="00825B65" w:rsidP="00506670">
            <w:pPr>
              <w:jc w:val="center"/>
            </w:pPr>
            <w:r w:rsidRPr="00953DF9">
              <w:t>Тыс. кв.м</w:t>
            </w:r>
          </w:p>
        </w:tc>
        <w:tc>
          <w:tcPr>
            <w:tcW w:w="3000" w:type="dxa"/>
            <w:gridSpan w:val="3"/>
          </w:tcPr>
          <w:p w:rsidR="00825B65" w:rsidRPr="00953DF9" w:rsidRDefault="00825B65" w:rsidP="00506670">
            <w:pPr>
              <w:jc w:val="center"/>
            </w:pPr>
            <w:r>
              <w:t>-</w:t>
            </w:r>
          </w:p>
        </w:tc>
        <w:tc>
          <w:tcPr>
            <w:tcW w:w="1720" w:type="dxa"/>
            <w:vAlign w:val="center"/>
          </w:tcPr>
          <w:p w:rsidR="00825B65" w:rsidRPr="00953DF9" w:rsidRDefault="00825B65" w:rsidP="00506670">
            <w:pPr>
              <w:jc w:val="center"/>
            </w:pPr>
            <w:r w:rsidRPr="00953DF9">
              <w:t xml:space="preserve">1,95 </w:t>
            </w:r>
            <w:r w:rsidRPr="00953DF9">
              <w:rPr>
                <w:bCs/>
              </w:rPr>
              <w:t>на 1 000 жителей</w:t>
            </w:r>
          </w:p>
        </w:tc>
        <w:tc>
          <w:tcPr>
            <w:tcW w:w="912" w:type="dxa"/>
            <w:vAlign w:val="center"/>
          </w:tcPr>
          <w:p w:rsidR="00825B65" w:rsidRPr="00953DF9" w:rsidRDefault="00825B65" w:rsidP="00506670">
            <w:pPr>
              <w:jc w:val="center"/>
            </w:pPr>
            <w:r>
              <w:t>10,2</w:t>
            </w:r>
          </w:p>
        </w:tc>
        <w:tc>
          <w:tcPr>
            <w:tcW w:w="1908" w:type="dxa"/>
            <w:vAlign w:val="center"/>
          </w:tcPr>
          <w:p w:rsidR="00825B65" w:rsidRPr="00953DF9" w:rsidRDefault="00825B65" w:rsidP="00506670">
            <w:pPr>
              <w:jc w:val="center"/>
            </w:pPr>
            <w:r>
              <w:t>10,2</w:t>
            </w:r>
          </w:p>
        </w:tc>
        <w:tc>
          <w:tcPr>
            <w:tcW w:w="2620" w:type="dxa"/>
            <w:vMerge/>
            <w:vAlign w:val="center"/>
          </w:tcPr>
          <w:p w:rsidR="00825B65" w:rsidRPr="00953DF9" w:rsidRDefault="00825B65" w:rsidP="00506670">
            <w:pPr>
              <w:jc w:val="center"/>
              <w:rPr>
                <w:highlight w:val="green"/>
              </w:rPr>
            </w:pPr>
          </w:p>
        </w:tc>
      </w:tr>
      <w:tr w:rsidR="00825B65" w:rsidRPr="00724F05" w:rsidTr="00506670">
        <w:trPr>
          <w:cantSplit/>
          <w:trHeight w:val="330"/>
        </w:trPr>
        <w:tc>
          <w:tcPr>
            <w:tcW w:w="14980" w:type="dxa"/>
            <w:gridSpan w:val="10"/>
            <w:vAlign w:val="center"/>
          </w:tcPr>
          <w:p w:rsidR="00825B65" w:rsidRPr="00953DF9" w:rsidRDefault="00825B65" w:rsidP="00506670">
            <w:pPr>
              <w:pStyle w:val="a8"/>
              <w:ind w:firstLine="0"/>
              <w:jc w:val="left"/>
              <w:rPr>
                <w:sz w:val="24"/>
                <w:szCs w:val="24"/>
              </w:rPr>
            </w:pPr>
            <w:r w:rsidRPr="00953DF9">
              <w:rPr>
                <w:b/>
                <w:bCs/>
                <w:sz w:val="24"/>
                <w:szCs w:val="24"/>
              </w:rPr>
              <w:lastRenderedPageBreak/>
              <w:t>Культура</w:t>
            </w:r>
          </w:p>
        </w:tc>
      </w:tr>
      <w:tr w:rsidR="00825B65" w:rsidRPr="00724F05" w:rsidTr="00506670">
        <w:trPr>
          <w:cantSplit/>
          <w:trHeight w:val="330"/>
        </w:trPr>
        <w:tc>
          <w:tcPr>
            <w:tcW w:w="540" w:type="dxa"/>
            <w:vAlign w:val="center"/>
          </w:tcPr>
          <w:p w:rsidR="00825B65" w:rsidRPr="00953DF9" w:rsidRDefault="00825B65" w:rsidP="00506670">
            <w:pPr>
              <w:jc w:val="center"/>
              <w:rPr>
                <w:bCs/>
                <w:highlight w:val="green"/>
              </w:rPr>
            </w:pPr>
            <w:r w:rsidRPr="00953DF9">
              <w:rPr>
                <w:bCs/>
              </w:rPr>
              <w:t>7.</w:t>
            </w:r>
          </w:p>
        </w:tc>
        <w:tc>
          <w:tcPr>
            <w:tcW w:w="3320" w:type="dxa"/>
            <w:vAlign w:val="center"/>
          </w:tcPr>
          <w:p w:rsidR="00825B65" w:rsidRPr="00953DF9" w:rsidRDefault="00825B65" w:rsidP="00506670">
            <w:r w:rsidRPr="00953DF9">
              <w:t>Библиотеки</w:t>
            </w:r>
          </w:p>
        </w:tc>
        <w:tc>
          <w:tcPr>
            <w:tcW w:w="960" w:type="dxa"/>
            <w:vAlign w:val="center"/>
          </w:tcPr>
          <w:p w:rsidR="00825B65" w:rsidRPr="00953DF9" w:rsidRDefault="00825B65" w:rsidP="00506670">
            <w:pPr>
              <w:jc w:val="center"/>
            </w:pPr>
            <w:r w:rsidRPr="00953DF9">
              <w:t>Ед.</w:t>
            </w:r>
          </w:p>
        </w:tc>
        <w:tc>
          <w:tcPr>
            <w:tcW w:w="3000" w:type="dxa"/>
            <w:gridSpan w:val="3"/>
            <w:vAlign w:val="center"/>
          </w:tcPr>
          <w:p w:rsidR="00825B65" w:rsidRPr="00953DF9" w:rsidRDefault="00825B65" w:rsidP="00506670">
            <w:pPr>
              <w:jc w:val="center"/>
            </w:pPr>
            <w:r>
              <w:t>4</w:t>
            </w:r>
          </w:p>
        </w:tc>
        <w:tc>
          <w:tcPr>
            <w:tcW w:w="1720" w:type="dxa"/>
            <w:vAlign w:val="center"/>
          </w:tcPr>
          <w:p w:rsidR="00825B65" w:rsidRPr="00953DF9" w:rsidRDefault="00825B65" w:rsidP="00506670">
            <w:pPr>
              <w:jc w:val="center"/>
            </w:pPr>
            <w:r w:rsidRPr="00953DF9">
              <w:t xml:space="preserve">1 библиотека на нас. пункт с чил. жителей </w:t>
            </w:r>
            <w:r>
              <w:t>100-</w:t>
            </w:r>
            <w:r w:rsidRPr="00953DF9">
              <w:t xml:space="preserve">500 чел. </w:t>
            </w:r>
          </w:p>
        </w:tc>
        <w:tc>
          <w:tcPr>
            <w:tcW w:w="912" w:type="dxa"/>
            <w:vAlign w:val="center"/>
          </w:tcPr>
          <w:p w:rsidR="00825B65" w:rsidRPr="00953DF9" w:rsidRDefault="00825B65" w:rsidP="00506670">
            <w:pPr>
              <w:jc w:val="center"/>
            </w:pPr>
            <w:r>
              <w:t>4</w:t>
            </w:r>
          </w:p>
        </w:tc>
        <w:tc>
          <w:tcPr>
            <w:tcW w:w="1908" w:type="dxa"/>
            <w:vAlign w:val="center"/>
          </w:tcPr>
          <w:p w:rsidR="00825B65" w:rsidRPr="00953DF9" w:rsidRDefault="00825B65" w:rsidP="00506670">
            <w:pPr>
              <w:jc w:val="center"/>
            </w:pPr>
            <w:r w:rsidRPr="00953DF9">
              <w:t>-</w:t>
            </w:r>
          </w:p>
        </w:tc>
        <w:tc>
          <w:tcPr>
            <w:tcW w:w="2620" w:type="dxa"/>
            <w:vAlign w:val="center"/>
          </w:tcPr>
          <w:p w:rsidR="00825B65" w:rsidRPr="00953DF9" w:rsidRDefault="00825B65" w:rsidP="00506670">
            <w:pPr>
              <w:jc w:val="center"/>
            </w:pPr>
          </w:p>
        </w:tc>
      </w:tr>
      <w:tr w:rsidR="00825B65" w:rsidRPr="00724F05" w:rsidTr="00506670">
        <w:trPr>
          <w:cantSplit/>
          <w:trHeight w:val="330"/>
        </w:trPr>
        <w:tc>
          <w:tcPr>
            <w:tcW w:w="540" w:type="dxa"/>
            <w:vAlign w:val="center"/>
          </w:tcPr>
          <w:p w:rsidR="00825B65" w:rsidRPr="00953DF9" w:rsidRDefault="00825B65" w:rsidP="00506670">
            <w:pPr>
              <w:jc w:val="center"/>
              <w:rPr>
                <w:bCs/>
              </w:rPr>
            </w:pPr>
            <w:r w:rsidRPr="00953DF9">
              <w:rPr>
                <w:bCs/>
              </w:rPr>
              <w:t>8.</w:t>
            </w:r>
          </w:p>
        </w:tc>
        <w:tc>
          <w:tcPr>
            <w:tcW w:w="3320" w:type="dxa"/>
            <w:vAlign w:val="center"/>
          </w:tcPr>
          <w:p w:rsidR="00825B65" w:rsidRPr="00953DF9" w:rsidRDefault="00825B65" w:rsidP="00506670">
            <w:r w:rsidRPr="00953DF9">
              <w:t>Клубы и учреждения клубного типа</w:t>
            </w:r>
          </w:p>
        </w:tc>
        <w:tc>
          <w:tcPr>
            <w:tcW w:w="960" w:type="dxa"/>
            <w:vAlign w:val="center"/>
          </w:tcPr>
          <w:p w:rsidR="00825B65" w:rsidRPr="00953DF9" w:rsidRDefault="00825B65" w:rsidP="00506670">
            <w:pPr>
              <w:jc w:val="center"/>
            </w:pPr>
            <w:r w:rsidRPr="00953DF9">
              <w:rPr>
                <w:rFonts w:eastAsia="DejaVu Sans"/>
                <w:kern w:val="2"/>
              </w:rPr>
              <w:t>Мест в зрит. зале</w:t>
            </w:r>
          </w:p>
        </w:tc>
        <w:tc>
          <w:tcPr>
            <w:tcW w:w="1560" w:type="dxa"/>
            <w:gridSpan w:val="2"/>
            <w:vAlign w:val="center"/>
          </w:tcPr>
          <w:p w:rsidR="00825B65" w:rsidRPr="00953DF9" w:rsidRDefault="00825B65" w:rsidP="00506670">
            <w:pPr>
              <w:jc w:val="center"/>
            </w:pPr>
            <w:r>
              <w:t>5</w:t>
            </w:r>
          </w:p>
        </w:tc>
        <w:tc>
          <w:tcPr>
            <w:tcW w:w="1440" w:type="dxa"/>
            <w:vAlign w:val="center"/>
          </w:tcPr>
          <w:p w:rsidR="00825B65" w:rsidRPr="00953DF9" w:rsidRDefault="00825B65" w:rsidP="00506670">
            <w:pPr>
              <w:jc w:val="center"/>
            </w:pPr>
            <w:r>
              <w:t>570</w:t>
            </w:r>
          </w:p>
        </w:tc>
        <w:tc>
          <w:tcPr>
            <w:tcW w:w="1720" w:type="dxa"/>
            <w:vAlign w:val="center"/>
          </w:tcPr>
          <w:p w:rsidR="00825B65" w:rsidRPr="00953DF9" w:rsidRDefault="00825B65" w:rsidP="00506670">
            <w:pPr>
              <w:jc w:val="center"/>
            </w:pPr>
            <w:r w:rsidRPr="00953DF9">
              <w:t>150-200 мест на 1000 жителей</w:t>
            </w:r>
          </w:p>
        </w:tc>
        <w:tc>
          <w:tcPr>
            <w:tcW w:w="912" w:type="dxa"/>
            <w:vAlign w:val="center"/>
          </w:tcPr>
          <w:p w:rsidR="00825B65" w:rsidRPr="00953DF9" w:rsidRDefault="00825B65" w:rsidP="00506670">
            <w:pPr>
              <w:jc w:val="center"/>
              <w:rPr>
                <w:sz w:val="22"/>
                <w:szCs w:val="22"/>
              </w:rPr>
            </w:pPr>
            <w:r>
              <w:rPr>
                <w:sz w:val="22"/>
                <w:szCs w:val="22"/>
              </w:rPr>
              <w:t>788</w:t>
            </w:r>
          </w:p>
        </w:tc>
        <w:tc>
          <w:tcPr>
            <w:tcW w:w="1908" w:type="dxa"/>
            <w:vAlign w:val="center"/>
          </w:tcPr>
          <w:p w:rsidR="00825B65" w:rsidRPr="00953DF9" w:rsidRDefault="00825B65" w:rsidP="00506670">
            <w:pPr>
              <w:jc w:val="center"/>
            </w:pPr>
            <w:r>
              <w:t>218</w:t>
            </w:r>
          </w:p>
        </w:tc>
        <w:tc>
          <w:tcPr>
            <w:tcW w:w="2620" w:type="dxa"/>
            <w:vAlign w:val="center"/>
          </w:tcPr>
          <w:p w:rsidR="00825B65" w:rsidRPr="00953DF9" w:rsidRDefault="00825B65" w:rsidP="00506670">
            <w:r w:rsidRPr="009F5F7C">
              <w:rPr>
                <w:sz w:val="18"/>
                <w:szCs w:val="18"/>
              </w:rPr>
              <w:t xml:space="preserve">Рекомендуется формировать единые комплексы для организации культурно-массовых и физкультурно- оздоровительных деятельности населения (с соответствующим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9F5F7C">
                <w:rPr>
                  <w:sz w:val="18"/>
                  <w:szCs w:val="18"/>
                </w:rPr>
                <w:t>500 м</w:t>
              </w:r>
            </w:smartTag>
            <w:r w:rsidRPr="009F5F7C">
              <w:rPr>
                <w:sz w:val="18"/>
                <w:szCs w:val="18"/>
              </w:rPr>
              <w:t>.Возможно размещение в встроенно – пристроенных помещениях.</w:t>
            </w:r>
          </w:p>
        </w:tc>
      </w:tr>
      <w:tr w:rsidR="00825B65" w:rsidRPr="00724F05" w:rsidTr="00506670">
        <w:trPr>
          <w:cantSplit/>
          <w:trHeight w:val="330"/>
        </w:trPr>
        <w:tc>
          <w:tcPr>
            <w:tcW w:w="14980" w:type="dxa"/>
            <w:gridSpan w:val="10"/>
            <w:vAlign w:val="center"/>
          </w:tcPr>
          <w:p w:rsidR="00825B65" w:rsidRPr="00953DF9" w:rsidRDefault="00825B65" w:rsidP="00506670">
            <w:r w:rsidRPr="00953DF9">
              <w:rPr>
                <w:b/>
                <w:bCs/>
              </w:rPr>
              <w:t>Социальная защита населения</w:t>
            </w:r>
          </w:p>
        </w:tc>
      </w:tr>
      <w:tr w:rsidR="00825B65" w:rsidRPr="00724F05" w:rsidTr="00506670">
        <w:trPr>
          <w:cantSplit/>
          <w:trHeight w:val="555"/>
        </w:trPr>
        <w:tc>
          <w:tcPr>
            <w:tcW w:w="540" w:type="dxa"/>
            <w:vAlign w:val="center"/>
          </w:tcPr>
          <w:p w:rsidR="00825B65" w:rsidRPr="00953DF9" w:rsidRDefault="00825B65" w:rsidP="00506670">
            <w:pPr>
              <w:jc w:val="center"/>
            </w:pPr>
            <w:r>
              <w:t>9</w:t>
            </w:r>
            <w:r w:rsidRPr="00953DF9">
              <w:t>.</w:t>
            </w:r>
          </w:p>
        </w:tc>
        <w:tc>
          <w:tcPr>
            <w:tcW w:w="3320" w:type="dxa"/>
            <w:vAlign w:val="center"/>
          </w:tcPr>
          <w:p w:rsidR="00825B65" w:rsidRPr="00953DF9" w:rsidRDefault="00825B65" w:rsidP="00506670">
            <w:r w:rsidRPr="00953DF9">
              <w:rPr>
                <w:rFonts w:eastAsia="DejaVu Sans"/>
                <w:kern w:val="2"/>
              </w:rPr>
              <w:t>Организация отделения социальной помощи на дому</w:t>
            </w:r>
          </w:p>
        </w:tc>
        <w:tc>
          <w:tcPr>
            <w:tcW w:w="960" w:type="dxa"/>
            <w:vAlign w:val="center"/>
          </w:tcPr>
          <w:p w:rsidR="00825B65" w:rsidRPr="00953DF9" w:rsidRDefault="00825B65" w:rsidP="00506670">
            <w:pPr>
              <w:jc w:val="center"/>
            </w:pPr>
            <w:r w:rsidRPr="00953DF9">
              <w:t xml:space="preserve">Ед. </w:t>
            </w:r>
          </w:p>
        </w:tc>
        <w:tc>
          <w:tcPr>
            <w:tcW w:w="1560" w:type="dxa"/>
            <w:gridSpan w:val="2"/>
            <w:vAlign w:val="center"/>
          </w:tcPr>
          <w:p w:rsidR="00825B65" w:rsidRPr="00953DF9" w:rsidRDefault="00825B65" w:rsidP="00506670">
            <w:pPr>
              <w:jc w:val="center"/>
              <w:rPr>
                <w:rFonts w:eastAsia="DejaVu Sans"/>
                <w:kern w:val="2"/>
              </w:rPr>
            </w:pPr>
            <w:r w:rsidRPr="00953DF9">
              <w:rPr>
                <w:rFonts w:eastAsia="DejaVu Sans"/>
                <w:kern w:val="2"/>
              </w:rPr>
              <w:t>-</w:t>
            </w:r>
          </w:p>
        </w:tc>
        <w:tc>
          <w:tcPr>
            <w:tcW w:w="1440" w:type="dxa"/>
            <w:vAlign w:val="center"/>
          </w:tcPr>
          <w:p w:rsidR="00825B65" w:rsidRPr="00953DF9" w:rsidRDefault="00825B65" w:rsidP="00506670">
            <w:pPr>
              <w:jc w:val="center"/>
            </w:pPr>
            <w:r w:rsidRPr="00953DF9">
              <w:t>-</w:t>
            </w:r>
          </w:p>
        </w:tc>
        <w:tc>
          <w:tcPr>
            <w:tcW w:w="1720" w:type="dxa"/>
            <w:vAlign w:val="center"/>
          </w:tcPr>
          <w:p w:rsidR="00825B65" w:rsidRPr="00953DF9" w:rsidRDefault="00825B65" w:rsidP="00506670">
            <w:pPr>
              <w:jc w:val="center"/>
            </w:pPr>
            <w:r w:rsidRPr="00953DF9">
              <w:t>1 на поселение</w:t>
            </w:r>
          </w:p>
        </w:tc>
        <w:tc>
          <w:tcPr>
            <w:tcW w:w="912" w:type="dxa"/>
            <w:vAlign w:val="center"/>
          </w:tcPr>
          <w:p w:rsidR="00825B65" w:rsidRPr="00953DF9" w:rsidRDefault="00825B65" w:rsidP="00506670">
            <w:pPr>
              <w:jc w:val="center"/>
            </w:pPr>
            <w:r w:rsidRPr="00953DF9">
              <w:t>1</w:t>
            </w:r>
          </w:p>
        </w:tc>
        <w:tc>
          <w:tcPr>
            <w:tcW w:w="1908" w:type="dxa"/>
            <w:vAlign w:val="center"/>
          </w:tcPr>
          <w:p w:rsidR="00825B65" w:rsidRPr="00953DF9" w:rsidRDefault="00825B65" w:rsidP="00506670">
            <w:pPr>
              <w:jc w:val="center"/>
            </w:pPr>
            <w:r w:rsidRPr="00953DF9">
              <w:t>1</w:t>
            </w:r>
          </w:p>
        </w:tc>
        <w:tc>
          <w:tcPr>
            <w:tcW w:w="2620" w:type="dxa"/>
            <w:vAlign w:val="center"/>
          </w:tcPr>
          <w:p w:rsidR="00825B65" w:rsidRPr="000C4FBB" w:rsidRDefault="00825B65" w:rsidP="00506670">
            <w:pPr>
              <w:rPr>
                <w:sz w:val="18"/>
                <w:szCs w:val="18"/>
              </w:rPr>
            </w:pPr>
            <w:r w:rsidRPr="000C4FBB">
              <w:rPr>
                <w:sz w:val="18"/>
                <w:szCs w:val="18"/>
              </w:rPr>
              <w:t>По заданию на проектирование</w:t>
            </w:r>
          </w:p>
        </w:tc>
      </w:tr>
      <w:tr w:rsidR="00825B65" w:rsidRPr="00724F05" w:rsidTr="00506670">
        <w:trPr>
          <w:cantSplit/>
          <w:trHeight w:val="402"/>
        </w:trPr>
        <w:tc>
          <w:tcPr>
            <w:tcW w:w="14980" w:type="dxa"/>
            <w:gridSpan w:val="10"/>
            <w:vAlign w:val="center"/>
          </w:tcPr>
          <w:p w:rsidR="00825B65" w:rsidRPr="00953DF9" w:rsidRDefault="00825B65" w:rsidP="00506670">
            <w:r w:rsidRPr="00953DF9">
              <w:rPr>
                <w:b/>
                <w:bCs/>
              </w:rPr>
              <w:t>Бытовое обслуживание</w:t>
            </w:r>
          </w:p>
        </w:tc>
      </w:tr>
      <w:tr w:rsidR="00825B65" w:rsidRPr="00724F05" w:rsidTr="00506670">
        <w:trPr>
          <w:cantSplit/>
          <w:trHeight w:val="555"/>
        </w:trPr>
        <w:tc>
          <w:tcPr>
            <w:tcW w:w="540" w:type="dxa"/>
            <w:vAlign w:val="center"/>
          </w:tcPr>
          <w:p w:rsidR="00825B65" w:rsidRPr="00953DF9" w:rsidRDefault="00825B65" w:rsidP="00506670">
            <w:pPr>
              <w:jc w:val="center"/>
              <w:rPr>
                <w:highlight w:val="green"/>
              </w:rPr>
            </w:pPr>
            <w:r w:rsidRPr="00953DF9">
              <w:t>1</w:t>
            </w:r>
            <w:r>
              <w:t>0</w:t>
            </w:r>
            <w:r w:rsidRPr="00953DF9">
              <w:t>.</w:t>
            </w:r>
          </w:p>
        </w:tc>
        <w:tc>
          <w:tcPr>
            <w:tcW w:w="3320" w:type="dxa"/>
            <w:vAlign w:val="center"/>
          </w:tcPr>
          <w:p w:rsidR="00825B65" w:rsidRPr="00953DF9" w:rsidRDefault="00825B65" w:rsidP="00506670">
            <w:r w:rsidRPr="00953DF9">
              <w:t>Почтовое отделение</w:t>
            </w:r>
          </w:p>
        </w:tc>
        <w:tc>
          <w:tcPr>
            <w:tcW w:w="1000" w:type="dxa"/>
            <w:gridSpan w:val="2"/>
            <w:vAlign w:val="center"/>
          </w:tcPr>
          <w:p w:rsidR="00825B65" w:rsidRPr="00953DF9" w:rsidRDefault="00825B65" w:rsidP="00506670">
            <w:pPr>
              <w:jc w:val="center"/>
            </w:pPr>
            <w:r w:rsidRPr="00953DF9">
              <w:t>Ед.</w:t>
            </w:r>
          </w:p>
        </w:tc>
        <w:tc>
          <w:tcPr>
            <w:tcW w:w="2960" w:type="dxa"/>
            <w:gridSpan w:val="2"/>
            <w:vAlign w:val="center"/>
          </w:tcPr>
          <w:p w:rsidR="00825B65" w:rsidRPr="00953DF9" w:rsidRDefault="00825B65" w:rsidP="00506670">
            <w:pPr>
              <w:jc w:val="center"/>
            </w:pPr>
            <w:r>
              <w:t>2</w:t>
            </w:r>
          </w:p>
        </w:tc>
        <w:tc>
          <w:tcPr>
            <w:tcW w:w="1720" w:type="dxa"/>
            <w:vAlign w:val="center"/>
          </w:tcPr>
          <w:p w:rsidR="00825B65" w:rsidRPr="00953DF9" w:rsidRDefault="00825B65" w:rsidP="00506670">
            <w:pPr>
              <w:jc w:val="center"/>
            </w:pPr>
            <w:r w:rsidRPr="00953DF9">
              <w:t>1 на поселение</w:t>
            </w:r>
          </w:p>
        </w:tc>
        <w:tc>
          <w:tcPr>
            <w:tcW w:w="912" w:type="dxa"/>
            <w:vAlign w:val="center"/>
          </w:tcPr>
          <w:p w:rsidR="00825B65" w:rsidRPr="00953DF9" w:rsidRDefault="00825B65" w:rsidP="00506670">
            <w:pPr>
              <w:jc w:val="center"/>
            </w:pPr>
            <w:r>
              <w:t>2</w:t>
            </w:r>
          </w:p>
        </w:tc>
        <w:tc>
          <w:tcPr>
            <w:tcW w:w="1908" w:type="dxa"/>
            <w:vAlign w:val="center"/>
          </w:tcPr>
          <w:p w:rsidR="00825B65" w:rsidRPr="00953DF9" w:rsidRDefault="00825B65" w:rsidP="00506670">
            <w:pPr>
              <w:jc w:val="center"/>
            </w:pPr>
            <w:r w:rsidRPr="00953DF9">
              <w:t>-</w:t>
            </w:r>
          </w:p>
        </w:tc>
        <w:tc>
          <w:tcPr>
            <w:tcW w:w="2620" w:type="dxa"/>
            <w:vAlign w:val="center"/>
          </w:tcPr>
          <w:p w:rsidR="00825B65" w:rsidRPr="00953DF9" w:rsidRDefault="00825B65" w:rsidP="00506670">
            <w:r w:rsidRPr="009F5F7C">
              <w:rPr>
                <w:sz w:val="18"/>
                <w:szCs w:val="18"/>
              </w:rPr>
              <w:t xml:space="preserve">Отделения связи поселка, муниципального образования по группам населения, тыс. чел.: </w:t>
            </w:r>
            <w:r w:rsidRPr="009F5F7C">
              <w:rPr>
                <w:spacing w:val="-6"/>
                <w:sz w:val="18"/>
                <w:szCs w:val="18"/>
              </w:rPr>
              <w:t xml:space="preserve">- 0,5 до 2 - </w:t>
            </w:r>
            <w:r w:rsidRPr="009F5F7C">
              <w:rPr>
                <w:sz w:val="18"/>
                <w:szCs w:val="18"/>
              </w:rPr>
              <w:t>0,3-0,35га</w:t>
            </w:r>
          </w:p>
        </w:tc>
      </w:tr>
      <w:tr w:rsidR="00825B65" w:rsidRPr="00724F05" w:rsidTr="00506670">
        <w:trPr>
          <w:cantSplit/>
          <w:trHeight w:val="988"/>
        </w:trPr>
        <w:tc>
          <w:tcPr>
            <w:tcW w:w="540" w:type="dxa"/>
            <w:vAlign w:val="center"/>
          </w:tcPr>
          <w:p w:rsidR="00825B65" w:rsidRPr="00953DF9" w:rsidRDefault="00825B65" w:rsidP="00506670">
            <w:pPr>
              <w:jc w:val="center"/>
            </w:pPr>
            <w:r>
              <w:lastRenderedPageBreak/>
              <w:t>12</w:t>
            </w:r>
          </w:p>
        </w:tc>
        <w:tc>
          <w:tcPr>
            <w:tcW w:w="3320" w:type="dxa"/>
          </w:tcPr>
          <w:p w:rsidR="00825B65" w:rsidRPr="00A31E16" w:rsidRDefault="00825B65" w:rsidP="00506670">
            <w:pPr>
              <w:spacing w:before="40" w:after="40"/>
            </w:pPr>
            <w:r w:rsidRPr="00A31E16">
              <w:t>Предприятия общественного питания</w:t>
            </w:r>
          </w:p>
        </w:tc>
        <w:tc>
          <w:tcPr>
            <w:tcW w:w="1000" w:type="dxa"/>
            <w:gridSpan w:val="2"/>
            <w:vAlign w:val="center"/>
          </w:tcPr>
          <w:p w:rsidR="00825B65" w:rsidRPr="00953DF9" w:rsidRDefault="00825B65" w:rsidP="00506670">
            <w:pPr>
              <w:jc w:val="center"/>
            </w:pPr>
            <w:r w:rsidRPr="00A31E16">
              <w:t>посадочных мест</w:t>
            </w:r>
          </w:p>
        </w:tc>
        <w:tc>
          <w:tcPr>
            <w:tcW w:w="2960" w:type="dxa"/>
            <w:gridSpan w:val="2"/>
            <w:vAlign w:val="center"/>
          </w:tcPr>
          <w:p w:rsidR="00825B65" w:rsidRDefault="00825B65" w:rsidP="00506670">
            <w:pPr>
              <w:jc w:val="center"/>
            </w:pPr>
            <w:r>
              <w:rPr>
                <w:rFonts w:eastAsia="DejaVu Sans"/>
                <w:kern w:val="2"/>
              </w:rPr>
              <w:t>2</w:t>
            </w:r>
          </w:p>
        </w:tc>
        <w:tc>
          <w:tcPr>
            <w:tcW w:w="1720" w:type="dxa"/>
            <w:vAlign w:val="center"/>
          </w:tcPr>
          <w:p w:rsidR="00825B65" w:rsidRPr="00953DF9" w:rsidRDefault="00825B65" w:rsidP="00506670">
            <w:pPr>
              <w:jc w:val="center"/>
            </w:pPr>
            <w:r>
              <w:t>40</w:t>
            </w:r>
            <w:r w:rsidRPr="00953DF9">
              <w:t xml:space="preserve"> на 1 000 жителей</w:t>
            </w:r>
          </w:p>
        </w:tc>
        <w:tc>
          <w:tcPr>
            <w:tcW w:w="912" w:type="dxa"/>
            <w:vAlign w:val="center"/>
          </w:tcPr>
          <w:p w:rsidR="00825B65" w:rsidRDefault="00825B65" w:rsidP="00506670">
            <w:pPr>
              <w:spacing w:before="240"/>
              <w:jc w:val="center"/>
            </w:pPr>
            <w:r>
              <w:t>2(120мест)</w:t>
            </w:r>
          </w:p>
        </w:tc>
        <w:tc>
          <w:tcPr>
            <w:tcW w:w="1908" w:type="dxa"/>
            <w:vAlign w:val="center"/>
          </w:tcPr>
          <w:p w:rsidR="00825B65" w:rsidRDefault="00825B65" w:rsidP="00506670">
            <w:pPr>
              <w:jc w:val="center"/>
            </w:pPr>
            <w:r>
              <w:t>-</w:t>
            </w:r>
          </w:p>
        </w:tc>
        <w:tc>
          <w:tcPr>
            <w:tcW w:w="2620" w:type="dxa"/>
            <w:vAlign w:val="center"/>
          </w:tcPr>
          <w:p w:rsidR="00825B65" w:rsidRPr="009F5F7C" w:rsidRDefault="00825B65" w:rsidP="00506670">
            <w:pPr>
              <w:rPr>
                <w:sz w:val="18"/>
                <w:szCs w:val="18"/>
              </w:rPr>
            </w:pPr>
            <w:r w:rsidRPr="009F5F7C">
              <w:rPr>
                <w:sz w:val="18"/>
                <w:szCs w:val="18"/>
              </w:rPr>
              <w:t xml:space="preserve">В зависимости от вместимости –от 0,1 до </w:t>
            </w:r>
            <w:smartTag w:uri="urn:schemas-microsoft-com:office:smarttags" w:element="metricconverter">
              <w:smartTagPr>
                <w:attr w:name="ProductID" w:val="0,25 га"/>
              </w:smartTagPr>
              <w:r w:rsidRPr="009F5F7C">
                <w:rPr>
                  <w:sz w:val="18"/>
                  <w:szCs w:val="18"/>
                </w:rPr>
                <w:t>0,25 га</w:t>
              </w:r>
            </w:smartTag>
            <w:r w:rsidRPr="009F5F7C">
              <w:rPr>
                <w:sz w:val="18"/>
                <w:szCs w:val="18"/>
              </w:rPr>
              <w:t xml:space="preserve"> на 100 мест. Возможно размещение в встроенно – пристроенных помещениях.</w:t>
            </w:r>
          </w:p>
        </w:tc>
      </w:tr>
      <w:tr w:rsidR="00825B65" w:rsidRPr="00724F05" w:rsidTr="00506670">
        <w:trPr>
          <w:cantSplit/>
          <w:trHeight w:val="988"/>
        </w:trPr>
        <w:tc>
          <w:tcPr>
            <w:tcW w:w="540" w:type="dxa"/>
            <w:vAlign w:val="center"/>
          </w:tcPr>
          <w:p w:rsidR="00825B65" w:rsidRDefault="00825B65" w:rsidP="00506670">
            <w:pPr>
              <w:jc w:val="center"/>
            </w:pPr>
            <w:r>
              <w:t>13</w:t>
            </w:r>
          </w:p>
        </w:tc>
        <w:tc>
          <w:tcPr>
            <w:tcW w:w="3320" w:type="dxa"/>
          </w:tcPr>
          <w:p w:rsidR="00825B65" w:rsidRPr="00A31E16" w:rsidRDefault="00825B65" w:rsidP="00506670">
            <w:pPr>
              <w:spacing w:before="40" w:after="40"/>
            </w:pPr>
            <w:r w:rsidRPr="002D519D">
              <w:t xml:space="preserve">Строительство комплекса обслуживания </w:t>
            </w:r>
          </w:p>
        </w:tc>
        <w:tc>
          <w:tcPr>
            <w:tcW w:w="1000" w:type="dxa"/>
            <w:gridSpan w:val="2"/>
            <w:vAlign w:val="center"/>
          </w:tcPr>
          <w:p w:rsidR="00825B65" w:rsidRPr="000B2CD4" w:rsidRDefault="00825B65" w:rsidP="00506670">
            <w:pPr>
              <w:jc w:val="center"/>
              <w:rPr>
                <w:sz w:val="22"/>
                <w:szCs w:val="22"/>
              </w:rPr>
            </w:pPr>
            <w:r w:rsidRPr="000B2CD4">
              <w:rPr>
                <w:sz w:val="22"/>
                <w:szCs w:val="22"/>
              </w:rPr>
              <w:t>Ед</w:t>
            </w:r>
            <w:r>
              <w:rPr>
                <w:sz w:val="22"/>
                <w:szCs w:val="22"/>
              </w:rPr>
              <w:t>.</w:t>
            </w:r>
            <w:r w:rsidRPr="000B2CD4">
              <w:rPr>
                <w:sz w:val="22"/>
                <w:szCs w:val="22"/>
              </w:rPr>
              <w:t>/мест</w:t>
            </w:r>
          </w:p>
        </w:tc>
        <w:tc>
          <w:tcPr>
            <w:tcW w:w="1520" w:type="dxa"/>
            <w:vAlign w:val="center"/>
          </w:tcPr>
          <w:p w:rsidR="00825B65" w:rsidRDefault="00825B65" w:rsidP="00506670">
            <w:pPr>
              <w:jc w:val="center"/>
              <w:rPr>
                <w:rFonts w:eastAsia="DejaVu Sans"/>
                <w:kern w:val="2"/>
              </w:rPr>
            </w:pPr>
            <w:r>
              <w:rPr>
                <w:rFonts w:eastAsia="DejaVu Sans"/>
                <w:kern w:val="2"/>
              </w:rPr>
              <w:t>-</w:t>
            </w:r>
          </w:p>
        </w:tc>
        <w:tc>
          <w:tcPr>
            <w:tcW w:w="1440" w:type="dxa"/>
            <w:vAlign w:val="center"/>
          </w:tcPr>
          <w:p w:rsidR="00825B65" w:rsidRDefault="00825B65" w:rsidP="00506670">
            <w:pPr>
              <w:jc w:val="center"/>
            </w:pPr>
            <w:r>
              <w:t>-</w:t>
            </w:r>
          </w:p>
        </w:tc>
        <w:tc>
          <w:tcPr>
            <w:tcW w:w="1720" w:type="dxa"/>
            <w:vAlign w:val="center"/>
          </w:tcPr>
          <w:p w:rsidR="00825B65" w:rsidRDefault="00825B65" w:rsidP="00506670">
            <w:pPr>
              <w:jc w:val="center"/>
            </w:pPr>
            <w:r w:rsidRPr="00953DF9">
              <w:t>1 на поселение</w:t>
            </w:r>
          </w:p>
        </w:tc>
        <w:tc>
          <w:tcPr>
            <w:tcW w:w="912" w:type="dxa"/>
            <w:vAlign w:val="center"/>
          </w:tcPr>
          <w:p w:rsidR="00825B65" w:rsidRDefault="00825B65" w:rsidP="00506670">
            <w:pPr>
              <w:jc w:val="center"/>
            </w:pPr>
          </w:p>
        </w:tc>
        <w:tc>
          <w:tcPr>
            <w:tcW w:w="1908" w:type="dxa"/>
            <w:vAlign w:val="center"/>
          </w:tcPr>
          <w:p w:rsidR="00825B65" w:rsidRDefault="00825B65" w:rsidP="00506670">
            <w:pPr>
              <w:jc w:val="center"/>
            </w:pPr>
            <w:r>
              <w:t>1 объект</w:t>
            </w:r>
          </w:p>
        </w:tc>
        <w:tc>
          <w:tcPr>
            <w:tcW w:w="2620" w:type="dxa"/>
            <w:vAlign w:val="center"/>
          </w:tcPr>
          <w:p w:rsidR="00825B65" w:rsidRPr="000C4FBB" w:rsidRDefault="00825B65" w:rsidP="00506670">
            <w:pPr>
              <w:rPr>
                <w:color w:val="FF0000"/>
                <w:sz w:val="18"/>
                <w:szCs w:val="18"/>
              </w:rPr>
            </w:pPr>
            <w:r w:rsidRPr="000C4FBB">
              <w:rPr>
                <w:sz w:val="18"/>
                <w:szCs w:val="18"/>
              </w:rPr>
              <w:t xml:space="preserve">В зависимости от мощности – на 10 рабочих мест от 0,03 до </w:t>
            </w:r>
            <w:smartTag w:uri="urn:schemas-microsoft-com:office:smarttags" w:element="metricconverter">
              <w:smartTagPr>
                <w:attr w:name="ProductID" w:val="0,2 га"/>
              </w:smartTagPr>
              <w:r w:rsidRPr="000C4FBB">
                <w:rPr>
                  <w:sz w:val="18"/>
                  <w:szCs w:val="18"/>
                </w:rPr>
                <w:t>0,2 га</w:t>
              </w:r>
            </w:smartTag>
            <w:r w:rsidRPr="000C4FBB">
              <w:rPr>
                <w:sz w:val="18"/>
                <w:szCs w:val="18"/>
              </w:rPr>
              <w:t xml:space="preserve"> Возможно размещение в встроенно – пристроенных помещениях.</w:t>
            </w:r>
          </w:p>
        </w:tc>
      </w:tr>
      <w:tr w:rsidR="00825B65" w:rsidRPr="00724F05" w:rsidTr="00506670">
        <w:trPr>
          <w:cantSplit/>
          <w:trHeight w:val="461"/>
        </w:trPr>
        <w:tc>
          <w:tcPr>
            <w:tcW w:w="14980" w:type="dxa"/>
            <w:gridSpan w:val="10"/>
            <w:vAlign w:val="center"/>
          </w:tcPr>
          <w:p w:rsidR="00825B65" w:rsidRPr="00953DF9" w:rsidRDefault="00825B65" w:rsidP="00506670">
            <w:pPr>
              <w:pStyle w:val="a8"/>
              <w:ind w:firstLine="0"/>
              <w:jc w:val="left"/>
              <w:rPr>
                <w:sz w:val="24"/>
                <w:szCs w:val="24"/>
              </w:rPr>
            </w:pPr>
            <w:r w:rsidRPr="00953DF9">
              <w:rPr>
                <w:b/>
                <w:bCs/>
                <w:sz w:val="24"/>
                <w:szCs w:val="24"/>
              </w:rPr>
              <w:t>Прочее</w:t>
            </w:r>
          </w:p>
        </w:tc>
      </w:tr>
      <w:tr w:rsidR="00825B65" w:rsidRPr="00724F05" w:rsidTr="00506670">
        <w:trPr>
          <w:cantSplit/>
          <w:trHeight w:val="267"/>
        </w:trPr>
        <w:tc>
          <w:tcPr>
            <w:tcW w:w="540" w:type="dxa"/>
            <w:vAlign w:val="center"/>
          </w:tcPr>
          <w:p w:rsidR="00825B65" w:rsidRPr="00953DF9" w:rsidRDefault="00825B65" w:rsidP="00506670">
            <w:pPr>
              <w:jc w:val="center"/>
            </w:pPr>
            <w:r w:rsidRPr="00953DF9">
              <w:t>1</w:t>
            </w:r>
            <w:r>
              <w:t>4</w:t>
            </w:r>
            <w:r w:rsidRPr="00953DF9">
              <w:t>.</w:t>
            </w:r>
          </w:p>
        </w:tc>
        <w:tc>
          <w:tcPr>
            <w:tcW w:w="3320" w:type="dxa"/>
            <w:vAlign w:val="center"/>
          </w:tcPr>
          <w:p w:rsidR="00825B65" w:rsidRPr="00953DF9" w:rsidRDefault="00825B65" w:rsidP="00506670">
            <w:r w:rsidRPr="00953DF9">
              <w:rPr>
                <w:rFonts w:eastAsia="DejaVu Sans"/>
                <w:kern w:val="2"/>
              </w:rPr>
              <w:t>Кладбище</w:t>
            </w:r>
          </w:p>
        </w:tc>
        <w:tc>
          <w:tcPr>
            <w:tcW w:w="960" w:type="dxa"/>
            <w:vAlign w:val="center"/>
          </w:tcPr>
          <w:p w:rsidR="00825B65" w:rsidRPr="00953DF9" w:rsidRDefault="00825B65" w:rsidP="00506670">
            <w:pPr>
              <w:jc w:val="center"/>
            </w:pPr>
            <w:r w:rsidRPr="00953DF9">
              <w:rPr>
                <w:rFonts w:eastAsia="DejaVu Sans"/>
                <w:kern w:val="2"/>
              </w:rPr>
              <w:t>Га</w:t>
            </w:r>
          </w:p>
        </w:tc>
        <w:tc>
          <w:tcPr>
            <w:tcW w:w="1560" w:type="dxa"/>
            <w:gridSpan w:val="2"/>
            <w:vAlign w:val="center"/>
          </w:tcPr>
          <w:p w:rsidR="00825B65" w:rsidRPr="00953DF9" w:rsidRDefault="00825B65" w:rsidP="00506670">
            <w:pPr>
              <w:jc w:val="center"/>
              <w:rPr>
                <w:rFonts w:eastAsia="DejaVu Sans"/>
                <w:kern w:val="2"/>
              </w:rPr>
            </w:pPr>
          </w:p>
        </w:tc>
        <w:tc>
          <w:tcPr>
            <w:tcW w:w="1440" w:type="dxa"/>
            <w:vAlign w:val="center"/>
          </w:tcPr>
          <w:p w:rsidR="00825B65" w:rsidRPr="00953DF9" w:rsidRDefault="00825B65" w:rsidP="00506670">
            <w:pPr>
              <w:jc w:val="center"/>
            </w:pPr>
            <w:r w:rsidRPr="00953DF9">
              <w:t>-</w:t>
            </w:r>
          </w:p>
        </w:tc>
        <w:tc>
          <w:tcPr>
            <w:tcW w:w="1720" w:type="dxa"/>
            <w:vAlign w:val="center"/>
          </w:tcPr>
          <w:p w:rsidR="00825B65" w:rsidRPr="00953DF9" w:rsidRDefault="00825B65" w:rsidP="00506670">
            <w:pPr>
              <w:jc w:val="center"/>
            </w:pPr>
            <w:r w:rsidRPr="00953DF9">
              <w:t xml:space="preserve">Новых </w:t>
            </w:r>
            <w:smartTag w:uri="urn:schemas-microsoft-com:office:smarttags" w:element="metricconverter">
              <w:smartTagPr>
                <w:attr w:name="ProductID" w:val="0,24 га"/>
              </w:smartTagPr>
              <w:r w:rsidRPr="00953DF9">
                <w:t>0,24 га</w:t>
              </w:r>
            </w:smartTag>
            <w:r w:rsidRPr="00953DF9">
              <w:t xml:space="preserve"> на 1 000 чел</w:t>
            </w:r>
          </w:p>
        </w:tc>
        <w:tc>
          <w:tcPr>
            <w:tcW w:w="912" w:type="dxa"/>
            <w:vAlign w:val="center"/>
          </w:tcPr>
          <w:p w:rsidR="00825B65" w:rsidRPr="00953DF9" w:rsidRDefault="00825B65" w:rsidP="00506670">
            <w:pPr>
              <w:jc w:val="center"/>
            </w:pPr>
            <w:r>
              <w:t>1,26</w:t>
            </w:r>
          </w:p>
        </w:tc>
        <w:tc>
          <w:tcPr>
            <w:tcW w:w="1908" w:type="dxa"/>
            <w:vAlign w:val="center"/>
          </w:tcPr>
          <w:p w:rsidR="00825B65" w:rsidRPr="00953DF9" w:rsidRDefault="00825B65" w:rsidP="00506670">
            <w:pPr>
              <w:jc w:val="center"/>
            </w:pPr>
            <w:r w:rsidRPr="00953DF9">
              <w:t>-</w:t>
            </w:r>
          </w:p>
        </w:tc>
        <w:tc>
          <w:tcPr>
            <w:tcW w:w="2620" w:type="dxa"/>
            <w:vAlign w:val="center"/>
          </w:tcPr>
          <w:p w:rsidR="00825B65" w:rsidRPr="008A3202" w:rsidRDefault="00825B65" w:rsidP="00506670">
            <w:pPr>
              <w:rPr>
                <w:sz w:val="18"/>
                <w:szCs w:val="18"/>
              </w:rPr>
            </w:pPr>
            <w:r w:rsidRPr="008A3202">
              <w:rPr>
                <w:sz w:val="18"/>
                <w:szCs w:val="18"/>
              </w:rPr>
              <w:t>Новые захоронения будут производиться в границах существующих зон</w:t>
            </w:r>
          </w:p>
        </w:tc>
      </w:tr>
      <w:tr w:rsidR="00825B65" w:rsidRPr="00724F05" w:rsidTr="00506670">
        <w:trPr>
          <w:cantSplit/>
          <w:trHeight w:val="267"/>
        </w:trPr>
        <w:tc>
          <w:tcPr>
            <w:tcW w:w="540" w:type="dxa"/>
            <w:vAlign w:val="center"/>
          </w:tcPr>
          <w:p w:rsidR="00825B65" w:rsidRPr="00953DF9" w:rsidRDefault="00825B65" w:rsidP="00506670">
            <w:pPr>
              <w:jc w:val="center"/>
            </w:pPr>
            <w:r>
              <w:t>15</w:t>
            </w:r>
          </w:p>
        </w:tc>
        <w:tc>
          <w:tcPr>
            <w:tcW w:w="3320" w:type="dxa"/>
            <w:vAlign w:val="center"/>
          </w:tcPr>
          <w:p w:rsidR="00825B65" w:rsidRPr="00953DF9" w:rsidRDefault="00825B65" w:rsidP="00506670">
            <w:pPr>
              <w:rPr>
                <w:rFonts w:eastAsia="DejaVu Sans"/>
                <w:kern w:val="2"/>
              </w:rPr>
            </w:pPr>
            <w:r>
              <w:rPr>
                <w:rFonts w:eastAsia="DejaVu Sans"/>
                <w:kern w:val="2"/>
              </w:rPr>
              <w:t>Культовое сооружение</w:t>
            </w:r>
          </w:p>
        </w:tc>
        <w:tc>
          <w:tcPr>
            <w:tcW w:w="960" w:type="dxa"/>
            <w:vAlign w:val="center"/>
          </w:tcPr>
          <w:p w:rsidR="00825B65" w:rsidRPr="00953DF9" w:rsidRDefault="00825B65" w:rsidP="00506670">
            <w:pPr>
              <w:jc w:val="center"/>
              <w:rPr>
                <w:rFonts w:eastAsia="DejaVu Sans"/>
                <w:kern w:val="2"/>
              </w:rPr>
            </w:pPr>
            <w:r>
              <w:rPr>
                <w:rFonts w:eastAsia="DejaVu Sans"/>
                <w:kern w:val="2"/>
              </w:rPr>
              <w:t>ед.</w:t>
            </w:r>
          </w:p>
        </w:tc>
        <w:tc>
          <w:tcPr>
            <w:tcW w:w="1560" w:type="dxa"/>
            <w:gridSpan w:val="2"/>
            <w:vAlign w:val="center"/>
          </w:tcPr>
          <w:p w:rsidR="00825B65" w:rsidRPr="00953DF9" w:rsidRDefault="00825B65" w:rsidP="00506670">
            <w:pPr>
              <w:jc w:val="center"/>
              <w:rPr>
                <w:rFonts w:eastAsia="DejaVu Sans"/>
                <w:kern w:val="2"/>
              </w:rPr>
            </w:pPr>
            <w:r>
              <w:rPr>
                <w:rFonts w:eastAsia="DejaVu Sans"/>
                <w:kern w:val="2"/>
              </w:rPr>
              <w:t>-</w:t>
            </w:r>
          </w:p>
        </w:tc>
        <w:tc>
          <w:tcPr>
            <w:tcW w:w="1440" w:type="dxa"/>
            <w:vAlign w:val="center"/>
          </w:tcPr>
          <w:p w:rsidR="00825B65" w:rsidRPr="00953DF9" w:rsidRDefault="00825B65" w:rsidP="00506670">
            <w:pPr>
              <w:jc w:val="center"/>
            </w:pPr>
            <w:r>
              <w:t>-</w:t>
            </w:r>
          </w:p>
        </w:tc>
        <w:tc>
          <w:tcPr>
            <w:tcW w:w="1720" w:type="dxa"/>
            <w:vAlign w:val="center"/>
          </w:tcPr>
          <w:p w:rsidR="00825B65" w:rsidRPr="000720D5" w:rsidRDefault="00825B65" w:rsidP="00506670">
            <w:pPr>
              <w:jc w:val="center"/>
              <w:rPr>
                <w:sz w:val="22"/>
                <w:szCs w:val="22"/>
              </w:rPr>
            </w:pPr>
            <w:r w:rsidRPr="000720D5">
              <w:rPr>
                <w:sz w:val="22"/>
                <w:szCs w:val="22"/>
              </w:rPr>
              <w:t xml:space="preserve">7,5 храмов на 1000 православных верующих, </w:t>
            </w:r>
            <w:smartTag w:uri="urn:schemas-microsoft-com:office:smarttags" w:element="metricconverter">
              <w:smartTagPr>
                <w:attr w:name="ProductID" w:val="7 м2"/>
              </w:smartTagPr>
              <w:r w:rsidRPr="000720D5">
                <w:rPr>
                  <w:sz w:val="22"/>
                  <w:szCs w:val="22"/>
                </w:rPr>
                <w:t>7 м2</w:t>
              </w:r>
            </w:smartTag>
            <w:r w:rsidRPr="000720D5">
              <w:rPr>
                <w:sz w:val="22"/>
                <w:szCs w:val="22"/>
              </w:rPr>
              <w:t xml:space="preserve"> на место </w:t>
            </w:r>
          </w:p>
        </w:tc>
        <w:tc>
          <w:tcPr>
            <w:tcW w:w="912" w:type="dxa"/>
            <w:vAlign w:val="center"/>
          </w:tcPr>
          <w:p w:rsidR="00825B65" w:rsidRDefault="00825B65" w:rsidP="00506670">
            <w:pPr>
              <w:jc w:val="center"/>
            </w:pPr>
            <w:r>
              <w:t xml:space="preserve">1 </w:t>
            </w:r>
          </w:p>
        </w:tc>
        <w:tc>
          <w:tcPr>
            <w:tcW w:w="1908" w:type="dxa"/>
            <w:vAlign w:val="center"/>
          </w:tcPr>
          <w:p w:rsidR="00825B65" w:rsidRPr="00953DF9" w:rsidRDefault="00825B65" w:rsidP="00506670">
            <w:pPr>
              <w:jc w:val="center"/>
            </w:pPr>
            <w:r>
              <w:t>1 объект</w:t>
            </w:r>
          </w:p>
        </w:tc>
        <w:tc>
          <w:tcPr>
            <w:tcW w:w="2620" w:type="dxa"/>
            <w:vAlign w:val="center"/>
          </w:tcPr>
          <w:p w:rsidR="00825B65" w:rsidRPr="000C4FBB" w:rsidRDefault="00825B65" w:rsidP="00506670">
            <w:pPr>
              <w:pStyle w:val="Default"/>
              <w:rPr>
                <w:sz w:val="18"/>
                <w:szCs w:val="18"/>
              </w:rPr>
            </w:pPr>
            <w:r w:rsidRPr="000C4FBB">
              <w:rPr>
                <w:sz w:val="18"/>
                <w:szCs w:val="18"/>
              </w:rPr>
              <w:t xml:space="preserve">Размещение по согласованию с местной епархией </w:t>
            </w:r>
          </w:p>
          <w:p w:rsidR="00825B65" w:rsidRPr="008A3202" w:rsidRDefault="00825B65" w:rsidP="00506670">
            <w:pPr>
              <w:rPr>
                <w:sz w:val="18"/>
                <w:szCs w:val="18"/>
              </w:rPr>
            </w:pPr>
          </w:p>
        </w:tc>
      </w:tr>
    </w:tbl>
    <w:p w:rsidR="009370C1" w:rsidRPr="00B82AA1" w:rsidRDefault="009370C1" w:rsidP="009370C1">
      <w:pPr>
        <w:rPr>
          <w:color w:val="FF0000"/>
        </w:rPr>
      </w:pPr>
    </w:p>
    <w:p w:rsidR="00606D7A" w:rsidRPr="00B82AA1" w:rsidRDefault="00606D7A" w:rsidP="009370C1">
      <w:pPr>
        <w:rPr>
          <w:color w:val="FF0000"/>
          <w:szCs w:val="28"/>
          <w:highlight w:val="green"/>
        </w:rPr>
      </w:pPr>
    </w:p>
    <w:p w:rsidR="00606D7A" w:rsidRPr="00B82AA1" w:rsidRDefault="00606D7A" w:rsidP="00606D7A">
      <w:pPr>
        <w:spacing w:line="360" w:lineRule="auto"/>
        <w:jc w:val="center"/>
        <w:outlineLvl w:val="3"/>
        <w:rPr>
          <w:b/>
          <w:color w:val="FF0000"/>
          <w:szCs w:val="28"/>
          <w:highlight w:val="green"/>
        </w:rPr>
        <w:sectPr w:rsidR="00606D7A" w:rsidRPr="00B82AA1" w:rsidSect="00906EFF">
          <w:pgSz w:w="16840" w:h="11907" w:orient="landscape" w:code="9"/>
          <w:pgMar w:top="1079" w:right="1134" w:bottom="851" w:left="1134" w:header="709" w:footer="709" w:gutter="0"/>
          <w:cols w:space="708"/>
          <w:docGrid w:linePitch="360"/>
        </w:sectPr>
      </w:pPr>
    </w:p>
    <w:p w:rsidR="00606D7A" w:rsidRPr="001E2F1C" w:rsidRDefault="00606D7A" w:rsidP="007B3A07">
      <w:pPr>
        <w:pStyle w:val="HTML0"/>
        <w:spacing w:line="288" w:lineRule="auto"/>
        <w:ind w:firstLine="709"/>
        <w:jc w:val="both"/>
        <w:rPr>
          <w:rFonts w:ascii="Times New Roman" w:hAnsi="Times New Roman"/>
          <w:b/>
          <w:sz w:val="24"/>
          <w:szCs w:val="24"/>
        </w:rPr>
      </w:pPr>
      <w:r w:rsidRPr="001E2F1C">
        <w:rPr>
          <w:rFonts w:ascii="Times New Roman" w:hAnsi="Times New Roman"/>
          <w:b/>
          <w:sz w:val="24"/>
          <w:szCs w:val="24"/>
        </w:rPr>
        <w:lastRenderedPageBreak/>
        <w:t>В перспективе развитие системы культурно-бытового обслуживания будет основана на следующих принципах:</w:t>
      </w:r>
    </w:p>
    <w:p w:rsidR="00606D7A" w:rsidRPr="001E2F1C" w:rsidRDefault="00606D7A" w:rsidP="00172291">
      <w:pPr>
        <w:pStyle w:val="HTML0"/>
        <w:spacing w:line="288" w:lineRule="auto"/>
        <w:ind w:firstLine="709"/>
        <w:jc w:val="both"/>
        <w:rPr>
          <w:rFonts w:ascii="Times New Roman" w:hAnsi="Times New Roman"/>
          <w:sz w:val="24"/>
          <w:szCs w:val="24"/>
        </w:rPr>
      </w:pPr>
      <w:r w:rsidRPr="001E2F1C">
        <w:rPr>
          <w:rFonts w:ascii="Times New Roman" w:hAnsi="Times New Roman"/>
          <w:sz w:val="24"/>
          <w:szCs w:val="24"/>
        </w:rPr>
        <w:t>В организации системы учебно-воспитательных учреждений (дошкольных и школьных) следует исходить из принципов отказа от жесткой унификации в типологии объектов с ориентацией на разнообразие типов учреждений, с учетом современных тенденций: социальных, национальных, демографических и природно-климатических особенностей.</w:t>
      </w:r>
    </w:p>
    <w:p w:rsidR="00606D7A" w:rsidRPr="001E2F1C" w:rsidRDefault="00606D7A" w:rsidP="00172291">
      <w:pPr>
        <w:pStyle w:val="HTML0"/>
        <w:spacing w:line="288" w:lineRule="auto"/>
        <w:ind w:firstLine="709"/>
        <w:jc w:val="both"/>
        <w:rPr>
          <w:rFonts w:ascii="Times New Roman" w:hAnsi="Times New Roman"/>
          <w:sz w:val="24"/>
          <w:szCs w:val="24"/>
        </w:rPr>
      </w:pPr>
      <w:r w:rsidRPr="001E2F1C">
        <w:rPr>
          <w:rFonts w:ascii="Times New Roman" w:hAnsi="Times New Roman"/>
          <w:sz w:val="24"/>
          <w:szCs w:val="24"/>
        </w:rPr>
        <w:tab/>
        <w:t>В соответствии с указанными принципами в застройке в муниципальном образовании могут быть использованы:</w:t>
      </w:r>
    </w:p>
    <w:p w:rsidR="00606D7A" w:rsidRPr="001E2F1C" w:rsidRDefault="00606D7A" w:rsidP="00172291">
      <w:pPr>
        <w:pStyle w:val="HTML0"/>
        <w:numPr>
          <w:ilvl w:val="0"/>
          <w:numId w:val="44"/>
        </w:numPr>
        <w:spacing w:line="288" w:lineRule="auto"/>
        <w:ind w:firstLine="709"/>
        <w:jc w:val="both"/>
        <w:rPr>
          <w:rFonts w:ascii="Times New Roman" w:hAnsi="Times New Roman"/>
          <w:sz w:val="24"/>
          <w:szCs w:val="24"/>
        </w:rPr>
      </w:pPr>
      <w:r w:rsidRPr="001E2F1C">
        <w:rPr>
          <w:rFonts w:ascii="Times New Roman" w:hAnsi="Times New Roman"/>
          <w:sz w:val="24"/>
          <w:szCs w:val="24"/>
        </w:rPr>
        <w:t xml:space="preserve">традиционные </w:t>
      </w:r>
      <w:r w:rsidR="00172291" w:rsidRPr="001E2F1C">
        <w:rPr>
          <w:rFonts w:ascii="Times New Roman" w:hAnsi="Times New Roman"/>
          <w:sz w:val="24"/>
          <w:szCs w:val="24"/>
        </w:rPr>
        <w:t>типы учебно</w:t>
      </w:r>
      <w:r w:rsidRPr="001E2F1C">
        <w:rPr>
          <w:rFonts w:ascii="Times New Roman" w:hAnsi="Times New Roman"/>
          <w:sz w:val="24"/>
          <w:szCs w:val="24"/>
        </w:rPr>
        <w:t>-воспитательных учреждений – детские дошкольные учреждения, общеобразовательные школы (начальные, основные);</w:t>
      </w:r>
    </w:p>
    <w:p w:rsidR="00606D7A" w:rsidRPr="001E2F1C" w:rsidRDefault="00606D7A" w:rsidP="00172291">
      <w:pPr>
        <w:pStyle w:val="HTML0"/>
        <w:numPr>
          <w:ilvl w:val="0"/>
          <w:numId w:val="44"/>
        </w:numPr>
        <w:spacing w:line="288" w:lineRule="auto"/>
        <w:ind w:firstLine="709"/>
        <w:jc w:val="both"/>
        <w:rPr>
          <w:rFonts w:ascii="Times New Roman" w:hAnsi="Times New Roman"/>
          <w:sz w:val="24"/>
          <w:szCs w:val="24"/>
        </w:rPr>
      </w:pPr>
      <w:r w:rsidRPr="001E2F1C">
        <w:rPr>
          <w:rFonts w:ascii="Times New Roman" w:hAnsi="Times New Roman"/>
          <w:sz w:val="24"/>
          <w:szCs w:val="24"/>
        </w:rPr>
        <w:t>малокомплектные школы и детские дошкольные учреждений (с уменьшенной наполняемостью классов и групп);</w:t>
      </w:r>
    </w:p>
    <w:p w:rsidR="00606D7A" w:rsidRPr="001E2F1C" w:rsidRDefault="00606D7A" w:rsidP="00172291">
      <w:pPr>
        <w:pStyle w:val="HTML0"/>
        <w:numPr>
          <w:ilvl w:val="0"/>
          <w:numId w:val="44"/>
        </w:numPr>
        <w:spacing w:line="288" w:lineRule="auto"/>
        <w:ind w:firstLine="709"/>
        <w:jc w:val="both"/>
        <w:rPr>
          <w:rFonts w:ascii="Times New Roman" w:hAnsi="Times New Roman"/>
          <w:sz w:val="24"/>
          <w:szCs w:val="24"/>
        </w:rPr>
      </w:pPr>
      <w:r w:rsidRPr="001E2F1C">
        <w:rPr>
          <w:rFonts w:ascii="Times New Roman" w:hAnsi="Times New Roman"/>
          <w:sz w:val="24"/>
          <w:szCs w:val="24"/>
        </w:rPr>
        <w:t>учебно-воспитательные комплексы на базе школ;</w:t>
      </w:r>
    </w:p>
    <w:p w:rsidR="00606D7A" w:rsidRPr="001E2F1C" w:rsidRDefault="00606D7A" w:rsidP="00172291">
      <w:pPr>
        <w:pStyle w:val="HTML0"/>
        <w:numPr>
          <w:ilvl w:val="0"/>
          <w:numId w:val="44"/>
        </w:numPr>
        <w:spacing w:line="288" w:lineRule="auto"/>
        <w:ind w:firstLine="709"/>
        <w:jc w:val="both"/>
        <w:rPr>
          <w:rFonts w:ascii="Times New Roman" w:hAnsi="Times New Roman"/>
          <w:sz w:val="24"/>
          <w:szCs w:val="24"/>
        </w:rPr>
      </w:pPr>
      <w:r w:rsidRPr="001E2F1C">
        <w:rPr>
          <w:rFonts w:ascii="Times New Roman" w:hAnsi="Times New Roman"/>
          <w:sz w:val="24"/>
          <w:szCs w:val="24"/>
        </w:rPr>
        <w:t>центры просвещения, культуры и спорта на базе школ;</w:t>
      </w:r>
    </w:p>
    <w:p w:rsidR="00606D7A" w:rsidRPr="001E2F1C" w:rsidRDefault="00606D7A" w:rsidP="00172291">
      <w:pPr>
        <w:pStyle w:val="HTML0"/>
        <w:spacing w:line="288" w:lineRule="auto"/>
        <w:ind w:firstLine="709"/>
        <w:jc w:val="both"/>
        <w:rPr>
          <w:rFonts w:ascii="Times New Roman" w:hAnsi="Times New Roman"/>
          <w:sz w:val="24"/>
          <w:szCs w:val="24"/>
        </w:rPr>
      </w:pPr>
      <w:r w:rsidRPr="001E2F1C">
        <w:rPr>
          <w:rFonts w:ascii="Times New Roman" w:hAnsi="Times New Roman"/>
          <w:sz w:val="24"/>
          <w:szCs w:val="24"/>
        </w:rPr>
        <w:t>Важнейшими направлениями организации системы здравоохранения являются:</w:t>
      </w:r>
    </w:p>
    <w:p w:rsidR="00606D7A" w:rsidRPr="001E2F1C" w:rsidRDefault="00606D7A" w:rsidP="00172291">
      <w:pPr>
        <w:pStyle w:val="HTML0"/>
        <w:numPr>
          <w:ilvl w:val="0"/>
          <w:numId w:val="45"/>
        </w:numPr>
        <w:spacing w:line="288" w:lineRule="auto"/>
        <w:ind w:firstLine="709"/>
        <w:jc w:val="both"/>
        <w:rPr>
          <w:rFonts w:ascii="Times New Roman" w:hAnsi="Times New Roman"/>
          <w:sz w:val="24"/>
          <w:szCs w:val="24"/>
        </w:rPr>
      </w:pPr>
      <w:r w:rsidRPr="001E2F1C">
        <w:rPr>
          <w:rFonts w:ascii="Times New Roman" w:hAnsi="Times New Roman"/>
          <w:sz w:val="24"/>
          <w:szCs w:val="24"/>
        </w:rPr>
        <w:t>сочетания приближенной к местам жительства и работы населения первичной медицинской помощи со специализированными медицинскими учреждениями в районных центрах</w:t>
      </w:r>
    </w:p>
    <w:p w:rsidR="00606D7A" w:rsidRPr="001E2F1C" w:rsidRDefault="00606D7A" w:rsidP="00172291">
      <w:pPr>
        <w:pStyle w:val="HTML0"/>
        <w:numPr>
          <w:ilvl w:val="0"/>
          <w:numId w:val="45"/>
        </w:numPr>
        <w:spacing w:line="288" w:lineRule="auto"/>
        <w:ind w:firstLine="709"/>
        <w:jc w:val="both"/>
        <w:rPr>
          <w:rFonts w:ascii="Times New Roman" w:hAnsi="Times New Roman"/>
          <w:sz w:val="24"/>
          <w:szCs w:val="24"/>
        </w:rPr>
      </w:pPr>
      <w:r w:rsidRPr="001E2F1C">
        <w:rPr>
          <w:rFonts w:ascii="Times New Roman" w:hAnsi="Times New Roman"/>
          <w:sz w:val="24"/>
          <w:szCs w:val="24"/>
        </w:rPr>
        <w:t>дополнение стационарных учреждений мобильными средствами обслуживания</w:t>
      </w:r>
    </w:p>
    <w:p w:rsidR="00606D7A" w:rsidRPr="001E2F1C" w:rsidRDefault="00606D7A" w:rsidP="00172291">
      <w:pPr>
        <w:pStyle w:val="HTML0"/>
        <w:numPr>
          <w:ilvl w:val="0"/>
          <w:numId w:val="45"/>
        </w:numPr>
        <w:spacing w:line="288" w:lineRule="auto"/>
        <w:ind w:firstLine="709"/>
        <w:jc w:val="both"/>
        <w:rPr>
          <w:rFonts w:ascii="Times New Roman" w:hAnsi="Times New Roman"/>
          <w:sz w:val="24"/>
          <w:szCs w:val="24"/>
        </w:rPr>
      </w:pPr>
      <w:r w:rsidRPr="001E2F1C">
        <w:rPr>
          <w:rFonts w:ascii="Times New Roman" w:hAnsi="Times New Roman"/>
          <w:sz w:val="24"/>
          <w:szCs w:val="24"/>
        </w:rPr>
        <w:t>совершенствование материально-технической базы здравоохранения</w:t>
      </w:r>
    </w:p>
    <w:p w:rsidR="00606D7A" w:rsidRPr="001E2F1C" w:rsidRDefault="00606D7A" w:rsidP="00172291">
      <w:pPr>
        <w:pStyle w:val="HTML0"/>
        <w:numPr>
          <w:ilvl w:val="0"/>
          <w:numId w:val="45"/>
        </w:numPr>
        <w:spacing w:line="288" w:lineRule="auto"/>
        <w:ind w:firstLine="709"/>
        <w:jc w:val="both"/>
        <w:rPr>
          <w:rFonts w:ascii="Times New Roman" w:hAnsi="Times New Roman"/>
          <w:sz w:val="24"/>
          <w:szCs w:val="24"/>
        </w:rPr>
      </w:pPr>
      <w:r w:rsidRPr="001E2F1C">
        <w:rPr>
          <w:rFonts w:ascii="Times New Roman" w:hAnsi="Times New Roman"/>
          <w:sz w:val="24"/>
          <w:szCs w:val="24"/>
        </w:rPr>
        <w:t>ориентация на профилактику заболеваний путем расширения сети низового обслуживания и повышения уровня социально-бытового обслуживания населения.</w:t>
      </w:r>
    </w:p>
    <w:p w:rsidR="00606D7A" w:rsidRPr="001E2F1C" w:rsidRDefault="00606D7A" w:rsidP="00172291">
      <w:pPr>
        <w:pStyle w:val="HTML0"/>
        <w:spacing w:line="288" w:lineRule="auto"/>
        <w:ind w:firstLine="709"/>
        <w:jc w:val="both"/>
        <w:rPr>
          <w:rFonts w:ascii="Times New Roman" w:hAnsi="Times New Roman"/>
          <w:sz w:val="24"/>
          <w:szCs w:val="24"/>
        </w:rPr>
      </w:pPr>
      <w:r w:rsidRPr="001E2F1C">
        <w:rPr>
          <w:rFonts w:ascii="Times New Roman" w:hAnsi="Times New Roman"/>
          <w:sz w:val="24"/>
          <w:szCs w:val="24"/>
        </w:rPr>
        <w:t>Перспективные направления организации культурно-просветительной системы требуют разнообразных типов зданий и объектов, способствующих решению следующих задач:</w:t>
      </w:r>
    </w:p>
    <w:p w:rsidR="00606D7A" w:rsidRPr="001E2F1C" w:rsidRDefault="00606D7A" w:rsidP="00172291">
      <w:pPr>
        <w:pStyle w:val="HTML0"/>
        <w:numPr>
          <w:ilvl w:val="0"/>
          <w:numId w:val="45"/>
        </w:numPr>
        <w:spacing w:line="288" w:lineRule="auto"/>
        <w:ind w:firstLine="709"/>
        <w:jc w:val="both"/>
        <w:rPr>
          <w:rFonts w:ascii="Times New Roman" w:hAnsi="Times New Roman"/>
          <w:sz w:val="24"/>
          <w:szCs w:val="24"/>
        </w:rPr>
      </w:pPr>
      <w:r w:rsidRPr="001E2F1C">
        <w:rPr>
          <w:rFonts w:ascii="Times New Roman" w:hAnsi="Times New Roman"/>
          <w:sz w:val="24"/>
          <w:szCs w:val="24"/>
        </w:rPr>
        <w:t>организация народных гуляний и зрелищных мероприятий (ярмарки, фольклорные фестивалей, профессиональные праздники;</w:t>
      </w:r>
    </w:p>
    <w:p w:rsidR="00606D7A" w:rsidRPr="001E2F1C" w:rsidRDefault="00606D7A" w:rsidP="00172291">
      <w:pPr>
        <w:pStyle w:val="HTML0"/>
        <w:numPr>
          <w:ilvl w:val="0"/>
          <w:numId w:val="45"/>
        </w:numPr>
        <w:spacing w:line="288" w:lineRule="auto"/>
        <w:ind w:firstLine="709"/>
        <w:jc w:val="both"/>
        <w:rPr>
          <w:rFonts w:ascii="Times New Roman" w:hAnsi="Times New Roman"/>
          <w:sz w:val="24"/>
          <w:szCs w:val="24"/>
        </w:rPr>
      </w:pPr>
      <w:r w:rsidRPr="001E2F1C">
        <w:rPr>
          <w:rFonts w:ascii="Times New Roman" w:hAnsi="Times New Roman"/>
          <w:sz w:val="24"/>
          <w:szCs w:val="24"/>
        </w:rPr>
        <w:t>сохранение и развитие национальных культурных традиций (</w:t>
      </w:r>
      <w:r w:rsidR="00172291" w:rsidRPr="001E2F1C">
        <w:rPr>
          <w:rFonts w:ascii="Times New Roman" w:hAnsi="Times New Roman"/>
          <w:sz w:val="24"/>
          <w:szCs w:val="24"/>
        </w:rPr>
        <w:t>формирование национальных</w:t>
      </w:r>
      <w:r w:rsidRPr="001E2F1C">
        <w:rPr>
          <w:rFonts w:ascii="Times New Roman" w:hAnsi="Times New Roman"/>
          <w:sz w:val="24"/>
          <w:szCs w:val="24"/>
        </w:rPr>
        <w:t xml:space="preserve"> культурных центров);</w:t>
      </w:r>
    </w:p>
    <w:p w:rsidR="00606D7A" w:rsidRPr="001E2F1C" w:rsidRDefault="00606D7A" w:rsidP="00172291">
      <w:pPr>
        <w:pStyle w:val="HTML0"/>
        <w:numPr>
          <w:ilvl w:val="0"/>
          <w:numId w:val="45"/>
        </w:numPr>
        <w:spacing w:line="288" w:lineRule="auto"/>
        <w:ind w:firstLine="709"/>
        <w:jc w:val="both"/>
        <w:rPr>
          <w:rFonts w:ascii="Times New Roman" w:hAnsi="Times New Roman"/>
          <w:sz w:val="24"/>
          <w:szCs w:val="24"/>
        </w:rPr>
      </w:pPr>
      <w:r w:rsidRPr="001E2F1C">
        <w:rPr>
          <w:rFonts w:ascii="Times New Roman" w:hAnsi="Times New Roman"/>
          <w:sz w:val="24"/>
          <w:szCs w:val="24"/>
        </w:rPr>
        <w:t>удовлетворение религиозных потребностей населения (строительство культовых сооружений);</w:t>
      </w:r>
    </w:p>
    <w:p w:rsidR="00606D7A" w:rsidRPr="001E2F1C" w:rsidRDefault="00606D7A" w:rsidP="00172291">
      <w:pPr>
        <w:pStyle w:val="HTML0"/>
        <w:numPr>
          <w:ilvl w:val="0"/>
          <w:numId w:val="45"/>
        </w:numPr>
        <w:spacing w:line="288" w:lineRule="auto"/>
        <w:ind w:firstLine="709"/>
        <w:jc w:val="both"/>
        <w:rPr>
          <w:rFonts w:ascii="Times New Roman" w:hAnsi="Times New Roman"/>
          <w:sz w:val="24"/>
          <w:szCs w:val="24"/>
        </w:rPr>
      </w:pPr>
      <w:r w:rsidRPr="001E2F1C">
        <w:rPr>
          <w:rFonts w:ascii="Times New Roman" w:hAnsi="Times New Roman"/>
          <w:sz w:val="24"/>
          <w:szCs w:val="24"/>
        </w:rPr>
        <w:t>использование новых технологий в организации культурно-просветительской и досуговой деятельности (специализированные досуговые центры).</w:t>
      </w:r>
    </w:p>
    <w:p w:rsidR="00606D7A" w:rsidRPr="001E2F1C" w:rsidRDefault="00606D7A" w:rsidP="00172291">
      <w:pPr>
        <w:spacing w:line="288" w:lineRule="auto"/>
        <w:ind w:firstLine="709"/>
        <w:jc w:val="both"/>
      </w:pPr>
      <w:r w:rsidRPr="001E2F1C">
        <w:t>Перспективные направления организации системы торгово-бытового обслуживания требует расширения типов обслуживающих предприятий от стационарных до передвижных и сезонно функционирующих, в т.ч. с возможностью сочетания основных и сопутствующих функций – торгово-бытовых и рекламно-выставочных, представительских и других.</w:t>
      </w:r>
    </w:p>
    <w:p w:rsidR="005E72CE" w:rsidRPr="001E2F1C" w:rsidRDefault="00606D7A" w:rsidP="00EA590D">
      <w:pPr>
        <w:spacing w:line="360" w:lineRule="auto"/>
        <w:jc w:val="center"/>
        <w:outlineLvl w:val="3"/>
        <w:rPr>
          <w:b/>
          <w:bCs/>
        </w:rPr>
      </w:pPr>
      <w:bookmarkStart w:id="250" w:name="_Toc10204597"/>
      <w:r w:rsidRPr="001E2F1C">
        <w:rPr>
          <w:b/>
        </w:rPr>
        <w:lastRenderedPageBreak/>
        <w:t>2</w:t>
      </w:r>
      <w:r w:rsidR="00B60582" w:rsidRPr="001E2F1C">
        <w:rPr>
          <w:b/>
        </w:rPr>
        <w:t>.</w:t>
      </w:r>
      <w:r w:rsidR="00F1718D" w:rsidRPr="001E2F1C">
        <w:rPr>
          <w:b/>
        </w:rPr>
        <w:t>2</w:t>
      </w:r>
      <w:r w:rsidR="00B60582" w:rsidRPr="001E2F1C">
        <w:rPr>
          <w:b/>
        </w:rPr>
        <w:t xml:space="preserve">.4.1. </w:t>
      </w:r>
      <w:r w:rsidR="005E72CE" w:rsidRPr="001E2F1C">
        <w:rPr>
          <w:b/>
          <w:bCs/>
        </w:rPr>
        <w:t>Образование</w:t>
      </w:r>
      <w:bookmarkEnd w:id="250"/>
    </w:p>
    <w:p w:rsidR="009750B6" w:rsidRPr="001E2F1C" w:rsidRDefault="009750B6" w:rsidP="00CF159E">
      <w:pPr>
        <w:spacing w:line="288" w:lineRule="auto"/>
        <w:ind w:firstLine="709"/>
        <w:jc w:val="both"/>
      </w:pPr>
      <w:r w:rsidRPr="001E2F1C">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организаци</w:t>
      </w:r>
      <w:r w:rsidR="004A24F7">
        <w:t>я</w:t>
      </w:r>
      <w:r w:rsidRPr="001E2F1C">
        <w:t xml:space="preserve"> предоставления дополнительного образования и общедоступного бесплатного дошкольного образования на территории муниципального района, а также организация отдыха детей в каникулярное время относ</w:t>
      </w:r>
      <w:r w:rsidR="004A24F7">
        <w:t>я</w:t>
      </w:r>
      <w:r w:rsidRPr="001E2F1C">
        <w:t>тся к вопросам местного значения муниципального района (согласно п.11 ч.1 ст. 15 ФЗ-131).</w:t>
      </w:r>
    </w:p>
    <w:p w:rsidR="009750B6" w:rsidRPr="001E2F1C" w:rsidRDefault="009750B6" w:rsidP="00CF159E">
      <w:pPr>
        <w:spacing w:line="288" w:lineRule="auto"/>
        <w:ind w:firstLine="709"/>
        <w:jc w:val="both"/>
      </w:pPr>
      <w:r w:rsidRPr="001E2F1C">
        <w:t xml:space="preserve">Емкость действующих в поселении объектов дошкольного и среднего образования выше нормативного показателя и позволит </w:t>
      </w:r>
      <w:r w:rsidR="00CF159E" w:rsidRPr="001E2F1C">
        <w:t>обеспечить проектную</w:t>
      </w:r>
      <w:r w:rsidRPr="001E2F1C">
        <w:t xml:space="preserve"> численность населения к расчетному сроку. Свободные помещения СОШ могут быть использованы для организации групп внешкольного образования.</w:t>
      </w:r>
    </w:p>
    <w:p w:rsidR="009750B6" w:rsidRPr="0002066D" w:rsidRDefault="009750B6" w:rsidP="007B3A07">
      <w:pPr>
        <w:spacing w:line="288" w:lineRule="auto"/>
        <w:ind w:right="565" w:firstLine="567"/>
        <w:contextualSpacing/>
        <w:jc w:val="right"/>
      </w:pPr>
      <w:r w:rsidRPr="0002066D">
        <w:rPr>
          <w:i/>
          <w:iCs/>
          <w:szCs w:val="28"/>
        </w:rPr>
        <w:t>Таблица</w:t>
      </w:r>
      <w:r w:rsidR="00F76177" w:rsidRPr="0002066D">
        <w:rPr>
          <w:i/>
          <w:iCs/>
          <w:szCs w:val="28"/>
        </w:rPr>
        <w:t xml:space="preserve"> </w:t>
      </w:r>
      <w:r w:rsidR="0002066D" w:rsidRPr="0002066D">
        <w:rPr>
          <w:i/>
          <w:iCs/>
          <w:szCs w:val="28"/>
        </w:rPr>
        <w:t>4</w:t>
      </w:r>
      <w:r w:rsidR="006109B5">
        <w:rPr>
          <w:i/>
          <w:iCs/>
          <w:szCs w:val="28"/>
        </w:rPr>
        <w:t>5</w:t>
      </w:r>
    </w:p>
    <w:p w:rsidR="007B3A07" w:rsidRPr="001E2F1C" w:rsidRDefault="009750B6" w:rsidP="007B3A07">
      <w:pPr>
        <w:spacing w:line="360" w:lineRule="auto"/>
        <w:contextualSpacing/>
        <w:jc w:val="center"/>
        <w:rPr>
          <w:rFonts w:eastAsia="DejaVu Sans"/>
          <w:b/>
          <w:i/>
          <w:iCs/>
          <w:kern w:val="2"/>
          <w:szCs w:val="28"/>
        </w:rPr>
      </w:pPr>
      <w:r w:rsidRPr="001E2F1C">
        <w:rPr>
          <w:rFonts w:eastAsia="DejaVu Sans"/>
          <w:b/>
          <w:i/>
          <w:iCs/>
          <w:kern w:val="2"/>
          <w:szCs w:val="28"/>
        </w:rPr>
        <w:t>Мероприятия по развитию системы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6"/>
        <w:gridCol w:w="2378"/>
        <w:gridCol w:w="2289"/>
      </w:tblGrid>
      <w:tr w:rsidR="009750B6" w:rsidRPr="001E2F1C" w:rsidTr="00CF159E">
        <w:trPr>
          <w:cantSplit/>
          <w:jc w:val="center"/>
        </w:trPr>
        <w:tc>
          <w:tcPr>
            <w:tcW w:w="3876" w:type="dxa"/>
            <w:shd w:val="clear" w:color="auto" w:fill="CCFFCC"/>
            <w:vAlign w:val="center"/>
          </w:tcPr>
          <w:p w:rsidR="009750B6" w:rsidRPr="001E2F1C" w:rsidRDefault="009750B6" w:rsidP="0075631C">
            <w:pPr>
              <w:pStyle w:val="S"/>
              <w:spacing w:line="240" w:lineRule="auto"/>
              <w:rPr>
                <w:iCs/>
              </w:rPr>
            </w:pPr>
            <w:r w:rsidRPr="001E2F1C">
              <w:rPr>
                <w:iCs/>
              </w:rPr>
              <w:t>Мероприятие</w:t>
            </w:r>
          </w:p>
        </w:tc>
        <w:tc>
          <w:tcPr>
            <w:tcW w:w="2378" w:type="dxa"/>
            <w:shd w:val="clear" w:color="auto" w:fill="CCFFCC"/>
            <w:vAlign w:val="center"/>
          </w:tcPr>
          <w:p w:rsidR="009750B6" w:rsidRPr="001E2F1C" w:rsidRDefault="009750B6" w:rsidP="0075631C">
            <w:pPr>
              <w:pStyle w:val="S"/>
              <w:spacing w:line="240" w:lineRule="auto"/>
              <w:rPr>
                <w:iCs/>
              </w:rPr>
            </w:pPr>
            <w:r w:rsidRPr="001E2F1C">
              <w:rPr>
                <w:iCs/>
              </w:rPr>
              <w:t>Наименование населенного пункта</w:t>
            </w:r>
          </w:p>
        </w:tc>
        <w:tc>
          <w:tcPr>
            <w:tcW w:w="2289" w:type="dxa"/>
            <w:shd w:val="clear" w:color="auto" w:fill="CCFFCC"/>
            <w:vAlign w:val="center"/>
          </w:tcPr>
          <w:p w:rsidR="009750B6" w:rsidRPr="001E2F1C" w:rsidRDefault="009750B6" w:rsidP="0075631C">
            <w:pPr>
              <w:pStyle w:val="S"/>
              <w:spacing w:line="240" w:lineRule="auto"/>
              <w:rPr>
                <w:iCs/>
              </w:rPr>
            </w:pPr>
            <w:r w:rsidRPr="001E2F1C">
              <w:rPr>
                <w:iCs/>
              </w:rPr>
              <w:t>Этап реализации</w:t>
            </w:r>
          </w:p>
        </w:tc>
      </w:tr>
      <w:tr w:rsidR="00404991" w:rsidRPr="001E2F1C" w:rsidTr="00747640">
        <w:trPr>
          <w:cantSplit/>
          <w:jc w:val="center"/>
        </w:trPr>
        <w:tc>
          <w:tcPr>
            <w:tcW w:w="3876" w:type="dxa"/>
          </w:tcPr>
          <w:p w:rsidR="00404991" w:rsidRDefault="00404991" w:rsidP="00F63109">
            <w:pPr>
              <w:rPr>
                <w:szCs w:val="22"/>
              </w:rPr>
            </w:pPr>
            <w:r>
              <w:rPr>
                <w:szCs w:val="22"/>
              </w:rPr>
              <w:t xml:space="preserve">Строительство ДОУ </w:t>
            </w:r>
          </w:p>
        </w:tc>
        <w:tc>
          <w:tcPr>
            <w:tcW w:w="2378" w:type="dxa"/>
          </w:tcPr>
          <w:p w:rsidR="00404991" w:rsidRDefault="00404991" w:rsidP="00F63109">
            <w:pPr>
              <w:jc w:val="center"/>
            </w:pPr>
            <w:r>
              <w:t>п. Сеща</w:t>
            </w:r>
          </w:p>
        </w:tc>
        <w:tc>
          <w:tcPr>
            <w:tcW w:w="2289" w:type="dxa"/>
            <w:vAlign w:val="center"/>
          </w:tcPr>
          <w:p w:rsidR="00404991" w:rsidRPr="001E2F1C" w:rsidRDefault="00404991" w:rsidP="001E2F1C">
            <w:pPr>
              <w:ind w:firstLine="12"/>
              <w:jc w:val="center"/>
              <w:rPr>
                <w:iCs/>
              </w:rPr>
            </w:pPr>
            <w:r>
              <w:rPr>
                <w:iCs/>
              </w:rPr>
              <w:t>Первая очередь</w:t>
            </w:r>
          </w:p>
        </w:tc>
      </w:tr>
      <w:tr w:rsidR="00404991" w:rsidRPr="001E2F1C" w:rsidTr="00747640">
        <w:trPr>
          <w:cantSplit/>
          <w:jc w:val="center"/>
        </w:trPr>
        <w:tc>
          <w:tcPr>
            <w:tcW w:w="3876" w:type="dxa"/>
          </w:tcPr>
          <w:p w:rsidR="00404991" w:rsidRPr="00817E4E" w:rsidRDefault="00404991" w:rsidP="00F63109">
            <w:pPr>
              <w:rPr>
                <w:szCs w:val="22"/>
              </w:rPr>
            </w:pPr>
            <w:r w:rsidRPr="00817E4E">
              <w:rPr>
                <w:szCs w:val="22"/>
              </w:rPr>
              <w:t>Реконструкция СОШ</w:t>
            </w:r>
          </w:p>
        </w:tc>
        <w:tc>
          <w:tcPr>
            <w:tcW w:w="2378" w:type="dxa"/>
          </w:tcPr>
          <w:p w:rsidR="00404991" w:rsidRDefault="00404991" w:rsidP="00F63109">
            <w:pPr>
              <w:jc w:val="center"/>
            </w:pPr>
            <w:r>
              <w:t>п. Сеща</w:t>
            </w:r>
          </w:p>
        </w:tc>
        <w:tc>
          <w:tcPr>
            <w:tcW w:w="2289" w:type="dxa"/>
            <w:vAlign w:val="center"/>
          </w:tcPr>
          <w:p w:rsidR="00404991" w:rsidRDefault="00404991" w:rsidP="001E2F1C">
            <w:pPr>
              <w:ind w:firstLine="12"/>
              <w:jc w:val="center"/>
              <w:rPr>
                <w:iCs/>
              </w:rPr>
            </w:pPr>
            <w:r>
              <w:rPr>
                <w:iCs/>
              </w:rPr>
              <w:t>Первая очередь</w:t>
            </w:r>
          </w:p>
        </w:tc>
      </w:tr>
    </w:tbl>
    <w:p w:rsidR="005E72CE" w:rsidRPr="00B82AA1" w:rsidRDefault="005E72CE" w:rsidP="000341F2">
      <w:pPr>
        <w:autoSpaceDE w:val="0"/>
        <w:autoSpaceDN w:val="0"/>
        <w:adjustRightInd w:val="0"/>
        <w:spacing w:line="360" w:lineRule="auto"/>
        <w:ind w:firstLine="708"/>
        <w:jc w:val="both"/>
        <w:rPr>
          <w:color w:val="FF0000"/>
        </w:rPr>
      </w:pPr>
    </w:p>
    <w:p w:rsidR="00B60582" w:rsidRPr="001E2F1C" w:rsidRDefault="00B60582" w:rsidP="00B60582">
      <w:pPr>
        <w:spacing w:line="360" w:lineRule="auto"/>
        <w:jc w:val="center"/>
        <w:outlineLvl w:val="3"/>
        <w:rPr>
          <w:b/>
        </w:rPr>
      </w:pPr>
      <w:bookmarkStart w:id="251" w:name="_Toc10204598"/>
      <w:r w:rsidRPr="001E2F1C">
        <w:rPr>
          <w:b/>
        </w:rPr>
        <w:t>2.</w:t>
      </w:r>
      <w:r w:rsidR="00F1718D" w:rsidRPr="001E2F1C">
        <w:rPr>
          <w:b/>
        </w:rPr>
        <w:t>2</w:t>
      </w:r>
      <w:r w:rsidRPr="001E2F1C">
        <w:rPr>
          <w:b/>
        </w:rPr>
        <w:t>.4.2. Здравоохранение</w:t>
      </w:r>
      <w:bookmarkEnd w:id="251"/>
    </w:p>
    <w:p w:rsidR="009750B6" w:rsidRPr="001E2F1C" w:rsidRDefault="009750B6" w:rsidP="00C472B9">
      <w:pPr>
        <w:spacing w:line="288" w:lineRule="auto"/>
        <w:ind w:firstLine="709"/>
        <w:jc w:val="both"/>
      </w:pPr>
      <w:r w:rsidRPr="001E2F1C">
        <w:t xml:space="preserve">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w:t>
      </w:r>
      <w:r w:rsidR="002D63BB" w:rsidRPr="001E2F1C">
        <w:t>вовремя</w:t>
      </w:r>
      <w:r w:rsidRPr="001E2F1C">
        <w:t xml:space="preserve"> и после родов относится к вопросам местного значения муниципального района (согласно п.12 ч.1 ст. 15 ФЗ-131).</w:t>
      </w:r>
    </w:p>
    <w:p w:rsidR="009750B6" w:rsidRDefault="009750B6" w:rsidP="00C472B9">
      <w:pPr>
        <w:spacing w:line="288" w:lineRule="auto"/>
        <w:ind w:firstLine="709"/>
        <w:jc w:val="both"/>
      </w:pPr>
      <w:r w:rsidRPr="001E2F1C">
        <w:t>Анализ обеспеченности районными объектами амбулаторно-поликлинического и стационарного обслуживания на расчетную численность населения выполнен в Схеме территориального планирования МО Дубровский район.</w:t>
      </w:r>
    </w:p>
    <w:p w:rsidR="001E2F1C" w:rsidRPr="001E2F1C" w:rsidRDefault="001E2F1C" w:rsidP="00C472B9">
      <w:pPr>
        <w:spacing w:line="288" w:lineRule="auto"/>
        <w:ind w:firstLine="709"/>
        <w:jc w:val="both"/>
      </w:pPr>
    </w:p>
    <w:p w:rsidR="00B60582" w:rsidRPr="001E2F1C" w:rsidRDefault="00B60582" w:rsidP="00B60582">
      <w:pPr>
        <w:spacing w:line="360" w:lineRule="auto"/>
        <w:jc w:val="center"/>
        <w:outlineLvl w:val="3"/>
        <w:rPr>
          <w:b/>
        </w:rPr>
      </w:pPr>
      <w:bookmarkStart w:id="252" w:name="_Toc10204599"/>
      <w:r w:rsidRPr="001E2F1C">
        <w:rPr>
          <w:b/>
        </w:rPr>
        <w:t>2.</w:t>
      </w:r>
      <w:r w:rsidR="00F1718D" w:rsidRPr="001E2F1C">
        <w:rPr>
          <w:b/>
        </w:rPr>
        <w:t>2</w:t>
      </w:r>
      <w:r w:rsidRPr="001E2F1C">
        <w:rPr>
          <w:b/>
        </w:rPr>
        <w:t>.4.3. Физкультура и спорт</w:t>
      </w:r>
      <w:bookmarkEnd w:id="252"/>
    </w:p>
    <w:p w:rsidR="009750B6" w:rsidRPr="001E2F1C" w:rsidRDefault="009750B6" w:rsidP="00C472B9">
      <w:pPr>
        <w:spacing w:line="288" w:lineRule="auto"/>
        <w:ind w:firstLine="709"/>
        <w:jc w:val="both"/>
      </w:pPr>
      <w:r w:rsidRPr="001E2F1C">
        <w:t>Обеспечени</w:t>
      </w:r>
      <w:r w:rsidR="00920EA1">
        <w:t>е</w:t>
      </w:r>
      <w:r w:rsidRPr="001E2F1C">
        <w:t xml:space="preserve">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относятся к вопросам местного значения поселения (согласно п.14 ч.1 ст. 14 ФЗ-131).</w:t>
      </w:r>
    </w:p>
    <w:p w:rsidR="009750B6" w:rsidRPr="001E2F1C" w:rsidRDefault="009750B6" w:rsidP="00C472B9">
      <w:pPr>
        <w:spacing w:line="288" w:lineRule="auto"/>
        <w:ind w:firstLine="709"/>
        <w:jc w:val="both"/>
      </w:pPr>
      <w:r w:rsidRPr="001E2F1C">
        <w:t xml:space="preserve">Развитие массовой физической культуры и спорта на территории </w:t>
      </w:r>
      <w:r w:rsidR="00DD7F5F">
        <w:t>Сещинского</w:t>
      </w:r>
      <w:r w:rsidRPr="001E2F1C">
        <w:t xml:space="preserve"> сельского поселения должно предусматривать создание всех условий для физического воспитания различных возрастных групп населения, в том числе, проведение мероприятий по реконструкции существующих плоскостных физкультурно-оздоровительных площадок, строительство новых объектов спорта, содействие развитию материальной базы спортивных сооружений.</w:t>
      </w:r>
    </w:p>
    <w:p w:rsidR="00885FB8" w:rsidRDefault="00885FB8" w:rsidP="00920EA1">
      <w:pPr>
        <w:spacing w:line="288" w:lineRule="auto"/>
        <w:ind w:right="565" w:firstLine="567"/>
        <w:jc w:val="right"/>
        <w:rPr>
          <w:i/>
          <w:iCs/>
          <w:szCs w:val="28"/>
        </w:rPr>
      </w:pPr>
    </w:p>
    <w:p w:rsidR="00D97E26" w:rsidRDefault="00D97E26" w:rsidP="00920EA1">
      <w:pPr>
        <w:spacing w:line="288" w:lineRule="auto"/>
        <w:ind w:right="565" w:firstLine="567"/>
        <w:jc w:val="right"/>
        <w:rPr>
          <w:i/>
          <w:iCs/>
          <w:szCs w:val="28"/>
        </w:rPr>
      </w:pPr>
    </w:p>
    <w:p w:rsidR="00C472B9" w:rsidRPr="0002066D" w:rsidRDefault="00C472B9" w:rsidP="00920EA1">
      <w:pPr>
        <w:spacing w:line="288" w:lineRule="auto"/>
        <w:ind w:right="565" w:firstLine="567"/>
        <w:jc w:val="right"/>
        <w:rPr>
          <w:i/>
          <w:iCs/>
          <w:szCs w:val="28"/>
        </w:rPr>
      </w:pPr>
      <w:r w:rsidRPr="0002066D">
        <w:rPr>
          <w:i/>
          <w:iCs/>
          <w:szCs w:val="28"/>
        </w:rPr>
        <w:t>Таблица</w:t>
      </w:r>
      <w:r w:rsidR="00906EFF" w:rsidRPr="0002066D">
        <w:rPr>
          <w:i/>
          <w:iCs/>
          <w:szCs w:val="28"/>
        </w:rPr>
        <w:t xml:space="preserve"> 4</w:t>
      </w:r>
      <w:r w:rsidR="006109B5">
        <w:rPr>
          <w:i/>
          <w:iCs/>
          <w:szCs w:val="28"/>
        </w:rPr>
        <w:t>6</w:t>
      </w:r>
    </w:p>
    <w:p w:rsidR="00C472B9" w:rsidRPr="001E2F1C" w:rsidRDefault="00C472B9" w:rsidP="00920EA1">
      <w:pPr>
        <w:spacing w:line="288" w:lineRule="auto"/>
        <w:jc w:val="center"/>
        <w:rPr>
          <w:rFonts w:eastAsia="DejaVu Sans"/>
          <w:b/>
          <w:i/>
          <w:iCs/>
          <w:kern w:val="2"/>
          <w:szCs w:val="28"/>
        </w:rPr>
      </w:pPr>
      <w:r w:rsidRPr="001E2F1C">
        <w:rPr>
          <w:rFonts w:eastAsia="DejaVu Sans"/>
          <w:b/>
          <w:i/>
          <w:iCs/>
          <w:kern w:val="2"/>
          <w:szCs w:val="28"/>
        </w:rPr>
        <w:t>Мероприятия по развитию физкультуры и спорта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6"/>
        <w:gridCol w:w="2378"/>
        <w:gridCol w:w="2289"/>
      </w:tblGrid>
      <w:tr w:rsidR="00C472B9" w:rsidRPr="001E2F1C" w:rsidTr="00070838">
        <w:trPr>
          <w:cantSplit/>
          <w:jc w:val="center"/>
        </w:trPr>
        <w:tc>
          <w:tcPr>
            <w:tcW w:w="3876" w:type="dxa"/>
            <w:shd w:val="solid" w:color="CCFFCC" w:fill="auto"/>
            <w:vAlign w:val="center"/>
          </w:tcPr>
          <w:p w:rsidR="00C472B9" w:rsidRPr="001E2F1C" w:rsidRDefault="00C472B9" w:rsidP="000E3556">
            <w:pPr>
              <w:pStyle w:val="S"/>
              <w:spacing w:line="240" w:lineRule="auto"/>
              <w:rPr>
                <w:iCs/>
              </w:rPr>
            </w:pPr>
            <w:r w:rsidRPr="001E2F1C">
              <w:rPr>
                <w:iCs/>
              </w:rPr>
              <w:t>Мероприятие</w:t>
            </w:r>
          </w:p>
        </w:tc>
        <w:tc>
          <w:tcPr>
            <w:tcW w:w="2378" w:type="dxa"/>
            <w:shd w:val="solid" w:color="CCFFCC" w:fill="auto"/>
            <w:vAlign w:val="center"/>
          </w:tcPr>
          <w:p w:rsidR="00C472B9" w:rsidRPr="001E2F1C" w:rsidRDefault="00C472B9" w:rsidP="000E3556">
            <w:pPr>
              <w:pStyle w:val="S"/>
              <w:spacing w:line="240" w:lineRule="auto"/>
              <w:rPr>
                <w:iCs/>
              </w:rPr>
            </w:pPr>
            <w:r w:rsidRPr="001E2F1C">
              <w:rPr>
                <w:iCs/>
              </w:rPr>
              <w:t>Наименование населенного пункта</w:t>
            </w:r>
          </w:p>
        </w:tc>
        <w:tc>
          <w:tcPr>
            <w:tcW w:w="2289" w:type="dxa"/>
            <w:shd w:val="solid" w:color="CCFFCC" w:fill="auto"/>
            <w:vAlign w:val="center"/>
          </w:tcPr>
          <w:p w:rsidR="00C472B9" w:rsidRPr="001E2F1C" w:rsidRDefault="00C472B9" w:rsidP="000E3556">
            <w:pPr>
              <w:pStyle w:val="S"/>
              <w:spacing w:line="240" w:lineRule="auto"/>
              <w:rPr>
                <w:iCs/>
              </w:rPr>
            </w:pPr>
            <w:r w:rsidRPr="001E2F1C">
              <w:rPr>
                <w:iCs/>
              </w:rPr>
              <w:t>Этап реализации</w:t>
            </w:r>
          </w:p>
        </w:tc>
      </w:tr>
      <w:tr w:rsidR="00C472B9" w:rsidRPr="001E2F1C" w:rsidTr="000E3556">
        <w:trPr>
          <w:cantSplit/>
          <w:jc w:val="center"/>
        </w:trPr>
        <w:tc>
          <w:tcPr>
            <w:tcW w:w="3876" w:type="dxa"/>
          </w:tcPr>
          <w:p w:rsidR="00C472B9" w:rsidRPr="001E2F1C" w:rsidRDefault="00C472B9" w:rsidP="00070838">
            <w:pPr>
              <w:jc w:val="center"/>
            </w:pPr>
            <w:r w:rsidRPr="001E2F1C">
              <w:t>1</w:t>
            </w:r>
          </w:p>
        </w:tc>
        <w:tc>
          <w:tcPr>
            <w:tcW w:w="2378" w:type="dxa"/>
          </w:tcPr>
          <w:p w:rsidR="00C472B9" w:rsidRPr="001E2F1C" w:rsidRDefault="00C472B9" w:rsidP="00070838">
            <w:pPr>
              <w:jc w:val="center"/>
            </w:pPr>
            <w:r w:rsidRPr="001E2F1C">
              <w:t>2</w:t>
            </w:r>
          </w:p>
        </w:tc>
        <w:tc>
          <w:tcPr>
            <w:tcW w:w="2289" w:type="dxa"/>
            <w:vAlign w:val="center"/>
          </w:tcPr>
          <w:p w:rsidR="00C472B9" w:rsidRPr="001E2F1C" w:rsidRDefault="00C472B9" w:rsidP="00070838">
            <w:pPr>
              <w:jc w:val="center"/>
              <w:rPr>
                <w:iCs/>
              </w:rPr>
            </w:pPr>
            <w:r w:rsidRPr="001E2F1C">
              <w:rPr>
                <w:iCs/>
              </w:rPr>
              <w:t>3</w:t>
            </w:r>
          </w:p>
        </w:tc>
      </w:tr>
      <w:tr w:rsidR="001E2F1C" w:rsidRPr="001E2F1C" w:rsidTr="00070838">
        <w:trPr>
          <w:cantSplit/>
          <w:jc w:val="center"/>
        </w:trPr>
        <w:tc>
          <w:tcPr>
            <w:tcW w:w="3876" w:type="dxa"/>
            <w:tcBorders>
              <w:top w:val="single" w:sz="4" w:space="0" w:color="auto"/>
              <w:left w:val="single" w:sz="4" w:space="0" w:color="auto"/>
              <w:bottom w:val="single" w:sz="4" w:space="0" w:color="auto"/>
              <w:right w:val="single" w:sz="4" w:space="0" w:color="auto"/>
            </w:tcBorders>
          </w:tcPr>
          <w:p w:rsidR="00C472B9" w:rsidRPr="001E2F1C" w:rsidRDefault="00C472B9" w:rsidP="000E3556">
            <w:r w:rsidRPr="001E2F1C">
              <w:t>Строительство спортивного комплекса</w:t>
            </w:r>
          </w:p>
        </w:tc>
        <w:tc>
          <w:tcPr>
            <w:tcW w:w="2378" w:type="dxa"/>
            <w:tcBorders>
              <w:top w:val="single" w:sz="4" w:space="0" w:color="auto"/>
              <w:left w:val="single" w:sz="4" w:space="0" w:color="auto"/>
              <w:bottom w:val="single" w:sz="4" w:space="0" w:color="auto"/>
              <w:right w:val="single" w:sz="4" w:space="0" w:color="auto"/>
            </w:tcBorders>
            <w:vAlign w:val="center"/>
          </w:tcPr>
          <w:p w:rsidR="00C472B9" w:rsidRPr="001E2F1C" w:rsidRDefault="00404991" w:rsidP="001E2F1C">
            <w:r w:rsidRPr="00527480">
              <w:t xml:space="preserve">д. </w:t>
            </w:r>
            <w:hyperlink r:id="rId88" w:tooltip="Большая Островня" w:history="1">
              <w:r w:rsidRPr="00527480">
                <w:t>Большая Островня</w:t>
              </w:r>
            </w:hyperlink>
          </w:p>
        </w:tc>
        <w:tc>
          <w:tcPr>
            <w:tcW w:w="2289" w:type="dxa"/>
            <w:tcBorders>
              <w:top w:val="single" w:sz="4" w:space="0" w:color="auto"/>
              <w:left w:val="single" w:sz="4" w:space="0" w:color="auto"/>
              <w:bottom w:val="single" w:sz="4" w:space="0" w:color="auto"/>
              <w:right w:val="single" w:sz="4" w:space="0" w:color="auto"/>
            </w:tcBorders>
            <w:vAlign w:val="center"/>
          </w:tcPr>
          <w:p w:rsidR="00C472B9" w:rsidRPr="001E2F1C" w:rsidRDefault="00885FB8" w:rsidP="001E2F1C">
            <w:pPr>
              <w:jc w:val="center"/>
              <w:rPr>
                <w:iCs/>
              </w:rPr>
            </w:pPr>
            <w:r>
              <w:rPr>
                <w:iCs/>
              </w:rPr>
              <w:t>Первая очередь</w:t>
            </w:r>
          </w:p>
        </w:tc>
      </w:tr>
    </w:tbl>
    <w:p w:rsidR="00C472B9" w:rsidRPr="00B82AA1" w:rsidRDefault="00C472B9" w:rsidP="00C472B9">
      <w:pPr>
        <w:spacing w:line="288" w:lineRule="auto"/>
        <w:ind w:firstLine="709"/>
        <w:jc w:val="both"/>
        <w:rPr>
          <w:color w:val="FF0000"/>
        </w:rPr>
      </w:pPr>
    </w:p>
    <w:p w:rsidR="00B60582" w:rsidRPr="001E2F1C" w:rsidRDefault="00B60582" w:rsidP="00B60582">
      <w:pPr>
        <w:spacing w:line="360" w:lineRule="auto"/>
        <w:jc w:val="center"/>
        <w:outlineLvl w:val="3"/>
        <w:rPr>
          <w:b/>
        </w:rPr>
      </w:pPr>
      <w:bookmarkStart w:id="253" w:name="_Toc10204600"/>
      <w:r w:rsidRPr="001E2F1C">
        <w:rPr>
          <w:b/>
        </w:rPr>
        <w:t>2.</w:t>
      </w:r>
      <w:r w:rsidR="00F1718D" w:rsidRPr="001E2F1C">
        <w:rPr>
          <w:b/>
        </w:rPr>
        <w:t>2</w:t>
      </w:r>
      <w:r w:rsidRPr="001E2F1C">
        <w:rPr>
          <w:b/>
        </w:rPr>
        <w:t>.4.4. Культура</w:t>
      </w:r>
      <w:bookmarkEnd w:id="253"/>
    </w:p>
    <w:p w:rsidR="009750B6" w:rsidRPr="001E2F1C" w:rsidRDefault="009750B6" w:rsidP="00070838">
      <w:pPr>
        <w:spacing w:line="288" w:lineRule="auto"/>
        <w:ind w:firstLine="709"/>
        <w:jc w:val="both"/>
        <w:rPr>
          <w:b/>
          <w:iCs/>
          <w:szCs w:val="28"/>
        </w:rPr>
      </w:pPr>
      <w:r w:rsidRPr="001E2F1C">
        <w:rPr>
          <w:b/>
          <w:iCs/>
          <w:szCs w:val="28"/>
        </w:rPr>
        <w:t>Библиотечное обслуживание</w:t>
      </w:r>
    </w:p>
    <w:p w:rsidR="009750B6" w:rsidRPr="001E2F1C" w:rsidRDefault="009750B6" w:rsidP="00070838">
      <w:pPr>
        <w:spacing w:line="288" w:lineRule="auto"/>
        <w:ind w:firstLine="709"/>
        <w:jc w:val="both"/>
        <w:rPr>
          <w:iCs/>
          <w:szCs w:val="28"/>
        </w:rPr>
      </w:pPr>
      <w:r w:rsidRPr="001E2F1C">
        <w:rPr>
          <w:iCs/>
          <w:szCs w:val="28"/>
        </w:rPr>
        <w:t xml:space="preserve">Организация библиотечного обслуживания населения, комплектование и обеспечение сохранности библиотечных фондов библиотек поселения относятся к вопросам местного значения поселения (согласно п.11 ч.1 ст. 14 Федерального закона «Об общих принципах организации местного самоуправления в Российской Федерации» (№ 131-ФЗ от 06 октября </w:t>
      </w:r>
      <w:smartTag w:uri="urn:schemas-microsoft-com:office:smarttags" w:element="metricconverter">
        <w:smartTagPr>
          <w:attr w:name="ProductID" w:val="2003 г"/>
        </w:smartTagPr>
        <w:r w:rsidRPr="001E2F1C">
          <w:rPr>
            <w:iCs/>
            <w:szCs w:val="28"/>
          </w:rPr>
          <w:t>2003 г</w:t>
        </w:r>
      </w:smartTag>
      <w:r w:rsidRPr="001E2F1C">
        <w:rPr>
          <w:iCs/>
          <w:szCs w:val="28"/>
        </w:rPr>
        <w:t xml:space="preserve">.). </w:t>
      </w:r>
    </w:p>
    <w:p w:rsidR="009750B6" w:rsidRPr="001E2F1C" w:rsidRDefault="009750B6" w:rsidP="00070838">
      <w:pPr>
        <w:spacing w:line="288" w:lineRule="auto"/>
        <w:ind w:firstLine="709"/>
        <w:jc w:val="both"/>
        <w:rPr>
          <w:iCs/>
          <w:szCs w:val="28"/>
        </w:rPr>
      </w:pPr>
      <w:r w:rsidRPr="001E2F1C">
        <w:rPr>
          <w:iCs/>
          <w:szCs w:val="28"/>
        </w:rPr>
        <w:t>Библиотечное обслуживание</w:t>
      </w:r>
      <w:r w:rsidR="00920EA1">
        <w:rPr>
          <w:iCs/>
          <w:szCs w:val="28"/>
        </w:rPr>
        <w:t xml:space="preserve"> -</w:t>
      </w:r>
      <w:r w:rsidRPr="001E2F1C">
        <w:rPr>
          <w:iCs/>
          <w:szCs w:val="28"/>
        </w:rPr>
        <w:t xml:space="preserve"> на период расчетного срока не предполагается расширение сети. Перспективное развитие сети библиотечных учреждений предусматривает проведение мероприятий по реконструкции и модернизации существующих объектов, повышение технической оснащенности. Улучшение материально-технического обеспечения и финансирования деятельности библиотечных учреждений должно проходить, в том числе, за счет широкого использования эффективных форм муниципально-частного партнерства.</w:t>
      </w:r>
    </w:p>
    <w:p w:rsidR="009750B6" w:rsidRPr="001E2F1C" w:rsidRDefault="009750B6" w:rsidP="00070838">
      <w:pPr>
        <w:spacing w:line="288" w:lineRule="auto"/>
        <w:ind w:firstLine="709"/>
        <w:jc w:val="both"/>
        <w:rPr>
          <w:b/>
          <w:szCs w:val="28"/>
        </w:rPr>
      </w:pPr>
      <w:r w:rsidRPr="001E2F1C">
        <w:rPr>
          <w:b/>
          <w:szCs w:val="28"/>
        </w:rPr>
        <w:t>Объекты культуры</w:t>
      </w:r>
    </w:p>
    <w:p w:rsidR="009750B6" w:rsidRPr="001E2F1C" w:rsidRDefault="009750B6" w:rsidP="00070838">
      <w:pPr>
        <w:spacing w:line="288" w:lineRule="auto"/>
        <w:ind w:firstLine="709"/>
        <w:jc w:val="both"/>
        <w:rPr>
          <w:iCs/>
          <w:szCs w:val="28"/>
        </w:rPr>
      </w:pPr>
      <w:r w:rsidRPr="001E2F1C">
        <w:rPr>
          <w:szCs w:val="28"/>
        </w:rPr>
        <w:t>Создани</w:t>
      </w:r>
      <w:r w:rsidR="00920EA1">
        <w:rPr>
          <w:szCs w:val="28"/>
        </w:rPr>
        <w:t>е</w:t>
      </w:r>
      <w:r w:rsidRPr="001E2F1C">
        <w:rPr>
          <w:szCs w:val="28"/>
        </w:rPr>
        <w:t xml:space="preserve"> условий для организации досуга и обеспечения жителей поселения услугами организаций культуры, создани</w:t>
      </w:r>
      <w:r w:rsidR="00920EA1">
        <w:rPr>
          <w:szCs w:val="28"/>
        </w:rPr>
        <w:t>е</w:t>
      </w:r>
      <w:r w:rsidRPr="001E2F1C">
        <w:rPr>
          <w:szCs w:val="28"/>
        </w:rPr>
        <w:t xml:space="preserve"> условий для развития местного традиционного народного художественного творчества, участи</w:t>
      </w:r>
      <w:r w:rsidR="00920EA1">
        <w:rPr>
          <w:szCs w:val="28"/>
        </w:rPr>
        <w:t>е</w:t>
      </w:r>
      <w:r w:rsidRPr="001E2F1C">
        <w:rPr>
          <w:szCs w:val="28"/>
        </w:rPr>
        <w:t xml:space="preserve"> в сохранении, возрождении и развитии народных художественных промыслов в поселении</w:t>
      </w:r>
      <w:r w:rsidRPr="001E2F1C">
        <w:rPr>
          <w:iCs/>
          <w:szCs w:val="28"/>
        </w:rPr>
        <w:t xml:space="preserve"> относятся к вопросам местного значения поселения (согласно п.12 ч.1, п.13 ч.1 ст. 14 ФЗ-131).</w:t>
      </w:r>
    </w:p>
    <w:p w:rsidR="009750B6" w:rsidRPr="001E2F1C" w:rsidRDefault="009750B6" w:rsidP="00070838">
      <w:pPr>
        <w:pStyle w:val="aff3"/>
        <w:spacing w:line="288" w:lineRule="auto"/>
        <w:ind w:firstLine="709"/>
        <w:rPr>
          <w:bCs/>
          <w:sz w:val="24"/>
          <w:szCs w:val="24"/>
        </w:rPr>
      </w:pPr>
      <w:r w:rsidRPr="001E2F1C">
        <w:rPr>
          <w:sz w:val="24"/>
          <w:szCs w:val="24"/>
        </w:rPr>
        <w:t xml:space="preserve">Необходимо развивать </w:t>
      </w:r>
      <w:r w:rsidRPr="001E2F1C">
        <w:rPr>
          <w:iCs/>
          <w:sz w:val="24"/>
          <w:szCs w:val="24"/>
        </w:rPr>
        <w:t xml:space="preserve">широкий спектр различных кружков и секций, а в частности - школы искусств, школы эстетического образования, ансамбли народного творчества, семейные и детские развлекательные комплексы и т.д. </w:t>
      </w:r>
      <w:r w:rsidRPr="001E2F1C">
        <w:rPr>
          <w:bCs/>
          <w:sz w:val="24"/>
          <w:szCs w:val="24"/>
        </w:rPr>
        <w:t>Улучшение материально-технического обеспечения и финансирования деятельности организаций и учреждений культуры может проходить, в том числе, и за счет широкого использования эффективных форм муниципально-частного партнерства.</w:t>
      </w:r>
    </w:p>
    <w:p w:rsidR="009750B6" w:rsidRPr="0002066D" w:rsidRDefault="009750B6" w:rsidP="00920EA1">
      <w:pPr>
        <w:spacing w:line="288" w:lineRule="auto"/>
        <w:ind w:right="565" w:firstLine="567"/>
        <w:jc w:val="right"/>
      </w:pPr>
      <w:r w:rsidRPr="0002066D">
        <w:rPr>
          <w:i/>
          <w:iCs/>
          <w:szCs w:val="28"/>
        </w:rPr>
        <w:t>Таблица</w:t>
      </w:r>
      <w:r w:rsidR="00F76177" w:rsidRPr="0002066D">
        <w:rPr>
          <w:i/>
          <w:iCs/>
          <w:szCs w:val="28"/>
        </w:rPr>
        <w:t xml:space="preserve"> </w:t>
      </w:r>
      <w:r w:rsidR="0002066D" w:rsidRPr="0002066D">
        <w:rPr>
          <w:i/>
          <w:iCs/>
          <w:szCs w:val="28"/>
        </w:rPr>
        <w:t>4</w:t>
      </w:r>
      <w:r w:rsidR="006109B5">
        <w:rPr>
          <w:i/>
          <w:iCs/>
          <w:szCs w:val="28"/>
        </w:rPr>
        <w:t>7</w:t>
      </w:r>
    </w:p>
    <w:p w:rsidR="009750B6" w:rsidRPr="001E2F1C" w:rsidRDefault="009750B6" w:rsidP="00920EA1">
      <w:pPr>
        <w:spacing w:line="288" w:lineRule="auto"/>
        <w:jc w:val="center"/>
        <w:rPr>
          <w:rFonts w:eastAsia="DejaVu Sans"/>
          <w:b/>
          <w:i/>
          <w:iCs/>
          <w:kern w:val="2"/>
          <w:szCs w:val="28"/>
        </w:rPr>
      </w:pPr>
      <w:r w:rsidRPr="001E2F1C">
        <w:rPr>
          <w:rFonts w:eastAsia="DejaVu Sans"/>
          <w:b/>
          <w:i/>
          <w:iCs/>
          <w:kern w:val="2"/>
          <w:szCs w:val="28"/>
        </w:rPr>
        <w:t>Мероприятия по развитию культуры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6"/>
        <w:gridCol w:w="2378"/>
        <w:gridCol w:w="2289"/>
      </w:tblGrid>
      <w:tr w:rsidR="001E2F1C" w:rsidRPr="001E2F1C" w:rsidTr="001E2F1C">
        <w:trPr>
          <w:cantSplit/>
          <w:jc w:val="center"/>
        </w:trPr>
        <w:tc>
          <w:tcPr>
            <w:tcW w:w="3876" w:type="dxa"/>
            <w:shd w:val="clear" w:color="auto" w:fill="CCFFCC"/>
            <w:vAlign w:val="center"/>
          </w:tcPr>
          <w:p w:rsidR="009750B6" w:rsidRPr="001E2F1C" w:rsidRDefault="009750B6" w:rsidP="0075631C">
            <w:pPr>
              <w:pStyle w:val="S"/>
              <w:spacing w:line="240" w:lineRule="auto"/>
              <w:rPr>
                <w:iCs/>
              </w:rPr>
            </w:pPr>
            <w:r w:rsidRPr="001E2F1C">
              <w:rPr>
                <w:iCs/>
              </w:rPr>
              <w:t>Мероприятие</w:t>
            </w:r>
          </w:p>
        </w:tc>
        <w:tc>
          <w:tcPr>
            <w:tcW w:w="2378" w:type="dxa"/>
            <w:shd w:val="clear" w:color="auto" w:fill="CCFFCC"/>
            <w:vAlign w:val="center"/>
          </w:tcPr>
          <w:p w:rsidR="009750B6" w:rsidRPr="001E2F1C" w:rsidRDefault="009750B6" w:rsidP="0075631C">
            <w:pPr>
              <w:pStyle w:val="S"/>
              <w:spacing w:line="240" w:lineRule="auto"/>
              <w:rPr>
                <w:iCs/>
              </w:rPr>
            </w:pPr>
            <w:r w:rsidRPr="001E2F1C">
              <w:rPr>
                <w:iCs/>
              </w:rPr>
              <w:t>Наименование населенного пункта</w:t>
            </w:r>
          </w:p>
        </w:tc>
        <w:tc>
          <w:tcPr>
            <w:tcW w:w="2289" w:type="dxa"/>
            <w:shd w:val="clear" w:color="auto" w:fill="CCFFCC"/>
            <w:vAlign w:val="center"/>
          </w:tcPr>
          <w:p w:rsidR="009750B6" w:rsidRPr="001E2F1C" w:rsidRDefault="009750B6" w:rsidP="0075631C">
            <w:pPr>
              <w:pStyle w:val="S"/>
              <w:spacing w:line="240" w:lineRule="auto"/>
              <w:rPr>
                <w:iCs/>
              </w:rPr>
            </w:pPr>
            <w:r w:rsidRPr="001E2F1C">
              <w:rPr>
                <w:iCs/>
              </w:rPr>
              <w:t>Этап реализации</w:t>
            </w:r>
          </w:p>
        </w:tc>
      </w:tr>
      <w:tr w:rsidR="001E2F1C" w:rsidRPr="001E2F1C" w:rsidTr="001E2F1C">
        <w:trPr>
          <w:cantSplit/>
          <w:jc w:val="center"/>
        </w:trPr>
        <w:tc>
          <w:tcPr>
            <w:tcW w:w="3876" w:type="dxa"/>
          </w:tcPr>
          <w:p w:rsidR="00070838" w:rsidRPr="001E2F1C" w:rsidRDefault="00070838" w:rsidP="00070838">
            <w:pPr>
              <w:pStyle w:val="xl65"/>
              <w:spacing w:before="0" w:beforeAutospacing="0" w:after="0" w:afterAutospacing="0"/>
              <w:rPr>
                <w:rFonts w:eastAsia="DejaVu Sans"/>
                <w:kern w:val="2"/>
              </w:rPr>
            </w:pPr>
            <w:r w:rsidRPr="001E2F1C">
              <w:rPr>
                <w:rFonts w:eastAsia="DejaVu Sans"/>
                <w:kern w:val="2"/>
              </w:rPr>
              <w:t>Реконструкция учреждения клубного типа</w:t>
            </w:r>
          </w:p>
        </w:tc>
        <w:tc>
          <w:tcPr>
            <w:tcW w:w="2378" w:type="dxa"/>
            <w:vAlign w:val="center"/>
          </w:tcPr>
          <w:p w:rsidR="00070838" w:rsidRPr="001E2F1C" w:rsidRDefault="00DD69E3" w:rsidP="001E2F1C">
            <w:r>
              <w:t>п.Сеща</w:t>
            </w:r>
          </w:p>
        </w:tc>
        <w:tc>
          <w:tcPr>
            <w:tcW w:w="2289" w:type="dxa"/>
            <w:vAlign w:val="center"/>
          </w:tcPr>
          <w:p w:rsidR="00070838" w:rsidRPr="001E2F1C" w:rsidRDefault="00885FB8" w:rsidP="00070838">
            <w:pPr>
              <w:ind w:firstLine="12"/>
              <w:jc w:val="center"/>
              <w:rPr>
                <w:iCs/>
              </w:rPr>
            </w:pPr>
            <w:r>
              <w:rPr>
                <w:iCs/>
              </w:rPr>
              <w:t>Первая очередь</w:t>
            </w:r>
          </w:p>
        </w:tc>
      </w:tr>
    </w:tbl>
    <w:p w:rsidR="00EA590D" w:rsidRDefault="00EA590D" w:rsidP="00EA590D">
      <w:pPr>
        <w:pStyle w:val="aff3"/>
        <w:rPr>
          <w:iCs/>
          <w:color w:val="FF0000"/>
          <w:sz w:val="24"/>
          <w:szCs w:val="24"/>
        </w:rPr>
      </w:pPr>
    </w:p>
    <w:p w:rsidR="007B449E" w:rsidRDefault="007B449E" w:rsidP="00B60582">
      <w:pPr>
        <w:spacing w:line="360" w:lineRule="auto"/>
        <w:jc w:val="center"/>
        <w:outlineLvl w:val="3"/>
        <w:rPr>
          <w:b/>
        </w:rPr>
      </w:pPr>
      <w:bookmarkStart w:id="254" w:name="_Toc10204601"/>
    </w:p>
    <w:p w:rsidR="00B60582" w:rsidRPr="001E2F1C" w:rsidRDefault="00B60582" w:rsidP="00B60582">
      <w:pPr>
        <w:spacing w:line="360" w:lineRule="auto"/>
        <w:jc w:val="center"/>
        <w:outlineLvl w:val="3"/>
        <w:rPr>
          <w:b/>
        </w:rPr>
      </w:pPr>
      <w:r w:rsidRPr="001E2F1C">
        <w:rPr>
          <w:b/>
        </w:rPr>
        <w:lastRenderedPageBreak/>
        <w:t>2.</w:t>
      </w:r>
      <w:r w:rsidR="00F1718D" w:rsidRPr="001E2F1C">
        <w:rPr>
          <w:b/>
        </w:rPr>
        <w:t>2</w:t>
      </w:r>
      <w:r w:rsidRPr="001E2F1C">
        <w:rPr>
          <w:b/>
        </w:rPr>
        <w:t>.4.5. Бытовое обслуживание</w:t>
      </w:r>
      <w:bookmarkEnd w:id="254"/>
    </w:p>
    <w:p w:rsidR="008311A7" w:rsidRPr="001E2F1C" w:rsidRDefault="008311A7" w:rsidP="00070838">
      <w:pPr>
        <w:pStyle w:val="aff3"/>
        <w:spacing w:line="288" w:lineRule="auto"/>
        <w:ind w:firstLine="709"/>
        <w:rPr>
          <w:bCs/>
          <w:sz w:val="24"/>
          <w:szCs w:val="24"/>
        </w:rPr>
      </w:pPr>
      <w:r w:rsidRPr="001E2F1C">
        <w:rPr>
          <w:bCs/>
          <w:sz w:val="24"/>
          <w:szCs w:val="24"/>
        </w:rPr>
        <w:t>Создание условий для обеспечения жителей поселения услугами связи, общественного питания, торговли и бытового обслуживания относятся к вопросам местного значения поселения (согласно п.10 ч.1 ст. 14 ФЗ-131).</w:t>
      </w:r>
    </w:p>
    <w:p w:rsidR="008311A7" w:rsidRPr="001E2F1C" w:rsidRDefault="008311A7" w:rsidP="00070838">
      <w:pPr>
        <w:pStyle w:val="aff3"/>
        <w:spacing w:line="288" w:lineRule="auto"/>
        <w:ind w:firstLine="709"/>
        <w:rPr>
          <w:bCs/>
          <w:sz w:val="24"/>
          <w:szCs w:val="24"/>
        </w:rPr>
      </w:pPr>
      <w:r w:rsidRPr="001E2F1C">
        <w:rPr>
          <w:bCs/>
          <w:sz w:val="24"/>
          <w:szCs w:val="24"/>
        </w:rPr>
        <w:t>В новых социально-экономических условиях вопросы рациональной организации системы розничной торговли, общественного питания и бытового обслуживания населения должны иметь гибкие пути решения. Норматив обеспеченности бытовым обслуживанием носит ориентировочный характер, так как реальные потребности рыночного общества, как правило, его существенно превышают. Необеспеченность даже нормативного минимума по площадям объектов торговли свидетельствует о резерве для развития данного направления для мелких предпринимателей.</w:t>
      </w:r>
    </w:p>
    <w:p w:rsidR="00744BF3" w:rsidRDefault="008311A7" w:rsidP="00744BF3">
      <w:pPr>
        <w:pStyle w:val="aff3"/>
        <w:spacing w:line="288" w:lineRule="auto"/>
        <w:ind w:firstLine="709"/>
        <w:rPr>
          <w:bCs/>
          <w:sz w:val="24"/>
          <w:szCs w:val="24"/>
        </w:rPr>
      </w:pPr>
      <w:r w:rsidRPr="001E2F1C">
        <w:rPr>
          <w:bCs/>
          <w:sz w:val="24"/>
          <w:szCs w:val="24"/>
        </w:rPr>
        <w:t>Для развития сферы бытового обслуживания в проекте предусмотрено выделение зоны общественно-делового назначения, здесь могут быть открыты как крупные многофункциональные комплексы, комплекса обслуживания с гостиничными номерами так и мелкие торговые павильоны.</w:t>
      </w:r>
      <w:r w:rsidR="00744BF3" w:rsidRPr="00744BF3">
        <w:rPr>
          <w:bCs/>
          <w:sz w:val="24"/>
          <w:szCs w:val="24"/>
        </w:rPr>
        <w:t xml:space="preserve"> </w:t>
      </w:r>
    </w:p>
    <w:p w:rsidR="00A24398" w:rsidRPr="00485AD9" w:rsidRDefault="00A24398" w:rsidP="00A24398">
      <w:pPr>
        <w:spacing w:line="360" w:lineRule="auto"/>
        <w:ind w:firstLine="567"/>
        <w:jc w:val="right"/>
      </w:pPr>
      <w:r w:rsidRPr="00485AD9">
        <w:rPr>
          <w:i/>
          <w:iCs/>
          <w:szCs w:val="28"/>
        </w:rPr>
        <w:t>Таблица</w:t>
      </w:r>
      <w:r>
        <w:rPr>
          <w:i/>
          <w:iCs/>
          <w:szCs w:val="28"/>
        </w:rPr>
        <w:t xml:space="preserve"> </w:t>
      </w:r>
      <w:r w:rsidR="006109B5">
        <w:rPr>
          <w:i/>
          <w:iCs/>
          <w:szCs w:val="28"/>
        </w:rPr>
        <w:t>48</w:t>
      </w:r>
    </w:p>
    <w:p w:rsidR="00A24398" w:rsidRPr="00485AD9" w:rsidRDefault="00A24398" w:rsidP="00A24398">
      <w:pPr>
        <w:spacing w:line="360" w:lineRule="auto"/>
        <w:jc w:val="center"/>
        <w:rPr>
          <w:iCs/>
          <w:szCs w:val="28"/>
        </w:rPr>
      </w:pPr>
      <w:r w:rsidRPr="00485AD9">
        <w:rPr>
          <w:rFonts w:eastAsia="DejaVu Sans"/>
          <w:iCs/>
          <w:kern w:val="2"/>
          <w:szCs w:val="28"/>
        </w:rPr>
        <w:t>Мероприятия по развитию</w:t>
      </w:r>
      <w:r>
        <w:rPr>
          <w:rFonts w:eastAsia="DejaVu Sans"/>
          <w:iCs/>
          <w:kern w:val="2"/>
          <w:szCs w:val="28"/>
        </w:rPr>
        <w:t xml:space="preserve"> бытового обслуживания</w:t>
      </w:r>
    </w:p>
    <w:tbl>
      <w:tblPr>
        <w:tblW w:w="8199" w:type="dxa"/>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21"/>
        <w:gridCol w:w="2289"/>
        <w:gridCol w:w="2289"/>
      </w:tblGrid>
      <w:tr w:rsidR="00A24398" w:rsidRPr="00485AD9" w:rsidTr="00F63109">
        <w:trPr>
          <w:cantSplit/>
          <w:jc w:val="center"/>
        </w:trPr>
        <w:tc>
          <w:tcPr>
            <w:tcW w:w="3621" w:type="dxa"/>
            <w:shd w:val="clear" w:color="auto" w:fill="CCFFCC"/>
            <w:vAlign w:val="center"/>
          </w:tcPr>
          <w:p w:rsidR="00A24398" w:rsidRPr="00485AD9" w:rsidRDefault="00A24398" w:rsidP="00F63109">
            <w:pPr>
              <w:pStyle w:val="S"/>
              <w:spacing w:line="240" w:lineRule="auto"/>
              <w:rPr>
                <w:i/>
                <w:iCs/>
              </w:rPr>
            </w:pPr>
            <w:r w:rsidRPr="00485AD9">
              <w:rPr>
                <w:i/>
                <w:iCs/>
              </w:rPr>
              <w:t>Мероприятие</w:t>
            </w:r>
          </w:p>
        </w:tc>
        <w:tc>
          <w:tcPr>
            <w:tcW w:w="2289" w:type="dxa"/>
            <w:shd w:val="clear" w:color="auto" w:fill="CCFFCC"/>
            <w:vAlign w:val="center"/>
          </w:tcPr>
          <w:p w:rsidR="00A24398" w:rsidRPr="00485AD9" w:rsidRDefault="00A24398" w:rsidP="00F63109">
            <w:pPr>
              <w:jc w:val="center"/>
              <w:rPr>
                <w:i/>
                <w:iCs/>
              </w:rPr>
            </w:pPr>
            <w:r w:rsidRPr="00485AD9">
              <w:rPr>
                <w:i/>
                <w:iCs/>
              </w:rPr>
              <w:t>Наименование населенного пункта</w:t>
            </w:r>
          </w:p>
        </w:tc>
        <w:tc>
          <w:tcPr>
            <w:tcW w:w="2289" w:type="dxa"/>
            <w:shd w:val="clear" w:color="auto" w:fill="CCFFCC"/>
            <w:vAlign w:val="center"/>
          </w:tcPr>
          <w:p w:rsidR="00A24398" w:rsidRPr="00485AD9" w:rsidRDefault="00A24398" w:rsidP="00F63109">
            <w:pPr>
              <w:pStyle w:val="S"/>
              <w:spacing w:line="240" w:lineRule="auto"/>
              <w:rPr>
                <w:i/>
                <w:iCs/>
              </w:rPr>
            </w:pPr>
            <w:r w:rsidRPr="00485AD9">
              <w:rPr>
                <w:i/>
                <w:iCs/>
              </w:rPr>
              <w:t>Этап реализации</w:t>
            </w:r>
          </w:p>
        </w:tc>
      </w:tr>
      <w:tr w:rsidR="00A24398" w:rsidRPr="00485AD9" w:rsidTr="00F63109">
        <w:trPr>
          <w:cantSplit/>
          <w:jc w:val="center"/>
        </w:trPr>
        <w:tc>
          <w:tcPr>
            <w:tcW w:w="3621" w:type="dxa"/>
          </w:tcPr>
          <w:p w:rsidR="00A24398" w:rsidRPr="00485AD9" w:rsidRDefault="00A24398" w:rsidP="00F63109">
            <w:pPr>
              <w:pStyle w:val="xl65"/>
              <w:spacing w:before="0" w:beforeAutospacing="0" w:after="0" w:afterAutospacing="0"/>
              <w:rPr>
                <w:rFonts w:eastAsia="DejaVu Sans"/>
                <w:kern w:val="2"/>
                <w:szCs w:val="28"/>
              </w:rPr>
            </w:pPr>
            <w:r w:rsidRPr="002D519D">
              <w:t xml:space="preserve">Строительство комплекса обслуживания </w:t>
            </w:r>
          </w:p>
        </w:tc>
        <w:tc>
          <w:tcPr>
            <w:tcW w:w="2289" w:type="dxa"/>
            <w:vAlign w:val="center"/>
          </w:tcPr>
          <w:p w:rsidR="00A24398" w:rsidRPr="00485AD9" w:rsidRDefault="00A24398" w:rsidP="00F63109">
            <w:pPr>
              <w:pStyle w:val="S"/>
              <w:spacing w:line="240" w:lineRule="auto"/>
              <w:rPr>
                <w:iCs/>
              </w:rPr>
            </w:pPr>
            <w:r>
              <w:t>п. Сеща</w:t>
            </w:r>
          </w:p>
        </w:tc>
        <w:tc>
          <w:tcPr>
            <w:tcW w:w="2289" w:type="dxa"/>
            <w:vAlign w:val="center"/>
          </w:tcPr>
          <w:p w:rsidR="00A24398" w:rsidRPr="00485AD9" w:rsidRDefault="00A24398" w:rsidP="00F63109">
            <w:pPr>
              <w:jc w:val="center"/>
              <w:rPr>
                <w:iCs/>
              </w:rPr>
            </w:pPr>
            <w:r w:rsidRPr="00817E4E">
              <w:rPr>
                <w:iCs/>
              </w:rPr>
              <w:t>201</w:t>
            </w:r>
            <w:r>
              <w:rPr>
                <w:iCs/>
              </w:rPr>
              <w:t>2</w:t>
            </w:r>
            <w:r w:rsidRPr="00817E4E">
              <w:rPr>
                <w:iCs/>
              </w:rPr>
              <w:t>-202</w:t>
            </w:r>
            <w:r>
              <w:rPr>
                <w:iCs/>
              </w:rPr>
              <w:t>1</w:t>
            </w:r>
            <w:r w:rsidRPr="00817E4E">
              <w:rPr>
                <w:iCs/>
              </w:rPr>
              <w:t>гг</w:t>
            </w:r>
            <w:r>
              <w:rPr>
                <w:iCs/>
              </w:rPr>
              <w:t>.</w:t>
            </w:r>
          </w:p>
        </w:tc>
      </w:tr>
      <w:tr w:rsidR="00A24398" w:rsidRPr="00485AD9" w:rsidTr="00F63109">
        <w:trPr>
          <w:cantSplit/>
          <w:jc w:val="center"/>
        </w:trPr>
        <w:tc>
          <w:tcPr>
            <w:tcW w:w="3621" w:type="dxa"/>
          </w:tcPr>
          <w:p w:rsidR="00A24398" w:rsidRPr="002D519D" w:rsidRDefault="00A24398" w:rsidP="00F63109">
            <w:pPr>
              <w:pStyle w:val="xl65"/>
              <w:spacing w:before="0" w:beforeAutospacing="0" w:after="0" w:afterAutospacing="0"/>
            </w:pPr>
            <w:r>
              <w:t>Строительство Культового сооружения</w:t>
            </w:r>
          </w:p>
        </w:tc>
        <w:tc>
          <w:tcPr>
            <w:tcW w:w="2289" w:type="dxa"/>
            <w:vAlign w:val="center"/>
          </w:tcPr>
          <w:p w:rsidR="00A24398" w:rsidRPr="00485AD9" w:rsidRDefault="00A24398" w:rsidP="00F63109">
            <w:pPr>
              <w:pStyle w:val="S"/>
              <w:spacing w:line="240" w:lineRule="auto"/>
              <w:rPr>
                <w:iCs/>
              </w:rPr>
            </w:pPr>
            <w:r w:rsidRPr="00527480">
              <w:t xml:space="preserve">д. </w:t>
            </w:r>
            <w:hyperlink r:id="rId89" w:tooltip="Большая Островня" w:history="1">
              <w:r w:rsidRPr="00527480">
                <w:t>Большая Островня</w:t>
              </w:r>
            </w:hyperlink>
          </w:p>
        </w:tc>
        <w:tc>
          <w:tcPr>
            <w:tcW w:w="2289" w:type="dxa"/>
            <w:vAlign w:val="center"/>
          </w:tcPr>
          <w:p w:rsidR="00A24398" w:rsidRPr="00485AD9" w:rsidRDefault="00A24398" w:rsidP="00F63109">
            <w:pPr>
              <w:jc w:val="center"/>
              <w:rPr>
                <w:iCs/>
              </w:rPr>
            </w:pPr>
            <w:r w:rsidRPr="00817E4E">
              <w:rPr>
                <w:iCs/>
              </w:rPr>
              <w:t>201</w:t>
            </w:r>
            <w:r>
              <w:rPr>
                <w:iCs/>
              </w:rPr>
              <w:t>2</w:t>
            </w:r>
            <w:r w:rsidRPr="00817E4E">
              <w:rPr>
                <w:iCs/>
              </w:rPr>
              <w:t>-202</w:t>
            </w:r>
            <w:r>
              <w:rPr>
                <w:iCs/>
              </w:rPr>
              <w:t>1</w:t>
            </w:r>
            <w:r w:rsidRPr="00817E4E">
              <w:rPr>
                <w:iCs/>
              </w:rPr>
              <w:t>гг</w:t>
            </w:r>
            <w:r>
              <w:rPr>
                <w:iCs/>
              </w:rPr>
              <w:t>.</w:t>
            </w:r>
          </w:p>
        </w:tc>
      </w:tr>
    </w:tbl>
    <w:p w:rsidR="00A24398" w:rsidRPr="00A24398" w:rsidRDefault="00A24398" w:rsidP="00744BF3">
      <w:pPr>
        <w:pStyle w:val="aff3"/>
        <w:spacing w:line="288" w:lineRule="auto"/>
        <w:ind w:firstLine="709"/>
        <w:rPr>
          <w:bCs/>
          <w:sz w:val="24"/>
          <w:szCs w:val="24"/>
        </w:rPr>
      </w:pPr>
    </w:p>
    <w:p w:rsidR="00491ED1" w:rsidRPr="00AE0A57" w:rsidRDefault="00940B85" w:rsidP="00491ED1">
      <w:pPr>
        <w:spacing w:line="360" w:lineRule="auto"/>
        <w:jc w:val="center"/>
        <w:outlineLvl w:val="2"/>
        <w:rPr>
          <w:b/>
        </w:rPr>
      </w:pPr>
      <w:bookmarkStart w:id="255" w:name="_Toc10204602"/>
      <w:r w:rsidRPr="00AE0A57">
        <w:rPr>
          <w:b/>
        </w:rPr>
        <w:t>2.</w:t>
      </w:r>
      <w:r w:rsidR="00BA1F1B" w:rsidRPr="00AE0A57">
        <w:rPr>
          <w:b/>
        </w:rPr>
        <w:t>2</w:t>
      </w:r>
      <w:r w:rsidR="00491ED1" w:rsidRPr="00AE0A57">
        <w:rPr>
          <w:b/>
        </w:rPr>
        <w:t>.5. Организация ритуальных услуг и содержание мест захоронения</w:t>
      </w:r>
      <w:bookmarkEnd w:id="255"/>
    </w:p>
    <w:p w:rsidR="00FA29DD" w:rsidRPr="00AE0A57" w:rsidRDefault="00FA29DD" w:rsidP="00FA29DD">
      <w:pPr>
        <w:spacing w:line="288" w:lineRule="auto"/>
        <w:ind w:firstLine="709"/>
        <w:jc w:val="both"/>
        <w:rPr>
          <w:szCs w:val="28"/>
        </w:rPr>
      </w:pPr>
      <w:r w:rsidRPr="00AE0A57">
        <w:rPr>
          <w:szCs w:val="28"/>
        </w:rPr>
        <w:t xml:space="preserve">Согласно п.19 ч.1 ст. 14 Федерального закона Российской Федерации от 6 октября </w:t>
      </w:r>
      <w:smartTag w:uri="urn:schemas-microsoft-com:office:smarttags" w:element="metricconverter">
        <w:smartTagPr>
          <w:attr w:name="ProductID" w:val="2003 г"/>
        </w:smartTagPr>
        <w:r w:rsidRPr="00AE0A57">
          <w:rPr>
            <w:szCs w:val="28"/>
          </w:rPr>
          <w:t>2003 г</w:t>
        </w:r>
      </w:smartTag>
      <w:r w:rsidRPr="00AE0A57">
        <w:rPr>
          <w:szCs w:val="28"/>
        </w:rPr>
        <w:t>. № 131-ФЗ «Об общих принципах организации местного самоуправления в Российской Федерации», к полномочиям органов местного самоуправления поселения относится организация ритуальных услуг и содержание мест захоронения.</w:t>
      </w:r>
    </w:p>
    <w:p w:rsidR="00FA29DD" w:rsidRPr="00AE0A57" w:rsidRDefault="00FA29DD" w:rsidP="00FA29DD">
      <w:pPr>
        <w:spacing w:line="288" w:lineRule="auto"/>
        <w:ind w:firstLine="709"/>
        <w:jc w:val="both"/>
        <w:rPr>
          <w:szCs w:val="28"/>
        </w:rPr>
      </w:pPr>
      <w:r w:rsidRPr="00AE0A57">
        <w:rPr>
          <w:szCs w:val="28"/>
        </w:rPr>
        <w:t xml:space="preserve">Для организации захоронения в структуре муниципального образования выделены территории, отнесенные к зонам специального назначения - кладбища традиционного захоронения, с возможностью захоронения после кремирования. </w:t>
      </w:r>
    </w:p>
    <w:p w:rsidR="00AE0A57" w:rsidRPr="00AF1DF9" w:rsidRDefault="00AE0A57" w:rsidP="00AE0A57">
      <w:pPr>
        <w:spacing w:line="288" w:lineRule="auto"/>
        <w:ind w:firstLine="709"/>
        <w:jc w:val="both"/>
        <w:rPr>
          <w:szCs w:val="28"/>
        </w:rPr>
      </w:pPr>
      <w:r w:rsidRPr="00AE0A57">
        <w:rPr>
          <w:szCs w:val="28"/>
        </w:rPr>
        <w:t xml:space="preserve">Существующие кладбища имеют резерв площадей для захоронения в течение </w:t>
      </w:r>
      <w:r w:rsidRPr="00AF1DF9">
        <w:rPr>
          <w:szCs w:val="28"/>
        </w:rPr>
        <w:t>расчетного срока, увеличение площади кладбищ не планируется.</w:t>
      </w:r>
    </w:p>
    <w:p w:rsidR="00885FB8" w:rsidRPr="00AF1DF9" w:rsidRDefault="00885FB8" w:rsidP="00BB607B">
      <w:pPr>
        <w:spacing w:line="360" w:lineRule="auto"/>
        <w:ind w:firstLine="720"/>
        <w:jc w:val="center"/>
        <w:outlineLvl w:val="2"/>
        <w:rPr>
          <w:b/>
          <w:bCs/>
        </w:rPr>
      </w:pPr>
    </w:p>
    <w:p w:rsidR="00EE0206" w:rsidRPr="00AF1DF9" w:rsidRDefault="00BB607B" w:rsidP="00AF1DF9">
      <w:pPr>
        <w:spacing w:line="360" w:lineRule="auto"/>
        <w:jc w:val="center"/>
        <w:outlineLvl w:val="2"/>
        <w:rPr>
          <w:b/>
          <w:bCs/>
        </w:rPr>
      </w:pPr>
      <w:bookmarkStart w:id="256" w:name="_Toc10204603"/>
      <w:r w:rsidRPr="00AF1DF9">
        <w:rPr>
          <w:b/>
          <w:bCs/>
        </w:rPr>
        <w:t xml:space="preserve">2.2.6. </w:t>
      </w:r>
      <w:r w:rsidR="00EE0206" w:rsidRPr="00AF1DF9">
        <w:rPr>
          <w:b/>
          <w:bCs/>
        </w:rPr>
        <w:t xml:space="preserve"> Жилищный фонд и жилищное строительство</w:t>
      </w:r>
      <w:bookmarkEnd w:id="256"/>
    </w:p>
    <w:p w:rsidR="0075631C" w:rsidRPr="00AF1DF9" w:rsidRDefault="0075631C" w:rsidP="00EC2F58">
      <w:pPr>
        <w:suppressAutoHyphens/>
        <w:spacing w:line="288" w:lineRule="auto"/>
        <w:ind w:firstLine="709"/>
        <w:jc w:val="both"/>
        <w:rPr>
          <w:szCs w:val="28"/>
        </w:rPr>
      </w:pPr>
      <w:bookmarkStart w:id="257" w:name="_Toc280281870"/>
      <w:bookmarkStart w:id="258" w:name="_Toc286309999"/>
      <w:bookmarkStart w:id="259" w:name="_Toc286310150"/>
      <w:r w:rsidRPr="00AF1DF9">
        <w:rPr>
          <w:szCs w:val="28"/>
        </w:rPr>
        <w:t xml:space="preserve">Объем нового жилищного строительства в период расчетного срока на </w:t>
      </w:r>
      <w:r w:rsidR="008E324F" w:rsidRPr="00AF1DF9">
        <w:rPr>
          <w:szCs w:val="28"/>
        </w:rPr>
        <w:t xml:space="preserve">территории </w:t>
      </w:r>
      <w:r w:rsidR="00DD7F5F">
        <w:rPr>
          <w:szCs w:val="28"/>
        </w:rPr>
        <w:t>Сещинского</w:t>
      </w:r>
      <w:r w:rsidRPr="00AF1DF9">
        <w:rPr>
          <w:szCs w:val="28"/>
        </w:rPr>
        <w:t xml:space="preserve"> сельского поселения составит </w:t>
      </w:r>
      <w:r w:rsidR="00F63109">
        <w:rPr>
          <w:szCs w:val="28"/>
        </w:rPr>
        <w:t xml:space="preserve">24,4 </w:t>
      </w:r>
      <w:r w:rsidR="00F63109" w:rsidRPr="00A81F28">
        <w:rPr>
          <w:szCs w:val="28"/>
        </w:rPr>
        <w:t>тыс. м</w:t>
      </w:r>
      <w:r w:rsidR="00F63109" w:rsidRPr="00A81F28">
        <w:rPr>
          <w:szCs w:val="28"/>
          <w:vertAlign w:val="superscript"/>
        </w:rPr>
        <w:t>2</w:t>
      </w:r>
      <w:r w:rsidR="00F63109" w:rsidRPr="00A81F28">
        <w:rPr>
          <w:szCs w:val="28"/>
        </w:rPr>
        <w:t xml:space="preserve">, в том числе на первую очередь </w:t>
      </w:r>
      <w:r w:rsidR="00F63109">
        <w:rPr>
          <w:szCs w:val="28"/>
        </w:rPr>
        <w:t>10,7</w:t>
      </w:r>
      <w:r w:rsidR="00F63109" w:rsidRPr="00A81F28">
        <w:rPr>
          <w:szCs w:val="28"/>
        </w:rPr>
        <w:t> тыс. м</w:t>
      </w:r>
      <w:r w:rsidR="00F63109" w:rsidRPr="00A81F28">
        <w:rPr>
          <w:szCs w:val="28"/>
          <w:vertAlign w:val="superscript"/>
        </w:rPr>
        <w:t>2</w:t>
      </w:r>
      <w:r w:rsidR="00F63109" w:rsidRPr="00A81F28">
        <w:rPr>
          <w:szCs w:val="28"/>
        </w:rPr>
        <w:t xml:space="preserve">. </w:t>
      </w:r>
      <w:r w:rsidRPr="00AF1DF9">
        <w:rPr>
          <w:szCs w:val="28"/>
        </w:rPr>
        <w:t xml:space="preserve"> </w:t>
      </w:r>
    </w:p>
    <w:p w:rsidR="0075631C" w:rsidRPr="00AF1DF9" w:rsidRDefault="00F63109" w:rsidP="00EC2F58">
      <w:pPr>
        <w:suppressAutoHyphens/>
        <w:spacing w:line="288" w:lineRule="auto"/>
        <w:ind w:firstLine="709"/>
        <w:jc w:val="both"/>
        <w:rPr>
          <w:szCs w:val="28"/>
        </w:rPr>
      </w:pPr>
      <w:r w:rsidRPr="00362B5E">
        <w:lastRenderedPageBreak/>
        <w:t xml:space="preserve">Средняя жилобеспеченность к расчетному сроку составит </w:t>
      </w:r>
      <w:r w:rsidR="00E15ACF">
        <w:t>22</w:t>
      </w:r>
      <w:r w:rsidRPr="00362B5E">
        <w:t xml:space="preserve"> м</w:t>
      </w:r>
      <w:r w:rsidRPr="00362B5E">
        <w:rPr>
          <w:vertAlign w:val="superscript"/>
        </w:rPr>
        <w:t>2</w:t>
      </w:r>
      <w:r w:rsidRPr="00362B5E">
        <w:t xml:space="preserve"> (на период первой очереди </w:t>
      </w:r>
      <w:r w:rsidR="00E15ACF">
        <w:t>1</w:t>
      </w:r>
      <w:r>
        <w:t>8</w:t>
      </w:r>
      <w:r w:rsidRPr="00362B5E">
        <w:t xml:space="preserve"> м</w:t>
      </w:r>
      <w:r w:rsidRPr="00362B5E">
        <w:rPr>
          <w:vertAlign w:val="superscript"/>
        </w:rPr>
        <w:t>2</w:t>
      </w:r>
      <w:r w:rsidRPr="00362B5E">
        <w:t>/чел.) на человека, а общий жилой фонд 1</w:t>
      </w:r>
      <w:r w:rsidR="00E15ACF">
        <w:t>17,6</w:t>
      </w:r>
      <w:r w:rsidRPr="00362B5E">
        <w:t> тыс. м</w:t>
      </w:r>
      <w:r w:rsidRPr="00362B5E">
        <w:rPr>
          <w:vertAlign w:val="superscript"/>
        </w:rPr>
        <w:t>2</w:t>
      </w:r>
      <w:r w:rsidRPr="00362B5E">
        <w:t xml:space="preserve"> (на период первой очереди </w:t>
      </w:r>
      <w:r w:rsidR="00E15ACF">
        <w:t>93,3</w:t>
      </w:r>
      <w:r w:rsidRPr="00362B5E">
        <w:t xml:space="preserve"> тыс.м</w:t>
      </w:r>
      <w:r w:rsidRPr="00362B5E">
        <w:rPr>
          <w:vertAlign w:val="superscript"/>
        </w:rPr>
        <w:t>2</w:t>
      </w:r>
      <w:r w:rsidRPr="00362B5E">
        <w:t>). Расчёт объёмов нового жилищного строительства приведен в таблице ниже.</w:t>
      </w:r>
    </w:p>
    <w:p w:rsidR="00AF1DF9" w:rsidRDefault="00AF1DF9" w:rsidP="00FC646A">
      <w:pPr>
        <w:spacing w:line="288" w:lineRule="auto"/>
        <w:ind w:right="139" w:firstLine="720"/>
        <w:contextualSpacing/>
        <w:jc w:val="right"/>
        <w:rPr>
          <w:i/>
          <w:color w:val="0070C0"/>
          <w:szCs w:val="28"/>
        </w:rPr>
      </w:pPr>
    </w:p>
    <w:p w:rsidR="0075631C" w:rsidRPr="00AF1DF9" w:rsidRDefault="0075631C" w:rsidP="00FC646A">
      <w:pPr>
        <w:spacing w:line="288" w:lineRule="auto"/>
        <w:ind w:right="139" w:firstLine="720"/>
        <w:contextualSpacing/>
        <w:jc w:val="right"/>
        <w:rPr>
          <w:i/>
          <w:szCs w:val="28"/>
        </w:rPr>
      </w:pPr>
      <w:r w:rsidRPr="00AF1DF9">
        <w:rPr>
          <w:i/>
          <w:szCs w:val="28"/>
        </w:rPr>
        <w:t xml:space="preserve">Таблица </w:t>
      </w:r>
      <w:r w:rsidR="004F4FD4" w:rsidRPr="00AF1DF9">
        <w:rPr>
          <w:i/>
          <w:szCs w:val="28"/>
        </w:rPr>
        <w:t>4</w:t>
      </w:r>
      <w:r w:rsidR="006109B5">
        <w:rPr>
          <w:i/>
          <w:szCs w:val="28"/>
        </w:rPr>
        <w:t>9</w:t>
      </w:r>
    </w:p>
    <w:p w:rsidR="007B3A07" w:rsidRPr="00AF1DF9" w:rsidRDefault="0075631C" w:rsidP="007B3A07">
      <w:pPr>
        <w:spacing w:line="360" w:lineRule="auto"/>
        <w:contextualSpacing/>
        <w:jc w:val="center"/>
        <w:rPr>
          <w:b/>
          <w:i/>
          <w:szCs w:val="28"/>
        </w:rPr>
      </w:pPr>
      <w:r w:rsidRPr="00AF1DF9">
        <w:rPr>
          <w:b/>
          <w:i/>
          <w:szCs w:val="28"/>
        </w:rPr>
        <w:t>Расчёт объёмов нового жилищного строительства</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6"/>
        <w:gridCol w:w="1292"/>
        <w:gridCol w:w="1384"/>
        <w:gridCol w:w="1553"/>
        <w:gridCol w:w="1385"/>
      </w:tblGrid>
      <w:tr w:rsidR="00ED73A4" w:rsidRPr="00AF1DF9" w:rsidTr="00744BF3">
        <w:trPr>
          <w:trHeight w:val="915"/>
          <w:jc w:val="center"/>
        </w:trPr>
        <w:tc>
          <w:tcPr>
            <w:tcW w:w="3586" w:type="dxa"/>
            <w:shd w:val="solid" w:color="CCFFCC" w:fill="auto"/>
            <w:vAlign w:val="center"/>
          </w:tcPr>
          <w:p w:rsidR="00EC2F58" w:rsidRPr="00AF1DF9" w:rsidRDefault="00EC2F58" w:rsidP="00EC2F58">
            <w:pPr>
              <w:jc w:val="center"/>
            </w:pPr>
            <w:r w:rsidRPr="00AF1DF9">
              <w:t>Наименование показателей</w:t>
            </w:r>
          </w:p>
        </w:tc>
        <w:tc>
          <w:tcPr>
            <w:tcW w:w="1292" w:type="dxa"/>
            <w:shd w:val="solid" w:color="CCFFCC" w:fill="auto"/>
            <w:vAlign w:val="center"/>
          </w:tcPr>
          <w:p w:rsidR="00EC2F58" w:rsidRPr="00AF1DF9" w:rsidRDefault="00EC2F58" w:rsidP="00EC2F58">
            <w:pPr>
              <w:jc w:val="center"/>
            </w:pPr>
            <w:r w:rsidRPr="00AF1DF9">
              <w:t>Ед. измерения</w:t>
            </w:r>
          </w:p>
        </w:tc>
        <w:tc>
          <w:tcPr>
            <w:tcW w:w="1384" w:type="dxa"/>
            <w:shd w:val="solid" w:color="CCFFCC" w:fill="auto"/>
            <w:vAlign w:val="center"/>
          </w:tcPr>
          <w:p w:rsidR="00EC2F58" w:rsidRPr="00AF1DF9" w:rsidRDefault="00EC2F58" w:rsidP="00EC2F58">
            <w:pPr>
              <w:jc w:val="center"/>
            </w:pPr>
            <w:r w:rsidRPr="00AF1DF9">
              <w:t>Сущ.</w:t>
            </w:r>
          </w:p>
          <w:p w:rsidR="00EC2F58" w:rsidRPr="00AF1DF9" w:rsidRDefault="00EC2F58" w:rsidP="00EC2F58">
            <w:pPr>
              <w:jc w:val="center"/>
            </w:pPr>
            <w:r w:rsidRPr="00AF1DF9">
              <w:t>положение</w:t>
            </w:r>
          </w:p>
        </w:tc>
        <w:tc>
          <w:tcPr>
            <w:tcW w:w="1553" w:type="dxa"/>
            <w:shd w:val="solid" w:color="CCFFCC" w:fill="auto"/>
            <w:vAlign w:val="center"/>
          </w:tcPr>
          <w:p w:rsidR="00EC2F58" w:rsidRPr="00AF1DF9" w:rsidRDefault="00EC2F58" w:rsidP="004F4FD4">
            <w:pPr>
              <w:jc w:val="center"/>
            </w:pPr>
            <w:r w:rsidRPr="00AF1DF9">
              <w:t xml:space="preserve">1-я очередь </w:t>
            </w:r>
          </w:p>
        </w:tc>
        <w:tc>
          <w:tcPr>
            <w:tcW w:w="1385" w:type="dxa"/>
            <w:shd w:val="solid" w:color="CCFFCC" w:fill="auto"/>
            <w:vAlign w:val="center"/>
          </w:tcPr>
          <w:p w:rsidR="00EC2F58" w:rsidRPr="00AF1DF9" w:rsidRDefault="00EC2F58" w:rsidP="004F4FD4">
            <w:pPr>
              <w:jc w:val="center"/>
            </w:pPr>
            <w:r w:rsidRPr="00AF1DF9">
              <w:t xml:space="preserve">Расчетный срок </w:t>
            </w:r>
          </w:p>
        </w:tc>
      </w:tr>
      <w:tr w:rsidR="00ED73A4" w:rsidRPr="00AF1DF9" w:rsidTr="00744BF3">
        <w:trPr>
          <w:trHeight w:val="398"/>
          <w:jc w:val="center"/>
        </w:trPr>
        <w:tc>
          <w:tcPr>
            <w:tcW w:w="3586" w:type="dxa"/>
            <w:shd w:val="clear" w:color="auto" w:fill="auto"/>
            <w:vAlign w:val="center"/>
          </w:tcPr>
          <w:p w:rsidR="00744BF3" w:rsidRPr="00AF1DF9" w:rsidRDefault="00744BF3" w:rsidP="00744BF3">
            <w:r w:rsidRPr="00AF1DF9">
              <w:t>Численность постоянного населения в границах проектирования</w:t>
            </w:r>
          </w:p>
        </w:tc>
        <w:tc>
          <w:tcPr>
            <w:tcW w:w="1292" w:type="dxa"/>
            <w:shd w:val="clear" w:color="auto" w:fill="auto"/>
            <w:vAlign w:val="center"/>
          </w:tcPr>
          <w:p w:rsidR="00744BF3" w:rsidRPr="00AF1DF9" w:rsidRDefault="00744BF3" w:rsidP="00744BF3">
            <w:pPr>
              <w:jc w:val="center"/>
            </w:pPr>
            <w:r w:rsidRPr="00AF1DF9">
              <w:t>тыс. чел</w:t>
            </w:r>
          </w:p>
        </w:tc>
        <w:tc>
          <w:tcPr>
            <w:tcW w:w="1384" w:type="dxa"/>
            <w:shd w:val="clear" w:color="auto" w:fill="auto"/>
            <w:vAlign w:val="center"/>
          </w:tcPr>
          <w:p w:rsidR="00744BF3" w:rsidRPr="00AF1DF9" w:rsidRDefault="00F63109" w:rsidP="00744BF3">
            <w:pPr>
              <w:jc w:val="center"/>
              <w:rPr>
                <w:bCs/>
              </w:rPr>
            </w:pPr>
            <w:r>
              <w:rPr>
                <w:bCs/>
              </w:rPr>
              <w:t>5,04</w:t>
            </w:r>
          </w:p>
        </w:tc>
        <w:tc>
          <w:tcPr>
            <w:tcW w:w="1553" w:type="dxa"/>
            <w:shd w:val="clear" w:color="auto" w:fill="auto"/>
            <w:vAlign w:val="center"/>
          </w:tcPr>
          <w:p w:rsidR="00744BF3" w:rsidRPr="00AF1DF9" w:rsidRDefault="00F63109" w:rsidP="00744BF3">
            <w:pPr>
              <w:jc w:val="center"/>
              <w:rPr>
                <w:bCs/>
              </w:rPr>
            </w:pPr>
            <w:r>
              <w:rPr>
                <w:bCs/>
              </w:rPr>
              <w:t>5</w:t>
            </w:r>
            <w:r w:rsidR="004F4FD4" w:rsidRPr="00AF1DF9">
              <w:rPr>
                <w:bCs/>
              </w:rPr>
              <w:t>,1</w:t>
            </w:r>
          </w:p>
        </w:tc>
        <w:tc>
          <w:tcPr>
            <w:tcW w:w="1385" w:type="dxa"/>
            <w:shd w:val="clear" w:color="auto" w:fill="auto"/>
            <w:vAlign w:val="center"/>
          </w:tcPr>
          <w:p w:rsidR="00744BF3" w:rsidRPr="00AF1DF9" w:rsidRDefault="00F63109" w:rsidP="00F63109">
            <w:pPr>
              <w:jc w:val="center"/>
              <w:rPr>
                <w:bCs/>
              </w:rPr>
            </w:pPr>
            <w:r>
              <w:rPr>
                <w:bCs/>
              </w:rPr>
              <w:t>5</w:t>
            </w:r>
            <w:r w:rsidR="00744BF3" w:rsidRPr="00AF1DF9">
              <w:rPr>
                <w:bCs/>
              </w:rPr>
              <w:t>,</w:t>
            </w:r>
            <w:r>
              <w:rPr>
                <w:bCs/>
              </w:rPr>
              <w:t>3</w:t>
            </w:r>
          </w:p>
        </w:tc>
      </w:tr>
      <w:tr w:rsidR="00ED73A4" w:rsidRPr="00AF1DF9" w:rsidTr="00744BF3">
        <w:trPr>
          <w:trHeight w:val="360"/>
          <w:jc w:val="center"/>
        </w:trPr>
        <w:tc>
          <w:tcPr>
            <w:tcW w:w="3586" w:type="dxa"/>
            <w:shd w:val="clear" w:color="auto" w:fill="auto"/>
            <w:vAlign w:val="center"/>
          </w:tcPr>
          <w:p w:rsidR="00744BF3" w:rsidRPr="00AF1DF9" w:rsidRDefault="00744BF3" w:rsidP="00744BF3">
            <w:r w:rsidRPr="00AF1DF9">
              <w:t>Средняя жилобеспеченность</w:t>
            </w:r>
          </w:p>
        </w:tc>
        <w:tc>
          <w:tcPr>
            <w:tcW w:w="1292" w:type="dxa"/>
            <w:shd w:val="clear" w:color="auto" w:fill="auto"/>
            <w:vAlign w:val="center"/>
          </w:tcPr>
          <w:p w:rsidR="00744BF3" w:rsidRPr="00AF1DF9" w:rsidRDefault="00744BF3" w:rsidP="00744BF3">
            <w:pPr>
              <w:jc w:val="center"/>
            </w:pPr>
            <w:r w:rsidRPr="00AF1DF9">
              <w:t>м</w:t>
            </w:r>
            <w:r w:rsidRPr="00AF1DF9">
              <w:rPr>
                <w:vertAlign w:val="superscript"/>
              </w:rPr>
              <w:t>2</w:t>
            </w:r>
            <w:r w:rsidRPr="00AF1DF9">
              <w:t>/чел.</w:t>
            </w:r>
          </w:p>
        </w:tc>
        <w:tc>
          <w:tcPr>
            <w:tcW w:w="1384" w:type="dxa"/>
            <w:shd w:val="clear" w:color="auto" w:fill="auto"/>
            <w:vAlign w:val="center"/>
          </w:tcPr>
          <w:p w:rsidR="00744BF3" w:rsidRPr="00AF1DF9" w:rsidRDefault="00F63109" w:rsidP="00744BF3">
            <w:pPr>
              <w:jc w:val="center"/>
            </w:pPr>
            <w:r>
              <w:t>16,5</w:t>
            </w:r>
          </w:p>
        </w:tc>
        <w:tc>
          <w:tcPr>
            <w:tcW w:w="1553" w:type="dxa"/>
            <w:shd w:val="clear" w:color="auto" w:fill="auto"/>
            <w:vAlign w:val="center"/>
          </w:tcPr>
          <w:p w:rsidR="00744BF3" w:rsidRPr="00AF1DF9" w:rsidRDefault="00E15ACF" w:rsidP="00744BF3">
            <w:pPr>
              <w:jc w:val="center"/>
            </w:pPr>
            <w:r>
              <w:t>18</w:t>
            </w:r>
          </w:p>
        </w:tc>
        <w:tc>
          <w:tcPr>
            <w:tcW w:w="1385" w:type="dxa"/>
            <w:shd w:val="clear" w:color="auto" w:fill="auto"/>
            <w:vAlign w:val="center"/>
          </w:tcPr>
          <w:p w:rsidR="00744BF3" w:rsidRPr="00AF1DF9" w:rsidRDefault="00E15ACF" w:rsidP="00744BF3">
            <w:pPr>
              <w:jc w:val="center"/>
            </w:pPr>
            <w:r>
              <w:t>22</w:t>
            </w:r>
          </w:p>
        </w:tc>
      </w:tr>
      <w:tr w:rsidR="00F63109" w:rsidRPr="00AF1DF9" w:rsidTr="00744BF3">
        <w:trPr>
          <w:trHeight w:val="600"/>
          <w:jc w:val="center"/>
        </w:trPr>
        <w:tc>
          <w:tcPr>
            <w:tcW w:w="3586" w:type="dxa"/>
            <w:shd w:val="clear" w:color="auto" w:fill="auto"/>
            <w:vAlign w:val="center"/>
          </w:tcPr>
          <w:p w:rsidR="00F63109" w:rsidRPr="00AF1DF9" w:rsidRDefault="00F63109" w:rsidP="00744BF3">
            <w:r w:rsidRPr="00AF1DF9">
              <w:t>Убыль аварийного и ветхого жилищного фонда (износ более 70%)</w:t>
            </w:r>
          </w:p>
        </w:tc>
        <w:tc>
          <w:tcPr>
            <w:tcW w:w="1292" w:type="dxa"/>
            <w:shd w:val="clear" w:color="auto" w:fill="auto"/>
            <w:vAlign w:val="center"/>
          </w:tcPr>
          <w:p w:rsidR="00F63109" w:rsidRPr="00AF1DF9" w:rsidRDefault="00F63109" w:rsidP="00744BF3">
            <w:pPr>
              <w:jc w:val="center"/>
            </w:pPr>
            <w:r w:rsidRPr="00AF1DF9">
              <w:t>тыс.м</w:t>
            </w:r>
            <w:r w:rsidRPr="00AF1DF9">
              <w:rPr>
                <w:vertAlign w:val="superscript"/>
              </w:rPr>
              <w:t>2</w:t>
            </w:r>
          </w:p>
        </w:tc>
        <w:tc>
          <w:tcPr>
            <w:tcW w:w="1384" w:type="dxa"/>
            <w:shd w:val="clear" w:color="auto" w:fill="auto"/>
            <w:vAlign w:val="center"/>
          </w:tcPr>
          <w:p w:rsidR="00F63109" w:rsidRPr="009A465B" w:rsidRDefault="00F63109" w:rsidP="00F63109">
            <w:pPr>
              <w:jc w:val="center"/>
            </w:pPr>
            <w:r>
              <w:t>-</w:t>
            </w:r>
          </w:p>
        </w:tc>
        <w:tc>
          <w:tcPr>
            <w:tcW w:w="1553" w:type="dxa"/>
            <w:shd w:val="clear" w:color="auto" w:fill="auto"/>
            <w:vAlign w:val="center"/>
          </w:tcPr>
          <w:p w:rsidR="00F63109" w:rsidRPr="009A465B" w:rsidRDefault="00F63109" w:rsidP="00F63109">
            <w:pPr>
              <w:jc w:val="center"/>
            </w:pPr>
            <w:r>
              <w:t>0,4</w:t>
            </w:r>
          </w:p>
        </w:tc>
        <w:tc>
          <w:tcPr>
            <w:tcW w:w="1385" w:type="dxa"/>
            <w:shd w:val="clear" w:color="auto" w:fill="auto"/>
            <w:vAlign w:val="center"/>
          </w:tcPr>
          <w:p w:rsidR="00F63109" w:rsidRPr="009A465B" w:rsidRDefault="00F63109" w:rsidP="00F63109">
            <w:pPr>
              <w:jc w:val="center"/>
            </w:pPr>
            <w:r>
              <w:t>0,1</w:t>
            </w:r>
          </w:p>
        </w:tc>
      </w:tr>
      <w:tr w:rsidR="00F63109" w:rsidRPr="00AF1DF9" w:rsidTr="00744BF3">
        <w:trPr>
          <w:trHeight w:val="360"/>
          <w:jc w:val="center"/>
        </w:trPr>
        <w:tc>
          <w:tcPr>
            <w:tcW w:w="3586" w:type="dxa"/>
            <w:shd w:val="clear" w:color="auto" w:fill="auto"/>
            <w:vAlign w:val="center"/>
          </w:tcPr>
          <w:p w:rsidR="00F63109" w:rsidRPr="00AF1DF9" w:rsidRDefault="00F63109" w:rsidP="00744BF3">
            <w:r w:rsidRPr="00AF1DF9">
              <w:t>Существующий сохраняемый жилой фонд</w:t>
            </w:r>
          </w:p>
        </w:tc>
        <w:tc>
          <w:tcPr>
            <w:tcW w:w="1292" w:type="dxa"/>
            <w:shd w:val="clear" w:color="auto" w:fill="auto"/>
            <w:vAlign w:val="center"/>
          </w:tcPr>
          <w:p w:rsidR="00F63109" w:rsidRPr="00AF1DF9" w:rsidRDefault="00F63109" w:rsidP="00744BF3">
            <w:pPr>
              <w:jc w:val="center"/>
            </w:pPr>
            <w:r w:rsidRPr="00AF1DF9">
              <w:t>тыс.м</w:t>
            </w:r>
            <w:r w:rsidRPr="00AF1DF9">
              <w:rPr>
                <w:vertAlign w:val="superscript"/>
              </w:rPr>
              <w:t>2</w:t>
            </w:r>
          </w:p>
        </w:tc>
        <w:tc>
          <w:tcPr>
            <w:tcW w:w="1384" w:type="dxa"/>
            <w:shd w:val="clear" w:color="auto" w:fill="auto"/>
            <w:vAlign w:val="center"/>
          </w:tcPr>
          <w:p w:rsidR="00F63109" w:rsidRPr="009A465B" w:rsidRDefault="00F63109" w:rsidP="00F63109">
            <w:pPr>
              <w:jc w:val="center"/>
            </w:pPr>
            <w:r>
              <w:t>83,0</w:t>
            </w:r>
          </w:p>
        </w:tc>
        <w:tc>
          <w:tcPr>
            <w:tcW w:w="1553" w:type="dxa"/>
            <w:shd w:val="clear" w:color="auto" w:fill="auto"/>
            <w:vAlign w:val="center"/>
          </w:tcPr>
          <w:p w:rsidR="00F63109" w:rsidRPr="009A465B" w:rsidRDefault="00F63109" w:rsidP="00F63109">
            <w:pPr>
              <w:jc w:val="center"/>
            </w:pPr>
            <w:r>
              <w:t>82,6</w:t>
            </w:r>
          </w:p>
        </w:tc>
        <w:tc>
          <w:tcPr>
            <w:tcW w:w="1385" w:type="dxa"/>
            <w:shd w:val="clear" w:color="auto" w:fill="auto"/>
            <w:vAlign w:val="center"/>
          </w:tcPr>
          <w:p w:rsidR="00F63109" w:rsidRPr="009A465B" w:rsidRDefault="00F63109" w:rsidP="00F63109">
            <w:pPr>
              <w:jc w:val="center"/>
            </w:pPr>
            <w:r>
              <w:t>93,2</w:t>
            </w:r>
          </w:p>
        </w:tc>
      </w:tr>
      <w:tr w:rsidR="00F63109" w:rsidRPr="00AF1DF9" w:rsidTr="00744BF3">
        <w:trPr>
          <w:trHeight w:val="360"/>
          <w:jc w:val="center"/>
        </w:trPr>
        <w:tc>
          <w:tcPr>
            <w:tcW w:w="3586" w:type="dxa"/>
            <w:shd w:val="clear" w:color="auto" w:fill="auto"/>
            <w:vAlign w:val="center"/>
          </w:tcPr>
          <w:p w:rsidR="00F63109" w:rsidRPr="00AF1DF9" w:rsidRDefault="00F63109" w:rsidP="00744BF3">
            <w:r w:rsidRPr="00AF1DF9">
              <w:t>Новое жилищное строительство</w:t>
            </w:r>
          </w:p>
        </w:tc>
        <w:tc>
          <w:tcPr>
            <w:tcW w:w="1292" w:type="dxa"/>
            <w:shd w:val="clear" w:color="auto" w:fill="auto"/>
            <w:vAlign w:val="center"/>
          </w:tcPr>
          <w:p w:rsidR="00F63109" w:rsidRPr="00AF1DF9" w:rsidRDefault="00F63109" w:rsidP="00744BF3">
            <w:pPr>
              <w:jc w:val="center"/>
            </w:pPr>
            <w:r w:rsidRPr="00AF1DF9">
              <w:t>тыс.м</w:t>
            </w:r>
            <w:r w:rsidRPr="00AF1DF9">
              <w:rPr>
                <w:vertAlign w:val="superscript"/>
              </w:rPr>
              <w:t>2</w:t>
            </w:r>
          </w:p>
        </w:tc>
        <w:tc>
          <w:tcPr>
            <w:tcW w:w="1384" w:type="dxa"/>
            <w:shd w:val="clear" w:color="auto" w:fill="auto"/>
            <w:vAlign w:val="center"/>
          </w:tcPr>
          <w:p w:rsidR="00F63109" w:rsidRPr="009A465B" w:rsidRDefault="00F63109" w:rsidP="00F63109">
            <w:pPr>
              <w:jc w:val="center"/>
            </w:pPr>
            <w:r>
              <w:t>-</w:t>
            </w:r>
          </w:p>
        </w:tc>
        <w:tc>
          <w:tcPr>
            <w:tcW w:w="1553" w:type="dxa"/>
            <w:shd w:val="clear" w:color="auto" w:fill="auto"/>
            <w:vAlign w:val="center"/>
          </w:tcPr>
          <w:p w:rsidR="00F63109" w:rsidRPr="009A465B" w:rsidRDefault="00F63109" w:rsidP="00F63109">
            <w:pPr>
              <w:jc w:val="center"/>
            </w:pPr>
            <w:r>
              <w:t>10,7</w:t>
            </w:r>
          </w:p>
        </w:tc>
        <w:tc>
          <w:tcPr>
            <w:tcW w:w="1385" w:type="dxa"/>
            <w:shd w:val="clear" w:color="auto" w:fill="auto"/>
            <w:vAlign w:val="center"/>
          </w:tcPr>
          <w:p w:rsidR="00F63109" w:rsidRPr="009A465B" w:rsidRDefault="00F63109" w:rsidP="00F63109">
            <w:pPr>
              <w:jc w:val="center"/>
            </w:pPr>
            <w:r>
              <w:rPr>
                <w:szCs w:val="28"/>
              </w:rPr>
              <w:t>24,4</w:t>
            </w:r>
          </w:p>
        </w:tc>
      </w:tr>
      <w:tr w:rsidR="00F63109" w:rsidRPr="00AF1DF9" w:rsidTr="00744BF3">
        <w:trPr>
          <w:trHeight w:val="360"/>
          <w:jc w:val="center"/>
        </w:trPr>
        <w:tc>
          <w:tcPr>
            <w:tcW w:w="3586" w:type="dxa"/>
            <w:shd w:val="clear" w:color="auto" w:fill="auto"/>
            <w:vAlign w:val="center"/>
          </w:tcPr>
          <w:p w:rsidR="00F63109" w:rsidRPr="00AF1DF9" w:rsidRDefault="00F63109" w:rsidP="00744BF3">
            <w:r w:rsidRPr="00AF1DF9">
              <w:t>Весь жилой фонд к концу периода</w:t>
            </w:r>
          </w:p>
        </w:tc>
        <w:tc>
          <w:tcPr>
            <w:tcW w:w="1292" w:type="dxa"/>
            <w:shd w:val="clear" w:color="auto" w:fill="auto"/>
            <w:vAlign w:val="center"/>
          </w:tcPr>
          <w:p w:rsidR="00F63109" w:rsidRPr="00AF1DF9" w:rsidRDefault="00F63109" w:rsidP="00744BF3">
            <w:pPr>
              <w:jc w:val="center"/>
            </w:pPr>
            <w:r w:rsidRPr="00AF1DF9">
              <w:t>тыс.м</w:t>
            </w:r>
            <w:r w:rsidRPr="00AF1DF9">
              <w:rPr>
                <w:vertAlign w:val="superscript"/>
              </w:rPr>
              <w:t>2</w:t>
            </w:r>
          </w:p>
        </w:tc>
        <w:tc>
          <w:tcPr>
            <w:tcW w:w="1384" w:type="dxa"/>
            <w:shd w:val="clear" w:color="auto" w:fill="auto"/>
            <w:vAlign w:val="center"/>
          </w:tcPr>
          <w:p w:rsidR="00F63109" w:rsidRPr="009A465B" w:rsidRDefault="00E15ACF" w:rsidP="00F63109">
            <w:pPr>
              <w:jc w:val="center"/>
            </w:pPr>
            <w:r>
              <w:t>83,0</w:t>
            </w:r>
          </w:p>
        </w:tc>
        <w:tc>
          <w:tcPr>
            <w:tcW w:w="1553" w:type="dxa"/>
            <w:shd w:val="clear" w:color="auto" w:fill="auto"/>
            <w:vAlign w:val="center"/>
          </w:tcPr>
          <w:p w:rsidR="00F63109" w:rsidRPr="009A465B" w:rsidRDefault="00E15ACF" w:rsidP="00F63109">
            <w:pPr>
              <w:jc w:val="center"/>
            </w:pPr>
            <w:r>
              <w:t>93,3</w:t>
            </w:r>
          </w:p>
        </w:tc>
        <w:tc>
          <w:tcPr>
            <w:tcW w:w="1385" w:type="dxa"/>
            <w:shd w:val="clear" w:color="auto" w:fill="auto"/>
            <w:vAlign w:val="center"/>
          </w:tcPr>
          <w:p w:rsidR="00F63109" w:rsidRPr="009A465B" w:rsidRDefault="00E15ACF" w:rsidP="00F63109">
            <w:pPr>
              <w:jc w:val="center"/>
            </w:pPr>
            <w:r>
              <w:t>117,6</w:t>
            </w:r>
          </w:p>
        </w:tc>
      </w:tr>
    </w:tbl>
    <w:p w:rsidR="00EC2F58" w:rsidRPr="00AF1DF9" w:rsidRDefault="00EC2F58" w:rsidP="0075631C">
      <w:pPr>
        <w:spacing w:line="360" w:lineRule="auto"/>
        <w:ind w:firstLine="709"/>
        <w:jc w:val="both"/>
        <w:rPr>
          <w:szCs w:val="28"/>
        </w:rPr>
      </w:pPr>
    </w:p>
    <w:p w:rsidR="00EC2F58" w:rsidRPr="00AF1DF9" w:rsidRDefault="00EC2F58" w:rsidP="00EC2F58">
      <w:pPr>
        <w:suppressAutoHyphens/>
        <w:spacing w:line="288" w:lineRule="auto"/>
        <w:ind w:firstLine="709"/>
        <w:jc w:val="both"/>
        <w:rPr>
          <w:szCs w:val="28"/>
        </w:rPr>
      </w:pPr>
      <w:r w:rsidRPr="00AF1DF9">
        <w:rPr>
          <w:szCs w:val="28"/>
        </w:rPr>
        <w:t xml:space="preserve">В Генеральном плане </w:t>
      </w:r>
      <w:r w:rsidR="00DD7F5F">
        <w:rPr>
          <w:szCs w:val="28"/>
        </w:rPr>
        <w:t>Сещинского</w:t>
      </w:r>
      <w:r w:rsidRPr="00AF1DF9">
        <w:rPr>
          <w:szCs w:val="28"/>
        </w:rPr>
        <w:t xml:space="preserve"> сельского поселения предполагается развитие только индивидуальной жилой застройки. Площадки под новое строительство были выбраны по результатам анализа территории с учетом и оценкой всех факторов.</w:t>
      </w:r>
    </w:p>
    <w:p w:rsidR="00EC2F58" w:rsidRPr="00AF1DF9" w:rsidRDefault="00EC2F58" w:rsidP="00EC2F58">
      <w:pPr>
        <w:suppressAutoHyphens/>
        <w:spacing w:line="288" w:lineRule="auto"/>
        <w:ind w:firstLine="709"/>
        <w:jc w:val="both"/>
        <w:rPr>
          <w:szCs w:val="28"/>
        </w:rPr>
      </w:pPr>
      <w:r w:rsidRPr="00AF1DF9">
        <w:rPr>
          <w:szCs w:val="28"/>
        </w:rPr>
        <w:t>Для нового жилищного строительства предлагается:</w:t>
      </w:r>
    </w:p>
    <w:p w:rsidR="00EC2F58" w:rsidRPr="00AF1DF9" w:rsidRDefault="00D30E56" w:rsidP="00EC2F58">
      <w:pPr>
        <w:suppressAutoHyphens/>
        <w:spacing w:line="288" w:lineRule="auto"/>
        <w:ind w:firstLine="709"/>
        <w:jc w:val="both"/>
        <w:rPr>
          <w:szCs w:val="28"/>
        </w:rPr>
      </w:pPr>
      <w:r w:rsidRPr="006E1ABD">
        <w:rPr>
          <w:kern w:val="2"/>
        </w:rPr>
        <w:t>– индивидуальная жилая застройка с участками (</w:t>
      </w:r>
      <w:r>
        <w:rPr>
          <w:kern w:val="2"/>
        </w:rPr>
        <w:t>22</w:t>
      </w:r>
      <w:r w:rsidRPr="008C249C">
        <w:rPr>
          <w:kern w:val="2"/>
        </w:rPr>
        <w:t>,2га)</w:t>
      </w:r>
      <w:r w:rsidRPr="008C249C">
        <w:rPr>
          <w:iCs/>
          <w:szCs w:val="28"/>
        </w:rPr>
        <w:t xml:space="preserve"> территории</w:t>
      </w:r>
      <w:r w:rsidRPr="00A81F28">
        <w:rPr>
          <w:iCs/>
          <w:szCs w:val="28"/>
        </w:rPr>
        <w:t xml:space="preserve"> </w:t>
      </w:r>
      <w:r w:rsidRPr="00A81F28">
        <w:t xml:space="preserve">(на период первой очереди </w:t>
      </w:r>
      <w:smartTag w:uri="urn:schemas-microsoft-com:office:smarttags" w:element="metricconverter">
        <w:smartTagPr>
          <w:attr w:name="ProductID" w:val="10,2 га"/>
        </w:smartTagPr>
        <w:r w:rsidRPr="008C249C">
          <w:t>10,2 га</w:t>
        </w:r>
      </w:smartTag>
      <w:r w:rsidRPr="008C249C">
        <w:t>).</w:t>
      </w:r>
    </w:p>
    <w:p w:rsidR="0075631C" w:rsidRPr="00AF1DF9" w:rsidRDefault="00D30E56" w:rsidP="00E11ED2">
      <w:pPr>
        <w:suppressAutoHyphens/>
        <w:spacing w:line="288" w:lineRule="auto"/>
        <w:ind w:firstLine="709"/>
        <w:contextualSpacing/>
        <w:jc w:val="both"/>
        <w:rPr>
          <w:szCs w:val="28"/>
        </w:rPr>
      </w:pPr>
      <w:r w:rsidRPr="006E1ABD">
        <w:rPr>
          <w:kern w:val="2"/>
          <w:shd w:val="clear" w:color="auto" w:fill="FFFFFF"/>
        </w:rPr>
        <w:t>Новое жилищное строительство для постоянного населения будет вестись в первую очередь за счёт реконструкции ветхого и аварийного жилищного фонда, а также, отчасти, уплотнения существующей жилой застройки. И на территориях нового освоения.</w:t>
      </w:r>
    </w:p>
    <w:p w:rsidR="0075631C" w:rsidRPr="00AF1DF9" w:rsidRDefault="0075631C" w:rsidP="00E11ED2">
      <w:pPr>
        <w:spacing w:line="288" w:lineRule="auto"/>
        <w:ind w:firstLine="709"/>
        <w:contextualSpacing/>
        <w:jc w:val="right"/>
        <w:rPr>
          <w:i/>
          <w:iCs/>
        </w:rPr>
      </w:pPr>
      <w:r w:rsidRPr="00AF1DF9">
        <w:rPr>
          <w:i/>
          <w:iCs/>
        </w:rPr>
        <w:t>Таблица</w:t>
      </w:r>
      <w:r w:rsidR="00F76177" w:rsidRPr="00AF1DF9">
        <w:rPr>
          <w:i/>
          <w:iCs/>
        </w:rPr>
        <w:t xml:space="preserve"> </w:t>
      </w:r>
      <w:r w:rsidR="006109B5">
        <w:rPr>
          <w:i/>
          <w:iCs/>
        </w:rPr>
        <w:t>50</w:t>
      </w:r>
    </w:p>
    <w:p w:rsidR="00744BF3" w:rsidRPr="00AF1DF9" w:rsidRDefault="00744BF3" w:rsidP="00E11ED2">
      <w:pPr>
        <w:spacing w:line="288" w:lineRule="auto"/>
        <w:contextualSpacing/>
        <w:jc w:val="center"/>
        <w:rPr>
          <w:b/>
          <w:i/>
          <w:szCs w:val="28"/>
        </w:rPr>
      </w:pPr>
      <w:r w:rsidRPr="00AF1DF9">
        <w:rPr>
          <w:b/>
          <w:i/>
          <w:szCs w:val="28"/>
        </w:rPr>
        <w:t>Характеристика жилищного строительства</w:t>
      </w:r>
    </w:p>
    <w:tbl>
      <w:tblPr>
        <w:tblW w:w="9487" w:type="dxa"/>
        <w:jc w:val="center"/>
        <w:tblLayout w:type="fixed"/>
        <w:tblLook w:val="0000"/>
      </w:tblPr>
      <w:tblGrid>
        <w:gridCol w:w="2242"/>
        <w:gridCol w:w="965"/>
        <w:gridCol w:w="1009"/>
        <w:gridCol w:w="1009"/>
        <w:gridCol w:w="1187"/>
        <w:gridCol w:w="1056"/>
        <w:gridCol w:w="1009"/>
        <w:gridCol w:w="1010"/>
      </w:tblGrid>
      <w:tr w:rsidR="00AF1DF9" w:rsidRPr="00AF1DF9" w:rsidTr="00744BF3">
        <w:trPr>
          <w:trHeight w:val="255"/>
          <w:jc w:val="center"/>
        </w:trPr>
        <w:tc>
          <w:tcPr>
            <w:tcW w:w="2242" w:type="dxa"/>
            <w:vMerge w:val="restart"/>
            <w:tcBorders>
              <w:top w:val="single" w:sz="4" w:space="0" w:color="auto"/>
              <w:left w:val="single" w:sz="4" w:space="0" w:color="auto"/>
              <w:right w:val="single" w:sz="4" w:space="0" w:color="auto"/>
            </w:tcBorders>
            <w:shd w:val="clear" w:color="auto" w:fill="CCFFCC"/>
            <w:noWrap/>
            <w:vAlign w:val="center"/>
          </w:tcPr>
          <w:p w:rsidR="00744BF3" w:rsidRPr="00AF1DF9" w:rsidRDefault="00744BF3" w:rsidP="00747640">
            <w:pPr>
              <w:ind w:left="168"/>
              <w:jc w:val="center"/>
              <w:rPr>
                <w:rFonts w:cs="Arial CYR"/>
              </w:rPr>
            </w:pPr>
            <w:r w:rsidRPr="00AF1DF9">
              <w:rPr>
                <w:iCs/>
              </w:rPr>
              <w:t>Наименование показателей</w:t>
            </w:r>
            <w:r w:rsidRPr="00AF1DF9">
              <w:rPr>
                <w:rFonts w:cs="Arial CYR"/>
              </w:rPr>
              <w:t xml:space="preserve"> </w:t>
            </w:r>
          </w:p>
        </w:tc>
        <w:tc>
          <w:tcPr>
            <w:tcW w:w="965" w:type="dxa"/>
            <w:vMerge w:val="restart"/>
            <w:tcBorders>
              <w:top w:val="single" w:sz="4" w:space="0" w:color="auto"/>
              <w:left w:val="single" w:sz="4" w:space="0" w:color="auto"/>
              <w:right w:val="single" w:sz="4" w:space="0" w:color="auto"/>
            </w:tcBorders>
            <w:shd w:val="clear" w:color="auto" w:fill="CCFFCC"/>
            <w:noWrap/>
            <w:vAlign w:val="center"/>
          </w:tcPr>
          <w:p w:rsidR="00744BF3" w:rsidRPr="00AF1DF9" w:rsidRDefault="00744BF3" w:rsidP="00747640">
            <w:pPr>
              <w:jc w:val="center"/>
              <w:rPr>
                <w:rFonts w:cs="Arial CYR"/>
              </w:rPr>
            </w:pPr>
            <w:r w:rsidRPr="00AF1DF9">
              <w:rPr>
                <w:rFonts w:cs="Arial CYR"/>
              </w:rPr>
              <w:t>Исх год</w:t>
            </w:r>
            <w:r w:rsidR="00E11ED2" w:rsidRPr="00AF1DF9">
              <w:rPr>
                <w:rFonts w:cs="Arial CYR"/>
              </w:rPr>
              <w:t xml:space="preserve"> </w:t>
            </w:r>
            <w:r w:rsidRPr="00AF1DF9">
              <w:rPr>
                <w:rFonts w:cs="Arial CYR"/>
              </w:rPr>
              <w:t>(тыс.м</w:t>
            </w:r>
            <w:r w:rsidRPr="00AF1DF9">
              <w:rPr>
                <w:rFonts w:cs="Arial CYR"/>
                <w:vertAlign w:val="superscript"/>
              </w:rPr>
              <w:t>2</w:t>
            </w:r>
            <w:r w:rsidRPr="00AF1DF9">
              <w:rPr>
                <w:rFonts w:cs="Arial CYR"/>
              </w:rPr>
              <w:t>)</w:t>
            </w:r>
          </w:p>
        </w:tc>
        <w:tc>
          <w:tcPr>
            <w:tcW w:w="6280" w:type="dxa"/>
            <w:gridSpan w:val="6"/>
            <w:tcBorders>
              <w:top w:val="single" w:sz="4" w:space="0" w:color="auto"/>
              <w:left w:val="nil"/>
              <w:bottom w:val="single" w:sz="4" w:space="0" w:color="auto"/>
              <w:right w:val="single" w:sz="4" w:space="0" w:color="auto"/>
            </w:tcBorders>
            <w:shd w:val="clear" w:color="auto" w:fill="CCFFCC"/>
            <w:noWrap/>
            <w:vAlign w:val="center"/>
          </w:tcPr>
          <w:p w:rsidR="00744BF3" w:rsidRPr="00AF1DF9" w:rsidRDefault="00744BF3" w:rsidP="00AF1DF9">
            <w:pPr>
              <w:jc w:val="center"/>
              <w:rPr>
                <w:rFonts w:cs="Arial CYR"/>
              </w:rPr>
            </w:pPr>
            <w:r w:rsidRPr="00AF1DF9">
              <w:rPr>
                <w:rFonts w:cs="Arial CYR"/>
              </w:rPr>
              <w:t>Первая очередь строительства(201</w:t>
            </w:r>
            <w:r w:rsidR="00AF1DF9">
              <w:rPr>
                <w:rFonts w:cs="Arial CYR"/>
              </w:rPr>
              <w:t>9</w:t>
            </w:r>
            <w:r w:rsidRPr="00AF1DF9">
              <w:rPr>
                <w:rFonts w:cs="Arial CYR"/>
              </w:rPr>
              <w:t>-202</w:t>
            </w:r>
            <w:r w:rsidR="00AF1DF9">
              <w:rPr>
                <w:rFonts w:cs="Arial CYR"/>
              </w:rPr>
              <w:t>9</w:t>
            </w:r>
            <w:r w:rsidRPr="00AF1DF9">
              <w:rPr>
                <w:rFonts w:cs="Arial CYR"/>
              </w:rPr>
              <w:t>г.г.)</w:t>
            </w:r>
          </w:p>
        </w:tc>
      </w:tr>
      <w:tr w:rsidR="00ED73A4" w:rsidRPr="00AF1DF9" w:rsidTr="00E11ED2">
        <w:trPr>
          <w:trHeight w:val="971"/>
          <w:jc w:val="center"/>
        </w:trPr>
        <w:tc>
          <w:tcPr>
            <w:tcW w:w="2242" w:type="dxa"/>
            <w:vMerge/>
            <w:tcBorders>
              <w:left w:val="single" w:sz="4" w:space="0" w:color="auto"/>
              <w:right w:val="single" w:sz="4" w:space="0" w:color="auto"/>
            </w:tcBorders>
            <w:shd w:val="clear" w:color="auto" w:fill="CCFFCC"/>
            <w:vAlign w:val="center"/>
          </w:tcPr>
          <w:p w:rsidR="00744BF3" w:rsidRPr="00AF1DF9" w:rsidRDefault="00744BF3" w:rsidP="00747640">
            <w:pPr>
              <w:jc w:val="center"/>
              <w:rPr>
                <w:rFonts w:cs="Arial CYR"/>
              </w:rPr>
            </w:pPr>
          </w:p>
        </w:tc>
        <w:tc>
          <w:tcPr>
            <w:tcW w:w="965" w:type="dxa"/>
            <w:vMerge/>
            <w:tcBorders>
              <w:left w:val="single" w:sz="4" w:space="0" w:color="auto"/>
              <w:right w:val="single" w:sz="4" w:space="0" w:color="auto"/>
            </w:tcBorders>
            <w:shd w:val="clear" w:color="auto" w:fill="CCFFCC"/>
            <w:vAlign w:val="center"/>
          </w:tcPr>
          <w:p w:rsidR="00744BF3" w:rsidRPr="00AF1DF9" w:rsidRDefault="00744BF3" w:rsidP="00747640">
            <w:pPr>
              <w:jc w:val="center"/>
              <w:rPr>
                <w:rFonts w:cs="Arial CYR"/>
              </w:rPr>
            </w:pPr>
          </w:p>
        </w:tc>
        <w:tc>
          <w:tcPr>
            <w:tcW w:w="2018" w:type="dxa"/>
            <w:gridSpan w:val="2"/>
            <w:tcBorders>
              <w:top w:val="nil"/>
              <w:left w:val="nil"/>
              <w:bottom w:val="single" w:sz="4" w:space="0" w:color="auto"/>
              <w:right w:val="single" w:sz="4" w:space="0" w:color="auto"/>
            </w:tcBorders>
            <w:shd w:val="clear" w:color="auto" w:fill="CCFFCC"/>
            <w:noWrap/>
            <w:vAlign w:val="center"/>
          </w:tcPr>
          <w:p w:rsidR="00744BF3" w:rsidRPr="00AF1DF9" w:rsidRDefault="00744BF3" w:rsidP="00747640">
            <w:pPr>
              <w:jc w:val="center"/>
              <w:rPr>
                <w:rFonts w:cs="Arial CYR"/>
              </w:rPr>
            </w:pPr>
            <w:r w:rsidRPr="00AF1DF9">
              <w:rPr>
                <w:rFonts w:cs="Arial CYR"/>
              </w:rPr>
              <w:t>Сохраняемый</w:t>
            </w:r>
          </w:p>
        </w:tc>
        <w:tc>
          <w:tcPr>
            <w:tcW w:w="2243" w:type="dxa"/>
            <w:gridSpan w:val="2"/>
            <w:tcBorders>
              <w:top w:val="nil"/>
              <w:left w:val="nil"/>
              <w:bottom w:val="single" w:sz="4" w:space="0" w:color="auto"/>
              <w:right w:val="single" w:sz="4" w:space="0" w:color="auto"/>
            </w:tcBorders>
            <w:shd w:val="clear" w:color="auto" w:fill="CCFFCC"/>
            <w:noWrap/>
            <w:vAlign w:val="center"/>
          </w:tcPr>
          <w:p w:rsidR="00744BF3" w:rsidRPr="00AF1DF9" w:rsidRDefault="00744BF3" w:rsidP="00747640">
            <w:pPr>
              <w:jc w:val="center"/>
              <w:rPr>
                <w:rFonts w:cs="Arial CYR"/>
              </w:rPr>
            </w:pPr>
            <w:r w:rsidRPr="00AF1DF9">
              <w:rPr>
                <w:rFonts w:cs="Arial CYR"/>
              </w:rPr>
              <w:t>Новое строительство.</w:t>
            </w:r>
          </w:p>
        </w:tc>
        <w:tc>
          <w:tcPr>
            <w:tcW w:w="2019" w:type="dxa"/>
            <w:gridSpan w:val="2"/>
            <w:tcBorders>
              <w:top w:val="nil"/>
              <w:left w:val="nil"/>
              <w:bottom w:val="single" w:sz="4" w:space="0" w:color="auto"/>
              <w:right w:val="single" w:sz="4" w:space="0" w:color="auto"/>
            </w:tcBorders>
            <w:shd w:val="clear" w:color="auto" w:fill="CCFFCC"/>
            <w:vAlign w:val="center"/>
          </w:tcPr>
          <w:p w:rsidR="00744BF3" w:rsidRPr="00AF1DF9" w:rsidRDefault="00744BF3" w:rsidP="00747640">
            <w:pPr>
              <w:jc w:val="center"/>
              <w:rPr>
                <w:rFonts w:cs="Arial CYR"/>
              </w:rPr>
            </w:pPr>
            <w:r w:rsidRPr="00AF1DF9">
              <w:rPr>
                <w:rFonts w:cs="Arial CYR"/>
              </w:rPr>
              <w:t>всего на конец периода</w:t>
            </w:r>
          </w:p>
        </w:tc>
      </w:tr>
      <w:tr w:rsidR="00ED73A4" w:rsidRPr="00AF1DF9" w:rsidTr="00744BF3">
        <w:trPr>
          <w:trHeight w:val="529"/>
          <w:jc w:val="center"/>
        </w:trPr>
        <w:tc>
          <w:tcPr>
            <w:tcW w:w="2242" w:type="dxa"/>
            <w:vMerge/>
            <w:tcBorders>
              <w:left w:val="single" w:sz="4" w:space="0" w:color="auto"/>
              <w:bottom w:val="single" w:sz="4" w:space="0" w:color="auto"/>
              <w:right w:val="single" w:sz="4" w:space="0" w:color="auto"/>
            </w:tcBorders>
            <w:shd w:val="clear" w:color="auto" w:fill="CCFFCC"/>
            <w:vAlign w:val="center"/>
          </w:tcPr>
          <w:p w:rsidR="00744BF3" w:rsidRPr="00AF1DF9" w:rsidRDefault="00744BF3" w:rsidP="00747640">
            <w:pPr>
              <w:jc w:val="center"/>
              <w:rPr>
                <w:rFonts w:cs="Arial CYR"/>
              </w:rPr>
            </w:pPr>
          </w:p>
        </w:tc>
        <w:tc>
          <w:tcPr>
            <w:tcW w:w="965" w:type="dxa"/>
            <w:vMerge/>
            <w:tcBorders>
              <w:left w:val="single" w:sz="4" w:space="0" w:color="auto"/>
              <w:bottom w:val="single" w:sz="4" w:space="0" w:color="auto"/>
              <w:right w:val="single" w:sz="4" w:space="0" w:color="auto"/>
            </w:tcBorders>
            <w:shd w:val="clear" w:color="auto" w:fill="CCFFCC"/>
            <w:vAlign w:val="center"/>
          </w:tcPr>
          <w:p w:rsidR="00744BF3" w:rsidRPr="00AF1DF9" w:rsidRDefault="00744BF3" w:rsidP="00747640">
            <w:pPr>
              <w:jc w:val="center"/>
              <w:rPr>
                <w:rFonts w:cs="Arial CYR"/>
              </w:rPr>
            </w:pPr>
          </w:p>
        </w:tc>
        <w:tc>
          <w:tcPr>
            <w:tcW w:w="1009" w:type="dxa"/>
            <w:tcBorders>
              <w:top w:val="nil"/>
              <w:left w:val="nil"/>
              <w:bottom w:val="single" w:sz="4" w:space="0" w:color="auto"/>
              <w:right w:val="single" w:sz="4" w:space="0" w:color="auto"/>
            </w:tcBorders>
            <w:shd w:val="clear" w:color="auto" w:fill="CCFFCC"/>
            <w:noWrap/>
            <w:vAlign w:val="center"/>
          </w:tcPr>
          <w:p w:rsidR="00744BF3" w:rsidRPr="00AF1DF9" w:rsidRDefault="00744BF3" w:rsidP="00744BF3">
            <w:pPr>
              <w:jc w:val="center"/>
              <w:rPr>
                <w:sz w:val="22"/>
                <w:szCs w:val="22"/>
              </w:rPr>
            </w:pPr>
            <w:r w:rsidRPr="00AF1DF9">
              <w:rPr>
                <w:iCs/>
                <w:sz w:val="22"/>
                <w:szCs w:val="22"/>
              </w:rPr>
              <w:t>тыс.м</w:t>
            </w:r>
            <w:r w:rsidRPr="00AF1DF9">
              <w:rPr>
                <w:iCs/>
                <w:sz w:val="22"/>
                <w:szCs w:val="22"/>
                <w:vertAlign w:val="superscript"/>
              </w:rPr>
              <w:t>2</w:t>
            </w:r>
          </w:p>
        </w:tc>
        <w:tc>
          <w:tcPr>
            <w:tcW w:w="1009" w:type="dxa"/>
            <w:tcBorders>
              <w:top w:val="nil"/>
              <w:left w:val="nil"/>
              <w:bottom w:val="single" w:sz="4" w:space="0" w:color="auto"/>
              <w:right w:val="single" w:sz="4" w:space="0" w:color="auto"/>
            </w:tcBorders>
            <w:shd w:val="clear" w:color="auto" w:fill="CCFFCC"/>
            <w:vAlign w:val="center"/>
          </w:tcPr>
          <w:p w:rsidR="00744BF3" w:rsidRPr="00AF1DF9" w:rsidRDefault="00744BF3" w:rsidP="00747640">
            <w:pPr>
              <w:jc w:val="center"/>
              <w:rPr>
                <w:sz w:val="22"/>
                <w:szCs w:val="22"/>
              </w:rPr>
            </w:pPr>
            <w:r w:rsidRPr="00AF1DF9">
              <w:rPr>
                <w:sz w:val="22"/>
                <w:szCs w:val="22"/>
              </w:rPr>
              <w:t>Тыс.чел</w:t>
            </w:r>
          </w:p>
        </w:tc>
        <w:tc>
          <w:tcPr>
            <w:tcW w:w="1187" w:type="dxa"/>
            <w:tcBorders>
              <w:top w:val="nil"/>
              <w:left w:val="nil"/>
              <w:bottom w:val="single" w:sz="4" w:space="0" w:color="auto"/>
              <w:right w:val="single" w:sz="4" w:space="0" w:color="auto"/>
            </w:tcBorders>
            <w:shd w:val="clear" w:color="auto" w:fill="CCFFCC"/>
            <w:noWrap/>
            <w:vAlign w:val="center"/>
          </w:tcPr>
          <w:p w:rsidR="00744BF3" w:rsidRPr="00AF1DF9" w:rsidRDefault="00744BF3" w:rsidP="00747640">
            <w:pPr>
              <w:jc w:val="center"/>
              <w:rPr>
                <w:sz w:val="22"/>
                <w:szCs w:val="22"/>
              </w:rPr>
            </w:pPr>
            <w:r w:rsidRPr="00AF1DF9">
              <w:rPr>
                <w:iCs/>
                <w:sz w:val="22"/>
                <w:szCs w:val="22"/>
              </w:rPr>
              <w:t>тыс.м</w:t>
            </w:r>
            <w:r w:rsidRPr="00AF1DF9">
              <w:rPr>
                <w:iCs/>
                <w:sz w:val="22"/>
                <w:szCs w:val="22"/>
                <w:vertAlign w:val="superscript"/>
              </w:rPr>
              <w:t>2</w:t>
            </w:r>
          </w:p>
        </w:tc>
        <w:tc>
          <w:tcPr>
            <w:tcW w:w="1056" w:type="dxa"/>
            <w:tcBorders>
              <w:top w:val="nil"/>
              <w:left w:val="nil"/>
              <w:bottom w:val="single" w:sz="4" w:space="0" w:color="auto"/>
              <w:right w:val="single" w:sz="4" w:space="0" w:color="auto"/>
            </w:tcBorders>
            <w:shd w:val="clear" w:color="auto" w:fill="CCFFCC"/>
            <w:vAlign w:val="center"/>
          </w:tcPr>
          <w:p w:rsidR="00744BF3" w:rsidRPr="00AF1DF9" w:rsidRDefault="00744BF3" w:rsidP="00747640">
            <w:pPr>
              <w:jc w:val="center"/>
              <w:rPr>
                <w:sz w:val="22"/>
                <w:szCs w:val="22"/>
              </w:rPr>
            </w:pPr>
            <w:r w:rsidRPr="00AF1DF9">
              <w:rPr>
                <w:sz w:val="22"/>
                <w:szCs w:val="22"/>
              </w:rPr>
              <w:t>Тыс.чел</w:t>
            </w:r>
          </w:p>
        </w:tc>
        <w:tc>
          <w:tcPr>
            <w:tcW w:w="1009" w:type="dxa"/>
            <w:tcBorders>
              <w:top w:val="nil"/>
              <w:left w:val="nil"/>
              <w:bottom w:val="single" w:sz="4" w:space="0" w:color="auto"/>
              <w:right w:val="single" w:sz="4" w:space="0" w:color="auto"/>
            </w:tcBorders>
            <w:shd w:val="clear" w:color="auto" w:fill="CCFFCC"/>
            <w:vAlign w:val="center"/>
          </w:tcPr>
          <w:p w:rsidR="00744BF3" w:rsidRPr="00AF1DF9" w:rsidRDefault="00744BF3" w:rsidP="00747640">
            <w:pPr>
              <w:jc w:val="center"/>
              <w:rPr>
                <w:sz w:val="22"/>
                <w:szCs w:val="22"/>
              </w:rPr>
            </w:pPr>
            <w:r w:rsidRPr="00AF1DF9">
              <w:rPr>
                <w:iCs/>
                <w:sz w:val="22"/>
                <w:szCs w:val="22"/>
              </w:rPr>
              <w:t>тыс.м</w:t>
            </w:r>
            <w:r w:rsidRPr="00AF1DF9">
              <w:rPr>
                <w:iCs/>
                <w:sz w:val="22"/>
                <w:szCs w:val="22"/>
                <w:vertAlign w:val="superscript"/>
              </w:rPr>
              <w:t>2</w:t>
            </w:r>
          </w:p>
        </w:tc>
        <w:tc>
          <w:tcPr>
            <w:tcW w:w="1010" w:type="dxa"/>
            <w:tcBorders>
              <w:top w:val="nil"/>
              <w:left w:val="nil"/>
              <w:bottom w:val="single" w:sz="4" w:space="0" w:color="auto"/>
              <w:right w:val="single" w:sz="4" w:space="0" w:color="auto"/>
            </w:tcBorders>
            <w:shd w:val="clear" w:color="auto" w:fill="CCFFCC"/>
            <w:vAlign w:val="center"/>
          </w:tcPr>
          <w:p w:rsidR="00744BF3" w:rsidRPr="00AF1DF9" w:rsidRDefault="00744BF3" w:rsidP="00747640">
            <w:pPr>
              <w:jc w:val="center"/>
              <w:rPr>
                <w:sz w:val="22"/>
                <w:szCs w:val="22"/>
              </w:rPr>
            </w:pPr>
            <w:r w:rsidRPr="00AF1DF9">
              <w:rPr>
                <w:sz w:val="22"/>
                <w:szCs w:val="22"/>
              </w:rPr>
              <w:t>Тыс.чел</w:t>
            </w:r>
          </w:p>
        </w:tc>
      </w:tr>
      <w:tr w:rsidR="00ED73A4" w:rsidRPr="00AF1DF9" w:rsidTr="00744BF3">
        <w:trPr>
          <w:trHeight w:val="255"/>
          <w:jc w:val="center"/>
        </w:trPr>
        <w:tc>
          <w:tcPr>
            <w:tcW w:w="2242" w:type="dxa"/>
            <w:tcBorders>
              <w:top w:val="nil"/>
              <w:left w:val="single" w:sz="4" w:space="0" w:color="auto"/>
              <w:bottom w:val="single" w:sz="4" w:space="0" w:color="auto"/>
              <w:right w:val="single" w:sz="4" w:space="0" w:color="auto"/>
            </w:tcBorders>
            <w:shd w:val="clear" w:color="auto" w:fill="auto"/>
            <w:noWrap/>
            <w:vAlign w:val="center"/>
          </w:tcPr>
          <w:p w:rsidR="00744BF3" w:rsidRPr="00AF1DF9" w:rsidRDefault="00744BF3" w:rsidP="00747640">
            <w:pPr>
              <w:rPr>
                <w:rFonts w:cs="Arial CYR"/>
              </w:rPr>
            </w:pPr>
            <w:r w:rsidRPr="00AF1DF9">
              <w:rPr>
                <w:rFonts w:cs="Arial CYR"/>
              </w:rPr>
              <w:t>Малоэтажная  застройка</w:t>
            </w:r>
          </w:p>
        </w:tc>
        <w:tc>
          <w:tcPr>
            <w:tcW w:w="965" w:type="dxa"/>
            <w:tcBorders>
              <w:top w:val="nil"/>
              <w:left w:val="nil"/>
              <w:bottom w:val="single" w:sz="4" w:space="0" w:color="auto"/>
              <w:right w:val="single" w:sz="4" w:space="0" w:color="auto"/>
            </w:tcBorders>
            <w:shd w:val="clear" w:color="auto" w:fill="auto"/>
            <w:noWrap/>
            <w:vAlign w:val="center"/>
          </w:tcPr>
          <w:p w:rsidR="00744BF3" w:rsidRPr="00AF1DF9" w:rsidRDefault="00D30E56" w:rsidP="00747640">
            <w:pPr>
              <w:jc w:val="center"/>
              <w:rPr>
                <w:rFonts w:cs="Arial CYR"/>
              </w:rPr>
            </w:pPr>
            <w:r>
              <w:rPr>
                <w:rFonts w:cs="Arial CYR"/>
              </w:rPr>
              <w:t>83,0</w:t>
            </w:r>
          </w:p>
        </w:tc>
        <w:tc>
          <w:tcPr>
            <w:tcW w:w="1009" w:type="dxa"/>
            <w:tcBorders>
              <w:top w:val="nil"/>
              <w:left w:val="nil"/>
              <w:bottom w:val="single" w:sz="4" w:space="0" w:color="auto"/>
              <w:right w:val="single" w:sz="4" w:space="0" w:color="auto"/>
            </w:tcBorders>
            <w:shd w:val="clear" w:color="auto" w:fill="auto"/>
            <w:noWrap/>
            <w:vAlign w:val="center"/>
          </w:tcPr>
          <w:p w:rsidR="00744BF3" w:rsidRPr="00AF1DF9" w:rsidRDefault="00D30E56" w:rsidP="00747640">
            <w:pPr>
              <w:jc w:val="center"/>
              <w:rPr>
                <w:rFonts w:cs="Arial CYR"/>
              </w:rPr>
            </w:pPr>
            <w:r>
              <w:rPr>
                <w:rFonts w:cs="Arial CYR"/>
              </w:rPr>
              <w:t>82,6</w:t>
            </w:r>
          </w:p>
        </w:tc>
        <w:tc>
          <w:tcPr>
            <w:tcW w:w="1009" w:type="dxa"/>
            <w:tcBorders>
              <w:top w:val="nil"/>
              <w:left w:val="nil"/>
              <w:bottom w:val="single" w:sz="4" w:space="0" w:color="auto"/>
              <w:right w:val="single" w:sz="4" w:space="0" w:color="auto"/>
            </w:tcBorders>
            <w:shd w:val="clear" w:color="auto" w:fill="auto"/>
            <w:vAlign w:val="center"/>
          </w:tcPr>
          <w:p w:rsidR="00744BF3" w:rsidRPr="00AF1DF9" w:rsidRDefault="00D30E56" w:rsidP="00747640">
            <w:pPr>
              <w:jc w:val="center"/>
              <w:rPr>
                <w:rFonts w:cs="Arial CYR"/>
              </w:rPr>
            </w:pPr>
            <w:r>
              <w:rPr>
                <w:rFonts w:cs="Arial CYR"/>
              </w:rPr>
              <w:t>5,04</w:t>
            </w:r>
          </w:p>
        </w:tc>
        <w:tc>
          <w:tcPr>
            <w:tcW w:w="1187" w:type="dxa"/>
            <w:tcBorders>
              <w:top w:val="nil"/>
              <w:left w:val="nil"/>
              <w:bottom w:val="single" w:sz="4" w:space="0" w:color="auto"/>
              <w:right w:val="single" w:sz="4" w:space="0" w:color="auto"/>
            </w:tcBorders>
            <w:shd w:val="clear" w:color="auto" w:fill="auto"/>
            <w:noWrap/>
            <w:vAlign w:val="center"/>
          </w:tcPr>
          <w:p w:rsidR="00744BF3" w:rsidRPr="00AF1DF9" w:rsidRDefault="00D30E56" w:rsidP="00747640">
            <w:pPr>
              <w:jc w:val="center"/>
              <w:rPr>
                <w:rFonts w:cs="Arial CYR"/>
              </w:rPr>
            </w:pPr>
            <w:r>
              <w:rPr>
                <w:rFonts w:cs="Arial CYR"/>
              </w:rPr>
              <w:t>10,7</w:t>
            </w:r>
          </w:p>
        </w:tc>
        <w:tc>
          <w:tcPr>
            <w:tcW w:w="1056" w:type="dxa"/>
            <w:tcBorders>
              <w:top w:val="nil"/>
              <w:left w:val="nil"/>
              <w:bottom w:val="single" w:sz="4" w:space="0" w:color="auto"/>
              <w:right w:val="single" w:sz="4" w:space="0" w:color="auto"/>
            </w:tcBorders>
            <w:shd w:val="clear" w:color="auto" w:fill="auto"/>
            <w:vAlign w:val="center"/>
          </w:tcPr>
          <w:p w:rsidR="00744BF3" w:rsidRPr="00AF1DF9" w:rsidRDefault="00D30E56" w:rsidP="00D64A78">
            <w:pPr>
              <w:jc w:val="center"/>
              <w:rPr>
                <w:rFonts w:cs="Arial CYR"/>
              </w:rPr>
            </w:pPr>
            <w:r>
              <w:rPr>
                <w:rFonts w:cs="Arial CYR"/>
              </w:rPr>
              <w:t>0,</w:t>
            </w:r>
            <w:r w:rsidR="00D64A78">
              <w:rPr>
                <w:rFonts w:cs="Arial CYR"/>
              </w:rPr>
              <w:t>0</w:t>
            </w:r>
            <w:r>
              <w:rPr>
                <w:rFonts w:cs="Arial CYR"/>
              </w:rPr>
              <w:t>6</w:t>
            </w:r>
          </w:p>
        </w:tc>
        <w:tc>
          <w:tcPr>
            <w:tcW w:w="1009" w:type="dxa"/>
            <w:tcBorders>
              <w:top w:val="nil"/>
              <w:left w:val="nil"/>
              <w:bottom w:val="single" w:sz="4" w:space="0" w:color="auto"/>
              <w:right w:val="single" w:sz="4" w:space="0" w:color="auto"/>
            </w:tcBorders>
            <w:shd w:val="clear" w:color="auto" w:fill="auto"/>
            <w:noWrap/>
            <w:vAlign w:val="center"/>
          </w:tcPr>
          <w:p w:rsidR="00744BF3" w:rsidRPr="00AF1DF9" w:rsidRDefault="00D30E56" w:rsidP="00747640">
            <w:pPr>
              <w:jc w:val="center"/>
              <w:rPr>
                <w:rFonts w:cs="Arial CYR"/>
              </w:rPr>
            </w:pPr>
            <w:r>
              <w:rPr>
                <w:rFonts w:cs="Arial CYR"/>
              </w:rPr>
              <w:t>93,3</w:t>
            </w:r>
          </w:p>
        </w:tc>
        <w:tc>
          <w:tcPr>
            <w:tcW w:w="1010" w:type="dxa"/>
            <w:tcBorders>
              <w:top w:val="nil"/>
              <w:left w:val="nil"/>
              <w:bottom w:val="single" w:sz="4" w:space="0" w:color="auto"/>
              <w:right w:val="single" w:sz="4" w:space="0" w:color="auto"/>
            </w:tcBorders>
            <w:shd w:val="clear" w:color="auto" w:fill="auto"/>
            <w:vAlign w:val="center"/>
          </w:tcPr>
          <w:p w:rsidR="00744BF3" w:rsidRPr="00AF1DF9" w:rsidRDefault="00D30E56" w:rsidP="00747640">
            <w:pPr>
              <w:jc w:val="center"/>
              <w:rPr>
                <w:rFonts w:cs="Arial CYR"/>
              </w:rPr>
            </w:pPr>
            <w:r>
              <w:rPr>
                <w:rFonts w:cs="Arial CYR"/>
              </w:rPr>
              <w:t>5,1</w:t>
            </w:r>
          </w:p>
        </w:tc>
      </w:tr>
    </w:tbl>
    <w:p w:rsidR="00744BF3" w:rsidRDefault="00744BF3" w:rsidP="00744BF3">
      <w:pPr>
        <w:spacing w:line="360" w:lineRule="auto"/>
        <w:rPr>
          <w:iCs/>
        </w:rPr>
      </w:pPr>
    </w:p>
    <w:p w:rsidR="00AF1DF9" w:rsidRPr="00AF1DF9" w:rsidRDefault="00AF1DF9" w:rsidP="00AF1DF9">
      <w:pPr>
        <w:spacing w:line="288" w:lineRule="auto"/>
        <w:ind w:right="281" w:firstLine="709"/>
        <w:jc w:val="right"/>
        <w:rPr>
          <w:i/>
          <w:iCs/>
        </w:rPr>
      </w:pPr>
      <w:r w:rsidRPr="00AF1DF9">
        <w:rPr>
          <w:i/>
          <w:iCs/>
        </w:rPr>
        <w:lastRenderedPageBreak/>
        <w:t xml:space="preserve">Таблица </w:t>
      </w:r>
      <w:r w:rsidR="006109B5">
        <w:rPr>
          <w:i/>
          <w:iCs/>
        </w:rPr>
        <w:t>51</w:t>
      </w:r>
    </w:p>
    <w:tbl>
      <w:tblPr>
        <w:tblW w:w="9135" w:type="dxa"/>
        <w:jc w:val="center"/>
        <w:tblLayout w:type="fixed"/>
        <w:tblLook w:val="0000"/>
      </w:tblPr>
      <w:tblGrid>
        <w:gridCol w:w="2064"/>
        <w:gridCol w:w="1080"/>
        <w:gridCol w:w="998"/>
        <w:gridCol w:w="999"/>
        <w:gridCol w:w="998"/>
        <w:gridCol w:w="999"/>
        <w:gridCol w:w="998"/>
        <w:gridCol w:w="999"/>
      </w:tblGrid>
      <w:tr w:rsidR="00AF1DF9" w:rsidRPr="00AF1DF9" w:rsidTr="00744BF3">
        <w:trPr>
          <w:trHeight w:val="255"/>
          <w:jc w:val="center"/>
        </w:trPr>
        <w:tc>
          <w:tcPr>
            <w:tcW w:w="2064" w:type="dxa"/>
            <w:vMerge w:val="restart"/>
            <w:tcBorders>
              <w:top w:val="single" w:sz="4" w:space="0" w:color="auto"/>
              <w:left w:val="single" w:sz="4" w:space="0" w:color="auto"/>
              <w:right w:val="single" w:sz="4" w:space="0" w:color="auto"/>
            </w:tcBorders>
            <w:shd w:val="clear" w:color="auto" w:fill="CCFFCC"/>
            <w:noWrap/>
            <w:vAlign w:val="center"/>
          </w:tcPr>
          <w:p w:rsidR="00744BF3" w:rsidRPr="00AF1DF9" w:rsidRDefault="00744BF3" w:rsidP="00747640">
            <w:pPr>
              <w:ind w:left="168"/>
              <w:jc w:val="center"/>
              <w:rPr>
                <w:rFonts w:cs="Arial CYR"/>
              </w:rPr>
            </w:pPr>
            <w:r w:rsidRPr="00AF1DF9">
              <w:rPr>
                <w:iCs/>
              </w:rPr>
              <w:t>Наименование показателей</w:t>
            </w:r>
            <w:r w:rsidRPr="00AF1DF9">
              <w:rPr>
                <w:rFonts w:cs="Arial CYR"/>
              </w:rPr>
              <w:t xml:space="preserve"> </w:t>
            </w:r>
          </w:p>
        </w:tc>
        <w:tc>
          <w:tcPr>
            <w:tcW w:w="1080" w:type="dxa"/>
            <w:vMerge w:val="restart"/>
            <w:tcBorders>
              <w:top w:val="single" w:sz="4" w:space="0" w:color="auto"/>
              <w:left w:val="single" w:sz="4" w:space="0" w:color="auto"/>
              <w:right w:val="single" w:sz="4" w:space="0" w:color="auto"/>
            </w:tcBorders>
            <w:shd w:val="clear" w:color="auto" w:fill="CCFFCC"/>
            <w:noWrap/>
            <w:vAlign w:val="center"/>
          </w:tcPr>
          <w:p w:rsidR="00744BF3" w:rsidRPr="00AF1DF9" w:rsidRDefault="00744BF3" w:rsidP="00747640">
            <w:pPr>
              <w:jc w:val="center"/>
              <w:rPr>
                <w:rFonts w:cs="Arial CYR"/>
              </w:rPr>
            </w:pPr>
            <w:r w:rsidRPr="00AF1DF9">
              <w:rPr>
                <w:rFonts w:cs="Arial CYR"/>
              </w:rPr>
              <w:t>Исх год(тыс.м</w:t>
            </w:r>
            <w:r w:rsidRPr="00AF1DF9">
              <w:rPr>
                <w:rFonts w:cs="Arial CYR"/>
                <w:vertAlign w:val="superscript"/>
              </w:rPr>
              <w:t>2</w:t>
            </w:r>
            <w:r w:rsidRPr="00AF1DF9">
              <w:rPr>
                <w:rFonts w:cs="Arial CYR"/>
              </w:rPr>
              <w:t>)</w:t>
            </w:r>
          </w:p>
        </w:tc>
        <w:tc>
          <w:tcPr>
            <w:tcW w:w="5991" w:type="dxa"/>
            <w:gridSpan w:val="6"/>
            <w:tcBorders>
              <w:top w:val="single" w:sz="4" w:space="0" w:color="auto"/>
              <w:left w:val="nil"/>
              <w:bottom w:val="single" w:sz="4" w:space="0" w:color="auto"/>
              <w:right w:val="single" w:sz="4" w:space="0" w:color="auto"/>
            </w:tcBorders>
            <w:shd w:val="clear" w:color="auto" w:fill="CCFFCC"/>
            <w:noWrap/>
            <w:vAlign w:val="center"/>
          </w:tcPr>
          <w:p w:rsidR="00744BF3" w:rsidRPr="00AF1DF9" w:rsidRDefault="00744BF3" w:rsidP="00AF1DF9">
            <w:pPr>
              <w:jc w:val="center"/>
              <w:rPr>
                <w:rFonts w:cs="Arial CYR"/>
              </w:rPr>
            </w:pPr>
            <w:r w:rsidRPr="00AF1DF9">
              <w:rPr>
                <w:rFonts w:cs="Arial CYR"/>
              </w:rPr>
              <w:t>Расчетный срок (202</w:t>
            </w:r>
            <w:r w:rsidR="00AF1DF9" w:rsidRPr="00AF1DF9">
              <w:rPr>
                <w:rFonts w:cs="Arial CYR"/>
              </w:rPr>
              <w:t>9</w:t>
            </w:r>
            <w:r w:rsidRPr="00AF1DF9">
              <w:rPr>
                <w:rFonts w:cs="Arial CYR"/>
              </w:rPr>
              <w:t>-203</w:t>
            </w:r>
            <w:r w:rsidR="00AF1DF9" w:rsidRPr="00AF1DF9">
              <w:rPr>
                <w:rFonts w:cs="Arial CYR"/>
              </w:rPr>
              <w:t xml:space="preserve">9 </w:t>
            </w:r>
            <w:r w:rsidRPr="00AF1DF9">
              <w:rPr>
                <w:rFonts w:cs="Arial CYR"/>
              </w:rPr>
              <w:t>г.г)</w:t>
            </w:r>
          </w:p>
        </w:tc>
      </w:tr>
      <w:tr w:rsidR="00AF1DF9" w:rsidRPr="00AF1DF9" w:rsidTr="00744BF3">
        <w:trPr>
          <w:trHeight w:val="1275"/>
          <w:jc w:val="center"/>
        </w:trPr>
        <w:tc>
          <w:tcPr>
            <w:tcW w:w="2064" w:type="dxa"/>
            <w:vMerge/>
            <w:tcBorders>
              <w:left w:val="single" w:sz="4" w:space="0" w:color="auto"/>
              <w:right w:val="single" w:sz="4" w:space="0" w:color="auto"/>
            </w:tcBorders>
            <w:shd w:val="clear" w:color="auto" w:fill="CCFFCC"/>
            <w:vAlign w:val="center"/>
          </w:tcPr>
          <w:p w:rsidR="00744BF3" w:rsidRPr="00AF1DF9" w:rsidRDefault="00744BF3" w:rsidP="00747640">
            <w:pPr>
              <w:jc w:val="center"/>
              <w:rPr>
                <w:rFonts w:cs="Arial CYR"/>
              </w:rPr>
            </w:pPr>
          </w:p>
        </w:tc>
        <w:tc>
          <w:tcPr>
            <w:tcW w:w="1080" w:type="dxa"/>
            <w:vMerge/>
            <w:tcBorders>
              <w:left w:val="single" w:sz="4" w:space="0" w:color="auto"/>
              <w:right w:val="single" w:sz="4" w:space="0" w:color="auto"/>
            </w:tcBorders>
            <w:shd w:val="clear" w:color="auto" w:fill="CCFFCC"/>
            <w:vAlign w:val="center"/>
          </w:tcPr>
          <w:p w:rsidR="00744BF3" w:rsidRPr="00AF1DF9" w:rsidRDefault="00744BF3" w:rsidP="00747640">
            <w:pPr>
              <w:jc w:val="center"/>
              <w:rPr>
                <w:rFonts w:cs="Arial CYR"/>
              </w:rPr>
            </w:pPr>
          </w:p>
        </w:tc>
        <w:tc>
          <w:tcPr>
            <w:tcW w:w="1997" w:type="dxa"/>
            <w:gridSpan w:val="2"/>
            <w:tcBorders>
              <w:top w:val="nil"/>
              <w:left w:val="nil"/>
              <w:bottom w:val="single" w:sz="4" w:space="0" w:color="auto"/>
              <w:right w:val="single" w:sz="4" w:space="0" w:color="auto"/>
            </w:tcBorders>
            <w:shd w:val="clear" w:color="auto" w:fill="CCFFCC"/>
            <w:vAlign w:val="center"/>
          </w:tcPr>
          <w:p w:rsidR="00744BF3" w:rsidRPr="00AF1DF9" w:rsidRDefault="00744BF3" w:rsidP="00747640">
            <w:pPr>
              <w:jc w:val="center"/>
              <w:rPr>
                <w:rFonts w:cs="Arial CYR"/>
              </w:rPr>
            </w:pPr>
            <w:r w:rsidRPr="00AF1DF9">
              <w:rPr>
                <w:rFonts w:cs="Arial CYR"/>
              </w:rPr>
              <w:t>Сохраняемый</w:t>
            </w:r>
          </w:p>
        </w:tc>
        <w:tc>
          <w:tcPr>
            <w:tcW w:w="1997" w:type="dxa"/>
            <w:gridSpan w:val="2"/>
            <w:tcBorders>
              <w:top w:val="nil"/>
              <w:left w:val="nil"/>
              <w:bottom w:val="single" w:sz="4" w:space="0" w:color="auto"/>
              <w:right w:val="single" w:sz="4" w:space="0" w:color="auto"/>
            </w:tcBorders>
            <w:shd w:val="clear" w:color="auto" w:fill="CCFFCC"/>
            <w:vAlign w:val="center"/>
          </w:tcPr>
          <w:p w:rsidR="00744BF3" w:rsidRPr="00AF1DF9" w:rsidRDefault="00744BF3" w:rsidP="00747640">
            <w:pPr>
              <w:jc w:val="center"/>
              <w:rPr>
                <w:rFonts w:cs="Arial CYR"/>
              </w:rPr>
            </w:pPr>
            <w:r w:rsidRPr="00AF1DF9">
              <w:rPr>
                <w:rFonts w:cs="Arial CYR"/>
              </w:rPr>
              <w:t>Новое строительство</w:t>
            </w:r>
          </w:p>
        </w:tc>
        <w:tc>
          <w:tcPr>
            <w:tcW w:w="1997" w:type="dxa"/>
            <w:gridSpan w:val="2"/>
            <w:tcBorders>
              <w:top w:val="nil"/>
              <w:left w:val="nil"/>
              <w:bottom w:val="single" w:sz="4" w:space="0" w:color="auto"/>
              <w:right w:val="single" w:sz="4" w:space="0" w:color="auto"/>
            </w:tcBorders>
            <w:shd w:val="clear" w:color="auto" w:fill="CCFFCC"/>
            <w:vAlign w:val="center"/>
          </w:tcPr>
          <w:p w:rsidR="00744BF3" w:rsidRPr="00AF1DF9" w:rsidRDefault="00744BF3" w:rsidP="00747640">
            <w:pPr>
              <w:jc w:val="center"/>
              <w:rPr>
                <w:rFonts w:cs="Arial CYR"/>
              </w:rPr>
            </w:pPr>
            <w:r w:rsidRPr="00AF1DF9">
              <w:rPr>
                <w:rFonts w:cs="Arial CYR"/>
              </w:rPr>
              <w:t>всего на конец периода</w:t>
            </w:r>
          </w:p>
        </w:tc>
      </w:tr>
      <w:tr w:rsidR="00AF1DF9" w:rsidRPr="00AF1DF9" w:rsidTr="00744BF3">
        <w:trPr>
          <w:trHeight w:val="529"/>
          <w:jc w:val="center"/>
        </w:trPr>
        <w:tc>
          <w:tcPr>
            <w:tcW w:w="2064" w:type="dxa"/>
            <w:vMerge/>
            <w:tcBorders>
              <w:left w:val="single" w:sz="4" w:space="0" w:color="auto"/>
              <w:bottom w:val="single" w:sz="4" w:space="0" w:color="auto"/>
              <w:right w:val="single" w:sz="4" w:space="0" w:color="auto"/>
            </w:tcBorders>
            <w:shd w:val="clear" w:color="auto" w:fill="CCFFCC"/>
            <w:vAlign w:val="center"/>
          </w:tcPr>
          <w:p w:rsidR="00744BF3" w:rsidRPr="00AF1DF9" w:rsidRDefault="00744BF3" w:rsidP="00747640">
            <w:pPr>
              <w:jc w:val="center"/>
              <w:rPr>
                <w:rFonts w:cs="Arial CYR"/>
              </w:rPr>
            </w:pPr>
          </w:p>
        </w:tc>
        <w:tc>
          <w:tcPr>
            <w:tcW w:w="1080" w:type="dxa"/>
            <w:vMerge/>
            <w:tcBorders>
              <w:left w:val="single" w:sz="4" w:space="0" w:color="auto"/>
              <w:bottom w:val="single" w:sz="4" w:space="0" w:color="auto"/>
              <w:right w:val="single" w:sz="4" w:space="0" w:color="auto"/>
            </w:tcBorders>
            <w:shd w:val="clear" w:color="auto" w:fill="CCFFCC"/>
            <w:vAlign w:val="center"/>
          </w:tcPr>
          <w:p w:rsidR="00744BF3" w:rsidRPr="00AF1DF9" w:rsidRDefault="00744BF3" w:rsidP="00747640">
            <w:pPr>
              <w:jc w:val="center"/>
              <w:rPr>
                <w:rFonts w:cs="Arial CYR"/>
              </w:rPr>
            </w:pPr>
          </w:p>
        </w:tc>
        <w:tc>
          <w:tcPr>
            <w:tcW w:w="998" w:type="dxa"/>
            <w:tcBorders>
              <w:top w:val="nil"/>
              <w:left w:val="nil"/>
              <w:bottom w:val="single" w:sz="4" w:space="0" w:color="auto"/>
              <w:right w:val="single" w:sz="4" w:space="0" w:color="auto"/>
            </w:tcBorders>
            <w:shd w:val="clear" w:color="auto" w:fill="CCFFCC"/>
            <w:vAlign w:val="center"/>
          </w:tcPr>
          <w:p w:rsidR="00744BF3" w:rsidRPr="00AF1DF9" w:rsidRDefault="00744BF3" w:rsidP="00747640">
            <w:pPr>
              <w:jc w:val="center"/>
              <w:rPr>
                <w:sz w:val="22"/>
                <w:szCs w:val="22"/>
              </w:rPr>
            </w:pPr>
            <w:r w:rsidRPr="00AF1DF9">
              <w:rPr>
                <w:iCs/>
                <w:sz w:val="22"/>
                <w:szCs w:val="22"/>
              </w:rPr>
              <w:t>тыс.м</w:t>
            </w:r>
            <w:r w:rsidRPr="00AF1DF9">
              <w:rPr>
                <w:iCs/>
                <w:sz w:val="22"/>
                <w:szCs w:val="22"/>
                <w:vertAlign w:val="superscript"/>
              </w:rPr>
              <w:t>2</w:t>
            </w:r>
          </w:p>
        </w:tc>
        <w:tc>
          <w:tcPr>
            <w:tcW w:w="999" w:type="dxa"/>
            <w:tcBorders>
              <w:top w:val="nil"/>
              <w:left w:val="nil"/>
              <w:bottom w:val="single" w:sz="4" w:space="0" w:color="auto"/>
              <w:right w:val="single" w:sz="4" w:space="0" w:color="auto"/>
            </w:tcBorders>
            <w:shd w:val="clear" w:color="auto" w:fill="CCFFCC"/>
            <w:vAlign w:val="center"/>
          </w:tcPr>
          <w:p w:rsidR="00744BF3" w:rsidRPr="00AF1DF9" w:rsidRDefault="00744BF3" w:rsidP="00747640">
            <w:pPr>
              <w:jc w:val="center"/>
              <w:rPr>
                <w:sz w:val="22"/>
                <w:szCs w:val="22"/>
              </w:rPr>
            </w:pPr>
            <w:r w:rsidRPr="00AF1DF9">
              <w:rPr>
                <w:sz w:val="22"/>
                <w:szCs w:val="22"/>
              </w:rPr>
              <w:t>Тыс.чел</w:t>
            </w:r>
          </w:p>
        </w:tc>
        <w:tc>
          <w:tcPr>
            <w:tcW w:w="998" w:type="dxa"/>
            <w:tcBorders>
              <w:top w:val="nil"/>
              <w:left w:val="nil"/>
              <w:bottom w:val="single" w:sz="4" w:space="0" w:color="auto"/>
              <w:right w:val="single" w:sz="4" w:space="0" w:color="auto"/>
            </w:tcBorders>
            <w:shd w:val="clear" w:color="auto" w:fill="CCFFCC"/>
            <w:vAlign w:val="center"/>
          </w:tcPr>
          <w:p w:rsidR="00744BF3" w:rsidRPr="00AF1DF9" w:rsidRDefault="00744BF3" w:rsidP="00747640">
            <w:pPr>
              <w:jc w:val="center"/>
              <w:rPr>
                <w:sz w:val="22"/>
                <w:szCs w:val="22"/>
              </w:rPr>
            </w:pPr>
            <w:r w:rsidRPr="00AF1DF9">
              <w:rPr>
                <w:iCs/>
                <w:sz w:val="22"/>
                <w:szCs w:val="22"/>
              </w:rPr>
              <w:t>тыс.м</w:t>
            </w:r>
            <w:r w:rsidRPr="00AF1DF9">
              <w:rPr>
                <w:iCs/>
                <w:sz w:val="22"/>
                <w:szCs w:val="22"/>
                <w:vertAlign w:val="superscript"/>
              </w:rPr>
              <w:t>2</w:t>
            </w:r>
          </w:p>
        </w:tc>
        <w:tc>
          <w:tcPr>
            <w:tcW w:w="999" w:type="dxa"/>
            <w:tcBorders>
              <w:top w:val="nil"/>
              <w:left w:val="nil"/>
              <w:bottom w:val="single" w:sz="4" w:space="0" w:color="auto"/>
              <w:right w:val="single" w:sz="4" w:space="0" w:color="auto"/>
            </w:tcBorders>
            <w:shd w:val="clear" w:color="auto" w:fill="CCFFCC"/>
            <w:vAlign w:val="center"/>
          </w:tcPr>
          <w:p w:rsidR="00744BF3" w:rsidRPr="00AF1DF9" w:rsidRDefault="00744BF3" w:rsidP="00747640">
            <w:pPr>
              <w:jc w:val="center"/>
              <w:rPr>
                <w:sz w:val="22"/>
                <w:szCs w:val="22"/>
              </w:rPr>
            </w:pPr>
            <w:r w:rsidRPr="00AF1DF9">
              <w:rPr>
                <w:sz w:val="22"/>
                <w:szCs w:val="22"/>
              </w:rPr>
              <w:t>Тыс.чел</w:t>
            </w:r>
          </w:p>
        </w:tc>
        <w:tc>
          <w:tcPr>
            <w:tcW w:w="998" w:type="dxa"/>
            <w:tcBorders>
              <w:top w:val="nil"/>
              <w:left w:val="nil"/>
              <w:bottom w:val="single" w:sz="4" w:space="0" w:color="auto"/>
              <w:right w:val="single" w:sz="4" w:space="0" w:color="auto"/>
            </w:tcBorders>
            <w:shd w:val="clear" w:color="auto" w:fill="CCFFCC"/>
            <w:vAlign w:val="center"/>
          </w:tcPr>
          <w:p w:rsidR="00744BF3" w:rsidRPr="00AF1DF9" w:rsidRDefault="00744BF3" w:rsidP="00747640">
            <w:pPr>
              <w:jc w:val="center"/>
              <w:rPr>
                <w:sz w:val="22"/>
                <w:szCs w:val="22"/>
              </w:rPr>
            </w:pPr>
            <w:r w:rsidRPr="00AF1DF9">
              <w:rPr>
                <w:iCs/>
                <w:sz w:val="22"/>
                <w:szCs w:val="22"/>
              </w:rPr>
              <w:t>тыс.м</w:t>
            </w:r>
            <w:r w:rsidRPr="00AF1DF9">
              <w:rPr>
                <w:iCs/>
                <w:sz w:val="22"/>
                <w:szCs w:val="22"/>
                <w:vertAlign w:val="superscript"/>
              </w:rPr>
              <w:t>2</w:t>
            </w:r>
          </w:p>
        </w:tc>
        <w:tc>
          <w:tcPr>
            <w:tcW w:w="999" w:type="dxa"/>
            <w:tcBorders>
              <w:top w:val="nil"/>
              <w:left w:val="nil"/>
              <w:bottom w:val="single" w:sz="4" w:space="0" w:color="auto"/>
              <w:right w:val="single" w:sz="4" w:space="0" w:color="auto"/>
            </w:tcBorders>
            <w:shd w:val="clear" w:color="auto" w:fill="CCFFCC"/>
            <w:vAlign w:val="center"/>
          </w:tcPr>
          <w:p w:rsidR="00744BF3" w:rsidRPr="00AF1DF9" w:rsidRDefault="00744BF3" w:rsidP="00747640">
            <w:pPr>
              <w:jc w:val="center"/>
              <w:rPr>
                <w:sz w:val="22"/>
                <w:szCs w:val="22"/>
              </w:rPr>
            </w:pPr>
            <w:r w:rsidRPr="00AF1DF9">
              <w:rPr>
                <w:sz w:val="22"/>
                <w:szCs w:val="22"/>
              </w:rPr>
              <w:t>Тыс.чел</w:t>
            </w:r>
          </w:p>
        </w:tc>
      </w:tr>
      <w:tr w:rsidR="00AF1DF9" w:rsidRPr="00AF1DF9" w:rsidTr="00744BF3">
        <w:trPr>
          <w:trHeight w:val="255"/>
          <w:jc w:val="center"/>
        </w:trPr>
        <w:tc>
          <w:tcPr>
            <w:tcW w:w="2064" w:type="dxa"/>
            <w:tcBorders>
              <w:top w:val="nil"/>
              <w:left w:val="single" w:sz="4" w:space="0" w:color="auto"/>
              <w:bottom w:val="single" w:sz="4" w:space="0" w:color="auto"/>
              <w:right w:val="single" w:sz="4" w:space="0" w:color="auto"/>
            </w:tcBorders>
            <w:shd w:val="clear" w:color="auto" w:fill="auto"/>
            <w:noWrap/>
            <w:vAlign w:val="center"/>
          </w:tcPr>
          <w:p w:rsidR="00744BF3" w:rsidRPr="00AF1DF9" w:rsidRDefault="00744BF3" w:rsidP="00C65518">
            <w:pPr>
              <w:rPr>
                <w:rFonts w:cs="Arial CYR"/>
              </w:rPr>
            </w:pPr>
            <w:r w:rsidRPr="00AF1DF9">
              <w:rPr>
                <w:rFonts w:cs="Arial CYR"/>
              </w:rPr>
              <w:t>Малоэтажная  застройка</w:t>
            </w:r>
          </w:p>
        </w:tc>
        <w:tc>
          <w:tcPr>
            <w:tcW w:w="1080" w:type="dxa"/>
            <w:tcBorders>
              <w:top w:val="nil"/>
              <w:left w:val="nil"/>
              <w:bottom w:val="single" w:sz="4" w:space="0" w:color="auto"/>
              <w:right w:val="single" w:sz="4" w:space="0" w:color="auto"/>
            </w:tcBorders>
            <w:shd w:val="clear" w:color="auto" w:fill="auto"/>
            <w:noWrap/>
            <w:vAlign w:val="center"/>
          </w:tcPr>
          <w:p w:rsidR="00744BF3" w:rsidRPr="00AF1DF9" w:rsidRDefault="00D30E56" w:rsidP="00747640">
            <w:pPr>
              <w:jc w:val="center"/>
              <w:rPr>
                <w:rFonts w:cs="Arial CYR"/>
              </w:rPr>
            </w:pPr>
            <w:r>
              <w:rPr>
                <w:rFonts w:cs="Arial CYR"/>
              </w:rPr>
              <w:t>93,3</w:t>
            </w:r>
          </w:p>
        </w:tc>
        <w:tc>
          <w:tcPr>
            <w:tcW w:w="998" w:type="dxa"/>
            <w:tcBorders>
              <w:top w:val="nil"/>
              <w:left w:val="nil"/>
              <w:bottom w:val="single" w:sz="4" w:space="0" w:color="auto"/>
              <w:right w:val="single" w:sz="4" w:space="0" w:color="auto"/>
            </w:tcBorders>
            <w:shd w:val="clear" w:color="auto" w:fill="auto"/>
            <w:noWrap/>
            <w:vAlign w:val="center"/>
          </w:tcPr>
          <w:p w:rsidR="00744BF3" w:rsidRPr="00AF1DF9" w:rsidRDefault="00D30E56" w:rsidP="00747640">
            <w:pPr>
              <w:jc w:val="center"/>
              <w:rPr>
                <w:rFonts w:cs="Arial CYR"/>
              </w:rPr>
            </w:pPr>
            <w:r>
              <w:rPr>
                <w:rFonts w:cs="Arial CYR"/>
              </w:rPr>
              <w:t>93,2</w:t>
            </w:r>
          </w:p>
        </w:tc>
        <w:tc>
          <w:tcPr>
            <w:tcW w:w="999" w:type="dxa"/>
            <w:tcBorders>
              <w:top w:val="nil"/>
              <w:left w:val="nil"/>
              <w:bottom w:val="single" w:sz="4" w:space="0" w:color="auto"/>
              <w:right w:val="single" w:sz="4" w:space="0" w:color="auto"/>
            </w:tcBorders>
            <w:shd w:val="clear" w:color="auto" w:fill="auto"/>
            <w:vAlign w:val="center"/>
          </w:tcPr>
          <w:p w:rsidR="00744BF3" w:rsidRPr="00AF1DF9" w:rsidRDefault="00D30E56" w:rsidP="00747640">
            <w:pPr>
              <w:jc w:val="center"/>
              <w:rPr>
                <w:rFonts w:cs="Arial CYR"/>
              </w:rPr>
            </w:pPr>
            <w:r>
              <w:rPr>
                <w:rFonts w:cs="Arial CYR"/>
              </w:rPr>
              <w:t>5,1</w:t>
            </w:r>
          </w:p>
        </w:tc>
        <w:tc>
          <w:tcPr>
            <w:tcW w:w="998" w:type="dxa"/>
            <w:tcBorders>
              <w:top w:val="nil"/>
              <w:left w:val="nil"/>
              <w:bottom w:val="single" w:sz="4" w:space="0" w:color="auto"/>
              <w:right w:val="single" w:sz="4" w:space="0" w:color="auto"/>
            </w:tcBorders>
            <w:shd w:val="clear" w:color="auto" w:fill="auto"/>
            <w:noWrap/>
            <w:vAlign w:val="center"/>
          </w:tcPr>
          <w:p w:rsidR="00744BF3" w:rsidRPr="00AF1DF9" w:rsidRDefault="00D30E56" w:rsidP="00747640">
            <w:pPr>
              <w:jc w:val="center"/>
              <w:rPr>
                <w:rFonts w:cs="Arial CYR"/>
              </w:rPr>
            </w:pPr>
            <w:r>
              <w:rPr>
                <w:rFonts w:cs="Arial CYR"/>
              </w:rPr>
              <w:t>24,4</w:t>
            </w:r>
          </w:p>
        </w:tc>
        <w:tc>
          <w:tcPr>
            <w:tcW w:w="999" w:type="dxa"/>
            <w:tcBorders>
              <w:top w:val="nil"/>
              <w:left w:val="nil"/>
              <w:bottom w:val="single" w:sz="4" w:space="0" w:color="auto"/>
              <w:right w:val="single" w:sz="4" w:space="0" w:color="auto"/>
            </w:tcBorders>
            <w:shd w:val="clear" w:color="auto" w:fill="auto"/>
            <w:vAlign w:val="center"/>
          </w:tcPr>
          <w:p w:rsidR="00744BF3" w:rsidRPr="00AF1DF9" w:rsidRDefault="00D64A78" w:rsidP="00747640">
            <w:pPr>
              <w:jc w:val="center"/>
              <w:rPr>
                <w:rFonts w:cs="Arial CYR"/>
              </w:rPr>
            </w:pPr>
            <w:r>
              <w:rPr>
                <w:rFonts w:cs="Arial CYR"/>
              </w:rPr>
              <w:t>0,16</w:t>
            </w:r>
          </w:p>
        </w:tc>
        <w:tc>
          <w:tcPr>
            <w:tcW w:w="998" w:type="dxa"/>
            <w:tcBorders>
              <w:top w:val="nil"/>
              <w:left w:val="nil"/>
              <w:bottom w:val="single" w:sz="4" w:space="0" w:color="auto"/>
              <w:right w:val="single" w:sz="4" w:space="0" w:color="auto"/>
            </w:tcBorders>
            <w:shd w:val="clear" w:color="auto" w:fill="auto"/>
            <w:noWrap/>
            <w:vAlign w:val="center"/>
          </w:tcPr>
          <w:p w:rsidR="00744BF3" w:rsidRPr="00AF1DF9" w:rsidRDefault="00D64A78" w:rsidP="00747640">
            <w:pPr>
              <w:jc w:val="center"/>
              <w:rPr>
                <w:rFonts w:cs="Arial CYR"/>
              </w:rPr>
            </w:pPr>
            <w:r>
              <w:rPr>
                <w:rFonts w:cs="Arial CYR"/>
              </w:rPr>
              <w:t>117,6</w:t>
            </w:r>
          </w:p>
        </w:tc>
        <w:tc>
          <w:tcPr>
            <w:tcW w:w="999" w:type="dxa"/>
            <w:tcBorders>
              <w:top w:val="nil"/>
              <w:left w:val="nil"/>
              <w:bottom w:val="single" w:sz="4" w:space="0" w:color="auto"/>
              <w:right w:val="single" w:sz="4" w:space="0" w:color="auto"/>
            </w:tcBorders>
            <w:shd w:val="clear" w:color="auto" w:fill="auto"/>
            <w:vAlign w:val="center"/>
          </w:tcPr>
          <w:p w:rsidR="00744BF3" w:rsidRPr="00AF1DF9" w:rsidRDefault="00D64A78" w:rsidP="00747640">
            <w:pPr>
              <w:jc w:val="center"/>
              <w:rPr>
                <w:rFonts w:cs="Arial CYR"/>
              </w:rPr>
            </w:pPr>
            <w:r>
              <w:rPr>
                <w:rFonts w:cs="Arial CYR"/>
              </w:rPr>
              <w:t>5,3</w:t>
            </w:r>
          </w:p>
        </w:tc>
      </w:tr>
    </w:tbl>
    <w:p w:rsidR="00744BF3" w:rsidRPr="00AF1DF9" w:rsidRDefault="00744BF3" w:rsidP="00744BF3">
      <w:pPr>
        <w:suppressAutoHyphens/>
        <w:spacing w:line="288" w:lineRule="auto"/>
        <w:ind w:firstLine="709"/>
        <w:jc w:val="both"/>
        <w:rPr>
          <w:szCs w:val="28"/>
        </w:rPr>
      </w:pPr>
    </w:p>
    <w:p w:rsidR="00744BF3" w:rsidRPr="00AF1DF9" w:rsidRDefault="00744BF3" w:rsidP="00744BF3">
      <w:pPr>
        <w:suppressAutoHyphens/>
        <w:spacing w:line="288" w:lineRule="auto"/>
        <w:ind w:firstLine="709"/>
        <w:jc w:val="both"/>
        <w:rPr>
          <w:szCs w:val="28"/>
        </w:rPr>
      </w:pPr>
      <w:r w:rsidRPr="00AF1DF9">
        <w:rPr>
          <w:szCs w:val="28"/>
        </w:rPr>
        <w:t>Реализация проектных мероприятий не изменит структуру жилого фонда поселения, преобладающей так же останется индивидуальная застройка.</w:t>
      </w:r>
    </w:p>
    <w:p w:rsidR="00744BF3" w:rsidRPr="00AF1DF9" w:rsidRDefault="00744BF3" w:rsidP="00FC646A">
      <w:pPr>
        <w:spacing w:line="288" w:lineRule="auto"/>
        <w:ind w:firstLine="709"/>
        <w:jc w:val="right"/>
        <w:rPr>
          <w:i/>
          <w:iCs/>
        </w:rPr>
      </w:pPr>
      <w:r w:rsidRPr="00AF1DF9">
        <w:rPr>
          <w:i/>
          <w:iCs/>
        </w:rPr>
        <w:t>Таблица</w:t>
      </w:r>
      <w:r w:rsidR="0002066D" w:rsidRPr="00AF1DF9">
        <w:rPr>
          <w:i/>
          <w:iCs/>
        </w:rPr>
        <w:t xml:space="preserve"> </w:t>
      </w:r>
      <w:r w:rsidR="006109B5">
        <w:rPr>
          <w:i/>
          <w:iCs/>
        </w:rPr>
        <w:t>52</w:t>
      </w:r>
    </w:p>
    <w:p w:rsidR="00744BF3" w:rsidRPr="00AF1DF9" w:rsidRDefault="00744BF3" w:rsidP="00744BF3">
      <w:r w:rsidRPr="00AF1DF9">
        <w:t>Новое строительство (Индивидуальная Застройка)</w:t>
      </w:r>
    </w:p>
    <w:p w:rsidR="00744BF3" w:rsidRPr="00AF1DF9" w:rsidRDefault="00744BF3" w:rsidP="00744BF3">
      <w:pPr>
        <w:rPr>
          <w:b/>
        </w:rPr>
      </w:pP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1"/>
        <w:gridCol w:w="1150"/>
        <w:gridCol w:w="1461"/>
        <w:gridCol w:w="1511"/>
        <w:gridCol w:w="938"/>
        <w:gridCol w:w="1224"/>
        <w:gridCol w:w="1225"/>
      </w:tblGrid>
      <w:tr w:rsidR="00ED73A4" w:rsidRPr="00AF1DF9" w:rsidTr="00744BF3">
        <w:trPr>
          <w:trHeight w:val="1870"/>
          <w:jc w:val="center"/>
        </w:trPr>
        <w:tc>
          <w:tcPr>
            <w:tcW w:w="2191" w:type="dxa"/>
            <w:tcBorders>
              <w:top w:val="single" w:sz="4" w:space="0" w:color="auto"/>
              <w:left w:val="single" w:sz="4" w:space="0" w:color="auto"/>
              <w:bottom w:val="single" w:sz="4" w:space="0" w:color="auto"/>
              <w:right w:val="single" w:sz="4" w:space="0" w:color="auto"/>
            </w:tcBorders>
            <w:shd w:val="solid" w:color="CCFFCC" w:fill="auto"/>
            <w:vAlign w:val="center"/>
          </w:tcPr>
          <w:p w:rsidR="00744BF3" w:rsidRPr="00AF1DF9" w:rsidRDefault="00744BF3" w:rsidP="00747640">
            <w:pPr>
              <w:jc w:val="center"/>
            </w:pPr>
            <w:r w:rsidRPr="00AF1DF9">
              <w:t>Состав сельского поселения (перечень населенных пунктов)</w:t>
            </w:r>
          </w:p>
        </w:tc>
        <w:tc>
          <w:tcPr>
            <w:tcW w:w="1150" w:type="dxa"/>
            <w:tcBorders>
              <w:top w:val="single" w:sz="4" w:space="0" w:color="auto"/>
              <w:left w:val="single" w:sz="4" w:space="0" w:color="auto"/>
              <w:bottom w:val="single" w:sz="4" w:space="0" w:color="auto"/>
              <w:right w:val="single" w:sz="4" w:space="0" w:color="auto"/>
            </w:tcBorders>
            <w:shd w:val="solid" w:color="CCFFCC" w:fill="auto"/>
            <w:vAlign w:val="center"/>
          </w:tcPr>
          <w:p w:rsidR="00744BF3" w:rsidRPr="00AF1DF9" w:rsidRDefault="00744BF3" w:rsidP="00747640">
            <w:pPr>
              <w:jc w:val="center"/>
            </w:pPr>
            <w:r w:rsidRPr="00AF1DF9">
              <w:t>Жилищный фонд  тыс. кв.м</w:t>
            </w:r>
          </w:p>
        </w:tc>
        <w:tc>
          <w:tcPr>
            <w:tcW w:w="1461" w:type="dxa"/>
            <w:tcBorders>
              <w:top w:val="single" w:sz="4" w:space="0" w:color="auto"/>
              <w:left w:val="single" w:sz="4" w:space="0" w:color="auto"/>
              <w:bottom w:val="single" w:sz="4" w:space="0" w:color="auto"/>
              <w:right w:val="single" w:sz="4" w:space="0" w:color="auto"/>
            </w:tcBorders>
            <w:shd w:val="solid" w:color="CCFFCC" w:fill="auto"/>
            <w:vAlign w:val="center"/>
          </w:tcPr>
          <w:p w:rsidR="00744BF3" w:rsidRPr="00AF1DF9" w:rsidRDefault="00744BF3" w:rsidP="00747640">
            <w:pPr>
              <w:jc w:val="center"/>
            </w:pPr>
            <w:r w:rsidRPr="00AF1DF9">
              <w:t>Жилищный фонд тыс. кв.м на первую очередь</w:t>
            </w:r>
          </w:p>
        </w:tc>
        <w:tc>
          <w:tcPr>
            <w:tcW w:w="1511" w:type="dxa"/>
            <w:tcBorders>
              <w:top w:val="single" w:sz="4" w:space="0" w:color="auto"/>
              <w:left w:val="single" w:sz="4" w:space="0" w:color="auto"/>
              <w:bottom w:val="single" w:sz="4" w:space="0" w:color="auto"/>
              <w:right w:val="single" w:sz="4" w:space="0" w:color="auto"/>
            </w:tcBorders>
            <w:shd w:val="solid" w:color="CCFFCC" w:fill="auto"/>
            <w:vAlign w:val="center"/>
          </w:tcPr>
          <w:p w:rsidR="00744BF3" w:rsidRPr="00AF1DF9" w:rsidRDefault="00744BF3" w:rsidP="00747640">
            <w:pPr>
              <w:jc w:val="center"/>
            </w:pPr>
            <w:r w:rsidRPr="00AF1DF9">
              <w:t>Жилищный фонд тыс. кв.м на расчетный срок</w:t>
            </w:r>
          </w:p>
        </w:tc>
        <w:tc>
          <w:tcPr>
            <w:tcW w:w="938" w:type="dxa"/>
            <w:tcBorders>
              <w:top w:val="single" w:sz="4" w:space="0" w:color="auto"/>
              <w:left w:val="single" w:sz="4" w:space="0" w:color="auto"/>
              <w:bottom w:val="single" w:sz="4" w:space="0" w:color="auto"/>
              <w:right w:val="single" w:sz="4" w:space="0" w:color="auto"/>
            </w:tcBorders>
            <w:shd w:val="solid" w:color="CCFFCC" w:fill="auto"/>
            <w:vAlign w:val="center"/>
          </w:tcPr>
          <w:p w:rsidR="00744BF3" w:rsidRPr="00AF1DF9" w:rsidRDefault="00744BF3" w:rsidP="00747640">
            <w:pPr>
              <w:jc w:val="center"/>
            </w:pPr>
            <w:r w:rsidRPr="00AF1DF9">
              <w:t>Новое строительство тыс. кв.м на первую очередь</w:t>
            </w:r>
          </w:p>
        </w:tc>
        <w:tc>
          <w:tcPr>
            <w:tcW w:w="1224" w:type="dxa"/>
            <w:tcBorders>
              <w:top w:val="single" w:sz="4" w:space="0" w:color="auto"/>
              <w:left w:val="single" w:sz="4" w:space="0" w:color="auto"/>
              <w:bottom w:val="single" w:sz="4" w:space="0" w:color="auto"/>
              <w:right w:val="single" w:sz="4" w:space="0" w:color="auto"/>
            </w:tcBorders>
            <w:shd w:val="solid" w:color="CCFFCC" w:fill="auto"/>
            <w:vAlign w:val="center"/>
          </w:tcPr>
          <w:p w:rsidR="00744BF3" w:rsidRPr="00AF1DF9" w:rsidRDefault="00744BF3" w:rsidP="00747640">
            <w:pPr>
              <w:jc w:val="center"/>
            </w:pPr>
            <w:r w:rsidRPr="00AF1DF9">
              <w:t>Новое строительство тыс. кв.м расчетный срок</w:t>
            </w:r>
          </w:p>
        </w:tc>
        <w:tc>
          <w:tcPr>
            <w:tcW w:w="1225" w:type="dxa"/>
            <w:tcBorders>
              <w:top w:val="single" w:sz="4" w:space="0" w:color="auto"/>
              <w:left w:val="single" w:sz="4" w:space="0" w:color="auto"/>
              <w:bottom w:val="single" w:sz="4" w:space="0" w:color="auto"/>
              <w:right w:val="single" w:sz="4" w:space="0" w:color="auto"/>
            </w:tcBorders>
            <w:shd w:val="solid" w:color="CCFFCC" w:fill="auto"/>
          </w:tcPr>
          <w:p w:rsidR="00744BF3" w:rsidRPr="00AF1DF9" w:rsidRDefault="00744BF3" w:rsidP="00747640">
            <w:pPr>
              <w:jc w:val="center"/>
            </w:pPr>
            <w:r w:rsidRPr="00AF1DF9">
              <w:t>Всего Новое строительство тыс. кв.м</w:t>
            </w:r>
          </w:p>
          <w:p w:rsidR="00744BF3" w:rsidRPr="00AF1DF9" w:rsidRDefault="00744BF3" w:rsidP="00747640">
            <w:pPr>
              <w:jc w:val="center"/>
            </w:pPr>
          </w:p>
          <w:p w:rsidR="00744BF3" w:rsidRPr="00AF1DF9" w:rsidRDefault="00744BF3" w:rsidP="00747640">
            <w:pPr>
              <w:jc w:val="center"/>
            </w:pPr>
            <w:r w:rsidRPr="00AF1DF9">
              <w:t xml:space="preserve"> </w:t>
            </w:r>
          </w:p>
        </w:tc>
      </w:tr>
      <w:tr w:rsidR="00ED73A4"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vAlign w:val="center"/>
          </w:tcPr>
          <w:p w:rsidR="00744BF3" w:rsidRPr="00AF1DF9" w:rsidRDefault="00744BF3" w:rsidP="00747640">
            <w:pPr>
              <w:jc w:val="center"/>
            </w:pPr>
            <w:r w:rsidRPr="00AF1DF9">
              <w:t>1</w:t>
            </w:r>
          </w:p>
        </w:tc>
        <w:tc>
          <w:tcPr>
            <w:tcW w:w="1150" w:type="dxa"/>
            <w:tcBorders>
              <w:top w:val="single" w:sz="4" w:space="0" w:color="auto"/>
              <w:left w:val="single" w:sz="4" w:space="0" w:color="auto"/>
              <w:bottom w:val="single" w:sz="4" w:space="0" w:color="auto"/>
              <w:right w:val="single" w:sz="4" w:space="0" w:color="auto"/>
            </w:tcBorders>
            <w:vAlign w:val="center"/>
          </w:tcPr>
          <w:p w:rsidR="00744BF3" w:rsidRPr="00AF1DF9" w:rsidRDefault="00744BF3" w:rsidP="00747640">
            <w:pPr>
              <w:jc w:val="center"/>
            </w:pPr>
            <w:r w:rsidRPr="00AF1DF9">
              <w:t>2</w:t>
            </w:r>
          </w:p>
        </w:tc>
        <w:tc>
          <w:tcPr>
            <w:tcW w:w="1461" w:type="dxa"/>
            <w:tcBorders>
              <w:top w:val="single" w:sz="4" w:space="0" w:color="auto"/>
              <w:left w:val="single" w:sz="4" w:space="0" w:color="auto"/>
              <w:bottom w:val="single" w:sz="4" w:space="0" w:color="auto"/>
              <w:right w:val="single" w:sz="4" w:space="0" w:color="auto"/>
            </w:tcBorders>
            <w:vAlign w:val="center"/>
          </w:tcPr>
          <w:p w:rsidR="00744BF3" w:rsidRPr="00AF1DF9" w:rsidRDefault="00744BF3" w:rsidP="00747640">
            <w:pPr>
              <w:jc w:val="center"/>
            </w:pPr>
            <w:r w:rsidRPr="00AF1DF9">
              <w:t>3</w:t>
            </w:r>
          </w:p>
        </w:tc>
        <w:tc>
          <w:tcPr>
            <w:tcW w:w="1511" w:type="dxa"/>
            <w:tcBorders>
              <w:top w:val="single" w:sz="4" w:space="0" w:color="auto"/>
              <w:left w:val="single" w:sz="4" w:space="0" w:color="auto"/>
              <w:bottom w:val="single" w:sz="4" w:space="0" w:color="auto"/>
              <w:right w:val="single" w:sz="4" w:space="0" w:color="auto"/>
            </w:tcBorders>
          </w:tcPr>
          <w:p w:rsidR="00744BF3" w:rsidRPr="00AF1DF9" w:rsidRDefault="00744BF3" w:rsidP="00747640">
            <w:pPr>
              <w:jc w:val="center"/>
            </w:pPr>
            <w:r w:rsidRPr="00AF1DF9">
              <w:t>4</w:t>
            </w:r>
          </w:p>
        </w:tc>
        <w:tc>
          <w:tcPr>
            <w:tcW w:w="938" w:type="dxa"/>
            <w:tcBorders>
              <w:top w:val="single" w:sz="4" w:space="0" w:color="auto"/>
              <w:left w:val="single" w:sz="4" w:space="0" w:color="auto"/>
              <w:bottom w:val="single" w:sz="4" w:space="0" w:color="auto"/>
              <w:right w:val="single" w:sz="4" w:space="0" w:color="auto"/>
            </w:tcBorders>
          </w:tcPr>
          <w:p w:rsidR="00744BF3" w:rsidRPr="00AF1DF9" w:rsidRDefault="00744BF3" w:rsidP="00747640">
            <w:pPr>
              <w:jc w:val="center"/>
            </w:pPr>
            <w:r w:rsidRPr="00AF1DF9">
              <w:t>5</w:t>
            </w:r>
          </w:p>
        </w:tc>
        <w:tc>
          <w:tcPr>
            <w:tcW w:w="1224" w:type="dxa"/>
            <w:tcBorders>
              <w:top w:val="single" w:sz="4" w:space="0" w:color="auto"/>
              <w:left w:val="single" w:sz="4" w:space="0" w:color="auto"/>
              <w:bottom w:val="single" w:sz="4" w:space="0" w:color="auto"/>
              <w:right w:val="single" w:sz="4" w:space="0" w:color="auto"/>
            </w:tcBorders>
            <w:vAlign w:val="center"/>
          </w:tcPr>
          <w:p w:rsidR="00744BF3" w:rsidRPr="00AF1DF9" w:rsidRDefault="00744BF3" w:rsidP="00747640">
            <w:pPr>
              <w:jc w:val="center"/>
            </w:pPr>
            <w:r w:rsidRPr="00AF1DF9">
              <w:t>6</w:t>
            </w:r>
          </w:p>
        </w:tc>
        <w:tc>
          <w:tcPr>
            <w:tcW w:w="1225" w:type="dxa"/>
            <w:tcBorders>
              <w:top w:val="single" w:sz="4" w:space="0" w:color="auto"/>
              <w:left w:val="single" w:sz="4" w:space="0" w:color="auto"/>
              <w:bottom w:val="single" w:sz="4" w:space="0" w:color="auto"/>
              <w:right w:val="single" w:sz="4" w:space="0" w:color="auto"/>
            </w:tcBorders>
          </w:tcPr>
          <w:p w:rsidR="00744BF3" w:rsidRPr="00AF1DF9" w:rsidRDefault="00744BF3" w:rsidP="00747640">
            <w:pPr>
              <w:jc w:val="center"/>
            </w:pPr>
            <w:r w:rsidRPr="00AF1DF9">
              <w:t>7</w:t>
            </w:r>
          </w:p>
        </w:tc>
      </w:tr>
      <w:tr w:rsidR="00DA5B0D" w:rsidRPr="00AF1DF9" w:rsidTr="00A97571">
        <w:trPr>
          <w:jc w:val="center"/>
        </w:trPr>
        <w:tc>
          <w:tcPr>
            <w:tcW w:w="2191" w:type="dxa"/>
            <w:tcBorders>
              <w:top w:val="single" w:sz="4" w:space="0" w:color="auto"/>
              <w:left w:val="single" w:sz="4" w:space="0" w:color="auto"/>
              <w:bottom w:val="single" w:sz="4" w:space="0" w:color="auto"/>
              <w:right w:val="single" w:sz="4" w:space="0" w:color="auto"/>
            </w:tcBorders>
          </w:tcPr>
          <w:p w:rsidR="00DA5B0D" w:rsidRPr="003A7F6E" w:rsidRDefault="00DA5B0D" w:rsidP="004F63FC">
            <w:pPr>
              <w:spacing w:before="100" w:beforeAutospacing="1" w:after="100" w:afterAutospacing="1"/>
            </w:pPr>
            <w:r w:rsidRPr="003A7F6E">
              <w:t xml:space="preserve">п. </w:t>
            </w:r>
            <w:hyperlink r:id="rId90" w:tooltip="Сеща" w:history="1">
              <w:r w:rsidRPr="003A7F6E">
                <w:t>Сеща</w:t>
              </w:r>
            </w:hyperlink>
          </w:p>
        </w:tc>
        <w:tc>
          <w:tcPr>
            <w:tcW w:w="1150" w:type="dxa"/>
            <w:tcBorders>
              <w:top w:val="single" w:sz="4" w:space="0" w:color="auto"/>
              <w:left w:val="single" w:sz="4" w:space="0" w:color="auto"/>
              <w:bottom w:val="single" w:sz="4" w:space="0" w:color="auto"/>
              <w:right w:val="single" w:sz="4" w:space="0" w:color="auto"/>
            </w:tcBorders>
            <w:vAlign w:val="center"/>
          </w:tcPr>
          <w:p w:rsidR="00DA5B0D" w:rsidRPr="00AF1DF9" w:rsidRDefault="00C06598" w:rsidP="00747640">
            <w:pPr>
              <w:jc w:val="center"/>
            </w:pPr>
            <w:r>
              <w:t>27,1</w:t>
            </w:r>
          </w:p>
        </w:tc>
        <w:tc>
          <w:tcPr>
            <w:tcW w:w="1461" w:type="dxa"/>
            <w:tcBorders>
              <w:top w:val="single" w:sz="4" w:space="0" w:color="auto"/>
              <w:left w:val="single" w:sz="4" w:space="0" w:color="auto"/>
              <w:bottom w:val="single" w:sz="4" w:space="0" w:color="auto"/>
              <w:right w:val="single" w:sz="4" w:space="0" w:color="auto"/>
            </w:tcBorders>
            <w:vAlign w:val="center"/>
          </w:tcPr>
          <w:p w:rsidR="00DA5B0D" w:rsidRPr="00AF1DF9" w:rsidRDefault="00C06598" w:rsidP="00747640">
            <w:pPr>
              <w:jc w:val="center"/>
            </w:pPr>
            <w:r>
              <w:t>26,9</w:t>
            </w:r>
          </w:p>
        </w:tc>
        <w:tc>
          <w:tcPr>
            <w:tcW w:w="1511" w:type="dxa"/>
            <w:tcBorders>
              <w:top w:val="single" w:sz="4" w:space="0" w:color="auto"/>
              <w:left w:val="single" w:sz="4" w:space="0" w:color="auto"/>
              <w:bottom w:val="single" w:sz="4" w:space="0" w:color="auto"/>
              <w:right w:val="single" w:sz="4" w:space="0" w:color="auto"/>
            </w:tcBorders>
            <w:vAlign w:val="center"/>
          </w:tcPr>
          <w:p w:rsidR="00DA5B0D" w:rsidRPr="00AF1DF9" w:rsidRDefault="009B027E" w:rsidP="00747640">
            <w:pPr>
              <w:jc w:val="center"/>
            </w:pPr>
            <w:r>
              <w:t>26,9</w:t>
            </w:r>
          </w:p>
        </w:tc>
        <w:tc>
          <w:tcPr>
            <w:tcW w:w="938" w:type="dxa"/>
            <w:tcBorders>
              <w:top w:val="single" w:sz="4" w:space="0" w:color="auto"/>
              <w:left w:val="single" w:sz="4" w:space="0" w:color="auto"/>
              <w:bottom w:val="single" w:sz="4" w:space="0" w:color="auto"/>
              <w:right w:val="single" w:sz="4" w:space="0" w:color="auto"/>
            </w:tcBorders>
            <w:vAlign w:val="center"/>
          </w:tcPr>
          <w:p w:rsidR="00DA5B0D" w:rsidRPr="00AF1DF9" w:rsidRDefault="009B027E" w:rsidP="00747640">
            <w:pPr>
              <w:jc w:val="center"/>
            </w:pPr>
            <w:r>
              <w:t>-</w:t>
            </w:r>
          </w:p>
        </w:tc>
        <w:tc>
          <w:tcPr>
            <w:tcW w:w="1224" w:type="dxa"/>
            <w:tcBorders>
              <w:top w:val="single" w:sz="4" w:space="0" w:color="auto"/>
              <w:left w:val="single" w:sz="4" w:space="0" w:color="auto"/>
              <w:bottom w:val="single" w:sz="4" w:space="0" w:color="auto"/>
              <w:right w:val="single" w:sz="4" w:space="0" w:color="auto"/>
            </w:tcBorders>
            <w:vAlign w:val="center"/>
          </w:tcPr>
          <w:p w:rsidR="00DA5B0D" w:rsidRPr="00AF1DF9" w:rsidRDefault="009B027E" w:rsidP="00747640">
            <w:pPr>
              <w:jc w:val="center"/>
            </w:pPr>
            <w:r>
              <w:t>-</w:t>
            </w:r>
          </w:p>
        </w:tc>
        <w:tc>
          <w:tcPr>
            <w:tcW w:w="1225" w:type="dxa"/>
            <w:tcBorders>
              <w:top w:val="single" w:sz="4" w:space="0" w:color="auto"/>
              <w:left w:val="single" w:sz="4" w:space="0" w:color="auto"/>
              <w:bottom w:val="single" w:sz="4" w:space="0" w:color="auto"/>
              <w:right w:val="single" w:sz="4" w:space="0" w:color="auto"/>
            </w:tcBorders>
            <w:vAlign w:val="center"/>
          </w:tcPr>
          <w:p w:rsidR="00DA5B0D" w:rsidRPr="00AF1DF9" w:rsidRDefault="009B027E" w:rsidP="00747640">
            <w:pPr>
              <w:jc w:val="center"/>
            </w:pPr>
            <w:r>
              <w:t>-</w:t>
            </w:r>
          </w:p>
        </w:tc>
      </w:tr>
      <w:tr w:rsidR="009B027E" w:rsidRPr="00AF1DF9" w:rsidTr="00A97571">
        <w:trPr>
          <w:jc w:val="center"/>
        </w:trPr>
        <w:tc>
          <w:tcPr>
            <w:tcW w:w="2191" w:type="dxa"/>
            <w:tcBorders>
              <w:top w:val="single" w:sz="4" w:space="0" w:color="auto"/>
              <w:left w:val="single" w:sz="4" w:space="0" w:color="auto"/>
              <w:bottom w:val="single" w:sz="4" w:space="0" w:color="auto"/>
              <w:right w:val="single" w:sz="4" w:space="0" w:color="auto"/>
            </w:tcBorders>
          </w:tcPr>
          <w:p w:rsidR="009B027E" w:rsidRPr="003A7F6E" w:rsidRDefault="009B027E" w:rsidP="004F63FC">
            <w:pPr>
              <w:spacing w:before="100" w:beforeAutospacing="1" w:after="100" w:afterAutospacing="1"/>
            </w:pPr>
            <w:r w:rsidRPr="003A7F6E">
              <w:t xml:space="preserve">д. </w:t>
            </w:r>
            <w:hyperlink r:id="rId91" w:tooltip="Большая Островня" w:history="1">
              <w:r w:rsidRPr="003A7F6E">
                <w:t>Большая Островня</w:t>
              </w:r>
            </w:hyperlink>
          </w:p>
        </w:tc>
        <w:tc>
          <w:tcPr>
            <w:tcW w:w="1150" w:type="dxa"/>
            <w:tcBorders>
              <w:top w:val="single" w:sz="4" w:space="0" w:color="auto"/>
              <w:left w:val="single" w:sz="4" w:space="0" w:color="auto"/>
              <w:bottom w:val="single" w:sz="4" w:space="0" w:color="auto"/>
              <w:right w:val="single" w:sz="4" w:space="0" w:color="auto"/>
            </w:tcBorders>
            <w:vAlign w:val="center"/>
          </w:tcPr>
          <w:p w:rsidR="009B027E" w:rsidRPr="00AF1DF9" w:rsidRDefault="009B027E" w:rsidP="00747640">
            <w:pPr>
              <w:jc w:val="center"/>
            </w:pPr>
            <w:r>
              <w:rPr>
                <w:sz w:val="22"/>
                <w:szCs w:val="22"/>
              </w:rPr>
              <w:t>8,1</w:t>
            </w:r>
          </w:p>
        </w:tc>
        <w:tc>
          <w:tcPr>
            <w:tcW w:w="1461"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14,2</w:t>
            </w:r>
          </w:p>
        </w:tc>
        <w:tc>
          <w:tcPr>
            <w:tcW w:w="1511"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14,2</w:t>
            </w:r>
          </w:p>
        </w:tc>
        <w:tc>
          <w:tcPr>
            <w:tcW w:w="938"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6,1</w:t>
            </w:r>
          </w:p>
        </w:tc>
        <w:tc>
          <w:tcPr>
            <w:tcW w:w="1224"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6,1</w:t>
            </w:r>
          </w:p>
        </w:tc>
      </w:tr>
      <w:tr w:rsidR="009B027E"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9B027E" w:rsidRPr="003A7F6E" w:rsidRDefault="009B027E" w:rsidP="004F63FC">
            <w:pPr>
              <w:spacing w:before="100" w:beforeAutospacing="1" w:after="100" w:afterAutospacing="1"/>
            </w:pPr>
            <w:r w:rsidRPr="003A7F6E">
              <w:t>д</w:t>
            </w:r>
            <w:r>
              <w:t>.</w:t>
            </w:r>
            <w:r w:rsidRPr="003A7F6E">
              <w:t xml:space="preserve"> </w:t>
            </w:r>
            <w:hyperlink r:id="rId92" w:tooltip="Глинка (Дубровский район)" w:history="1">
              <w:r w:rsidRPr="003A7F6E">
                <w:t>Глинка</w:t>
              </w:r>
            </w:hyperlink>
          </w:p>
        </w:tc>
        <w:tc>
          <w:tcPr>
            <w:tcW w:w="1150"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1,6</w:t>
            </w:r>
          </w:p>
        </w:tc>
        <w:tc>
          <w:tcPr>
            <w:tcW w:w="1461"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1,6</w:t>
            </w:r>
          </w:p>
        </w:tc>
        <w:tc>
          <w:tcPr>
            <w:tcW w:w="1511"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1,6</w:t>
            </w:r>
          </w:p>
        </w:tc>
        <w:tc>
          <w:tcPr>
            <w:tcW w:w="938"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c>
          <w:tcPr>
            <w:tcW w:w="1224"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r>
      <w:tr w:rsidR="009B027E"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9B027E" w:rsidRPr="003A7F6E" w:rsidRDefault="009B027E" w:rsidP="004F63FC">
            <w:pPr>
              <w:spacing w:before="100" w:beforeAutospacing="1" w:after="100" w:afterAutospacing="1"/>
            </w:pPr>
            <w:r w:rsidRPr="003A7F6E">
              <w:t>д</w:t>
            </w:r>
            <w:r>
              <w:t>.</w:t>
            </w:r>
            <w:r w:rsidRPr="003A7F6E">
              <w:t xml:space="preserve"> </w:t>
            </w:r>
            <w:hyperlink r:id="rId93" w:tooltip="Грибовка (Брянская область)" w:history="1">
              <w:r w:rsidRPr="003A7F6E">
                <w:t>Грибовка</w:t>
              </w:r>
            </w:hyperlink>
          </w:p>
        </w:tc>
        <w:tc>
          <w:tcPr>
            <w:tcW w:w="1150"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1,1</w:t>
            </w:r>
          </w:p>
        </w:tc>
        <w:tc>
          <w:tcPr>
            <w:tcW w:w="1461"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1,1</w:t>
            </w:r>
          </w:p>
        </w:tc>
        <w:tc>
          <w:tcPr>
            <w:tcW w:w="1511"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1,1</w:t>
            </w:r>
          </w:p>
        </w:tc>
        <w:tc>
          <w:tcPr>
            <w:tcW w:w="938"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c>
          <w:tcPr>
            <w:tcW w:w="1224"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r>
      <w:tr w:rsidR="009B027E"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9B027E" w:rsidRPr="003A7F6E" w:rsidRDefault="009B027E" w:rsidP="004F63FC">
            <w:pPr>
              <w:spacing w:before="100" w:beforeAutospacing="1" w:after="100" w:afterAutospacing="1"/>
            </w:pPr>
            <w:r w:rsidRPr="003A7F6E">
              <w:t>д.</w:t>
            </w:r>
            <w:hyperlink r:id="rId94" w:tooltip="Казённое Узкое" w:history="1">
              <w:r w:rsidRPr="003A7F6E">
                <w:t>Казённое Узкое</w:t>
              </w:r>
            </w:hyperlink>
          </w:p>
        </w:tc>
        <w:tc>
          <w:tcPr>
            <w:tcW w:w="1150"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0,3</w:t>
            </w:r>
          </w:p>
        </w:tc>
        <w:tc>
          <w:tcPr>
            <w:tcW w:w="1461"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0,3</w:t>
            </w:r>
          </w:p>
        </w:tc>
        <w:tc>
          <w:tcPr>
            <w:tcW w:w="1511"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0,3</w:t>
            </w:r>
          </w:p>
        </w:tc>
        <w:tc>
          <w:tcPr>
            <w:tcW w:w="938"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c>
          <w:tcPr>
            <w:tcW w:w="1224"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r>
      <w:tr w:rsidR="009B027E"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9B027E" w:rsidRPr="003A7F6E" w:rsidRDefault="009B027E" w:rsidP="004F63FC">
            <w:pPr>
              <w:spacing w:before="100" w:beforeAutospacing="1" w:after="100" w:afterAutospacing="1"/>
            </w:pPr>
            <w:r w:rsidRPr="003A7F6E">
              <w:t>д</w:t>
            </w:r>
            <w:r>
              <w:t>.</w:t>
            </w:r>
            <w:r w:rsidRPr="003A7F6E">
              <w:t xml:space="preserve"> </w:t>
            </w:r>
            <w:hyperlink r:id="rId95" w:tooltip="Краснополье (Дубровский район)" w:history="1">
              <w:r w:rsidRPr="003A7F6E">
                <w:t>Краснополье</w:t>
              </w:r>
            </w:hyperlink>
          </w:p>
        </w:tc>
        <w:tc>
          <w:tcPr>
            <w:tcW w:w="1150"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4,6</w:t>
            </w:r>
          </w:p>
        </w:tc>
        <w:tc>
          <w:tcPr>
            <w:tcW w:w="1461"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4,6</w:t>
            </w:r>
          </w:p>
        </w:tc>
        <w:tc>
          <w:tcPr>
            <w:tcW w:w="1511"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4,6</w:t>
            </w:r>
          </w:p>
        </w:tc>
        <w:tc>
          <w:tcPr>
            <w:tcW w:w="938"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c>
          <w:tcPr>
            <w:tcW w:w="1224"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r>
      <w:tr w:rsidR="009B027E"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9B027E" w:rsidRPr="003A7F6E" w:rsidRDefault="009B027E" w:rsidP="004F63FC">
            <w:pPr>
              <w:spacing w:before="100" w:beforeAutospacing="1" w:after="100" w:afterAutospacing="1"/>
            </w:pPr>
            <w:r w:rsidRPr="003A7F6E">
              <w:t>д</w:t>
            </w:r>
            <w:r>
              <w:t>.</w:t>
            </w:r>
            <w:r w:rsidRPr="003A7F6E">
              <w:t xml:space="preserve"> </w:t>
            </w:r>
            <w:hyperlink r:id="rId96" w:tooltip="Кутец (деревня)" w:history="1">
              <w:r w:rsidRPr="003A7F6E">
                <w:t>Кутец</w:t>
              </w:r>
            </w:hyperlink>
          </w:p>
        </w:tc>
        <w:tc>
          <w:tcPr>
            <w:tcW w:w="1150"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3,4</w:t>
            </w:r>
          </w:p>
        </w:tc>
        <w:tc>
          <w:tcPr>
            <w:tcW w:w="1461"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3,4</w:t>
            </w:r>
          </w:p>
        </w:tc>
        <w:tc>
          <w:tcPr>
            <w:tcW w:w="1511"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3,4</w:t>
            </w:r>
          </w:p>
        </w:tc>
        <w:tc>
          <w:tcPr>
            <w:tcW w:w="938"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c>
          <w:tcPr>
            <w:tcW w:w="1224"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r>
      <w:tr w:rsidR="009B027E"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9B027E" w:rsidRPr="003A7F6E" w:rsidRDefault="009B027E" w:rsidP="004F63FC">
            <w:pPr>
              <w:spacing w:before="100" w:beforeAutospacing="1" w:after="100" w:afterAutospacing="1"/>
            </w:pPr>
            <w:r w:rsidRPr="003A7F6E">
              <w:t>п</w:t>
            </w:r>
            <w:r>
              <w:t>.</w:t>
            </w:r>
            <w:r w:rsidRPr="003A7F6E">
              <w:t xml:space="preserve"> </w:t>
            </w:r>
            <w:hyperlink r:id="rId97" w:tooltip="Ленинский (Дубровский район)" w:history="1">
              <w:r w:rsidRPr="003A7F6E">
                <w:t>Ленинский</w:t>
              </w:r>
            </w:hyperlink>
          </w:p>
        </w:tc>
        <w:tc>
          <w:tcPr>
            <w:tcW w:w="1150" w:type="dxa"/>
            <w:tcBorders>
              <w:top w:val="single" w:sz="4" w:space="0" w:color="auto"/>
              <w:left w:val="single" w:sz="4" w:space="0" w:color="auto"/>
              <w:bottom w:val="single" w:sz="4" w:space="0" w:color="auto"/>
              <w:right w:val="single" w:sz="4" w:space="0" w:color="auto"/>
            </w:tcBorders>
            <w:vAlign w:val="center"/>
          </w:tcPr>
          <w:p w:rsidR="009B027E" w:rsidRPr="00AF1DF9" w:rsidRDefault="009B027E" w:rsidP="00747640">
            <w:pPr>
              <w:jc w:val="center"/>
            </w:pPr>
            <w:r>
              <w:t>-</w:t>
            </w:r>
          </w:p>
        </w:tc>
        <w:tc>
          <w:tcPr>
            <w:tcW w:w="1461" w:type="dxa"/>
            <w:tcBorders>
              <w:top w:val="single" w:sz="4" w:space="0" w:color="auto"/>
              <w:left w:val="single" w:sz="4" w:space="0" w:color="auto"/>
              <w:bottom w:val="single" w:sz="4" w:space="0" w:color="auto"/>
              <w:right w:val="single" w:sz="4" w:space="0" w:color="auto"/>
            </w:tcBorders>
            <w:vAlign w:val="center"/>
          </w:tcPr>
          <w:p w:rsidR="009B027E" w:rsidRPr="00AF1DF9" w:rsidRDefault="009B027E" w:rsidP="00747640">
            <w:pPr>
              <w:jc w:val="center"/>
            </w:pPr>
            <w:r>
              <w:t>-</w:t>
            </w:r>
          </w:p>
        </w:tc>
        <w:tc>
          <w:tcPr>
            <w:tcW w:w="1511" w:type="dxa"/>
            <w:tcBorders>
              <w:top w:val="single" w:sz="4" w:space="0" w:color="auto"/>
              <w:left w:val="single" w:sz="4" w:space="0" w:color="auto"/>
              <w:bottom w:val="single" w:sz="4" w:space="0" w:color="auto"/>
              <w:right w:val="single" w:sz="4" w:space="0" w:color="auto"/>
            </w:tcBorders>
            <w:vAlign w:val="center"/>
          </w:tcPr>
          <w:p w:rsidR="009B027E" w:rsidRPr="00AF1DF9" w:rsidRDefault="009B027E" w:rsidP="00747640">
            <w:pPr>
              <w:jc w:val="center"/>
            </w:pPr>
            <w:r>
              <w:t>-</w:t>
            </w:r>
          </w:p>
        </w:tc>
        <w:tc>
          <w:tcPr>
            <w:tcW w:w="938"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c>
          <w:tcPr>
            <w:tcW w:w="1224"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r>
      <w:tr w:rsidR="009B027E"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9B027E" w:rsidRPr="003A7F6E" w:rsidRDefault="009B027E" w:rsidP="004F63FC">
            <w:pPr>
              <w:spacing w:before="100" w:beforeAutospacing="1" w:after="100" w:afterAutospacing="1"/>
            </w:pPr>
            <w:r w:rsidRPr="003A7F6E">
              <w:t>д</w:t>
            </w:r>
            <w:r>
              <w:t>.</w:t>
            </w:r>
            <w:r w:rsidRPr="003A7F6E">
              <w:t xml:space="preserve"> </w:t>
            </w:r>
            <w:hyperlink r:id="rId98" w:tooltip="Мирошки" w:history="1">
              <w:r w:rsidRPr="003A7F6E">
                <w:t>Мирошки</w:t>
              </w:r>
            </w:hyperlink>
          </w:p>
        </w:tc>
        <w:tc>
          <w:tcPr>
            <w:tcW w:w="1150" w:type="dxa"/>
            <w:tcBorders>
              <w:top w:val="single" w:sz="4" w:space="0" w:color="auto"/>
              <w:left w:val="single" w:sz="4" w:space="0" w:color="auto"/>
              <w:bottom w:val="single" w:sz="4" w:space="0" w:color="auto"/>
              <w:right w:val="single" w:sz="4" w:space="0" w:color="auto"/>
            </w:tcBorders>
            <w:vAlign w:val="center"/>
          </w:tcPr>
          <w:p w:rsidR="009B027E" w:rsidRPr="00AF1DF9" w:rsidRDefault="009B027E" w:rsidP="00747640">
            <w:pPr>
              <w:jc w:val="center"/>
            </w:pPr>
            <w:r>
              <w:t>-</w:t>
            </w:r>
          </w:p>
        </w:tc>
        <w:tc>
          <w:tcPr>
            <w:tcW w:w="1461" w:type="dxa"/>
            <w:tcBorders>
              <w:top w:val="single" w:sz="4" w:space="0" w:color="auto"/>
              <w:left w:val="single" w:sz="4" w:space="0" w:color="auto"/>
              <w:bottom w:val="single" w:sz="4" w:space="0" w:color="auto"/>
              <w:right w:val="single" w:sz="4" w:space="0" w:color="auto"/>
            </w:tcBorders>
            <w:vAlign w:val="center"/>
          </w:tcPr>
          <w:p w:rsidR="009B027E" w:rsidRPr="00AF1DF9" w:rsidRDefault="009B027E" w:rsidP="00747640">
            <w:pPr>
              <w:jc w:val="center"/>
            </w:pPr>
            <w:r>
              <w:t>-</w:t>
            </w:r>
          </w:p>
        </w:tc>
        <w:tc>
          <w:tcPr>
            <w:tcW w:w="1511" w:type="dxa"/>
            <w:tcBorders>
              <w:top w:val="single" w:sz="4" w:space="0" w:color="auto"/>
              <w:left w:val="single" w:sz="4" w:space="0" w:color="auto"/>
              <w:bottom w:val="single" w:sz="4" w:space="0" w:color="auto"/>
              <w:right w:val="single" w:sz="4" w:space="0" w:color="auto"/>
            </w:tcBorders>
            <w:vAlign w:val="center"/>
          </w:tcPr>
          <w:p w:rsidR="009B027E" w:rsidRPr="00AF1DF9" w:rsidRDefault="009B027E" w:rsidP="00747640">
            <w:pPr>
              <w:jc w:val="center"/>
            </w:pPr>
            <w:r>
              <w:t>-</w:t>
            </w:r>
          </w:p>
        </w:tc>
        <w:tc>
          <w:tcPr>
            <w:tcW w:w="938"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c>
          <w:tcPr>
            <w:tcW w:w="1224"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r>
      <w:tr w:rsidR="009B027E"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9B027E" w:rsidRPr="003A7F6E" w:rsidRDefault="009B027E" w:rsidP="004F63FC">
            <w:pPr>
              <w:spacing w:before="100" w:beforeAutospacing="1" w:after="100" w:afterAutospacing="1"/>
            </w:pPr>
            <w:r w:rsidRPr="003A7F6E">
              <w:t>д</w:t>
            </w:r>
            <w:r>
              <w:t>.</w:t>
            </w:r>
            <w:r w:rsidRPr="003A7F6E">
              <w:t xml:space="preserve"> </w:t>
            </w:r>
            <w:hyperlink r:id="rId99" w:tooltip="Новое Узкое" w:history="1">
              <w:r w:rsidRPr="003A7F6E">
                <w:t>Новое Узкое</w:t>
              </w:r>
            </w:hyperlink>
          </w:p>
        </w:tc>
        <w:tc>
          <w:tcPr>
            <w:tcW w:w="1150"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1,7</w:t>
            </w:r>
          </w:p>
        </w:tc>
        <w:tc>
          <w:tcPr>
            <w:tcW w:w="1461"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1,7</w:t>
            </w:r>
          </w:p>
        </w:tc>
        <w:tc>
          <w:tcPr>
            <w:tcW w:w="1511"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1,7</w:t>
            </w:r>
          </w:p>
        </w:tc>
        <w:tc>
          <w:tcPr>
            <w:tcW w:w="938"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c>
          <w:tcPr>
            <w:tcW w:w="1224"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r>
      <w:tr w:rsidR="009B027E"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9B027E" w:rsidRPr="003A7F6E" w:rsidRDefault="009B027E" w:rsidP="004F63FC">
            <w:pPr>
              <w:spacing w:before="100" w:beforeAutospacing="1" w:after="100" w:afterAutospacing="1"/>
            </w:pPr>
            <w:r w:rsidRPr="003A7F6E">
              <w:t>д</w:t>
            </w:r>
            <w:r>
              <w:t>.</w:t>
            </w:r>
            <w:r w:rsidRPr="003A7F6E">
              <w:t xml:space="preserve"> </w:t>
            </w:r>
            <w:hyperlink r:id="rId100" w:tooltip="Плетневка (Брянская область)" w:history="1">
              <w:r w:rsidRPr="003A7F6E">
                <w:t>Плетневка</w:t>
              </w:r>
            </w:hyperlink>
          </w:p>
        </w:tc>
        <w:tc>
          <w:tcPr>
            <w:tcW w:w="1150"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1,7</w:t>
            </w:r>
          </w:p>
        </w:tc>
        <w:tc>
          <w:tcPr>
            <w:tcW w:w="1461"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1,7</w:t>
            </w:r>
          </w:p>
        </w:tc>
        <w:tc>
          <w:tcPr>
            <w:tcW w:w="1511"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1,7</w:t>
            </w:r>
          </w:p>
        </w:tc>
        <w:tc>
          <w:tcPr>
            <w:tcW w:w="938"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c>
          <w:tcPr>
            <w:tcW w:w="1224"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r>
      <w:tr w:rsidR="009B027E"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9B027E" w:rsidRPr="003A7F6E" w:rsidRDefault="009B027E" w:rsidP="004F63FC">
            <w:pPr>
              <w:spacing w:before="100" w:beforeAutospacing="1" w:after="100" w:afterAutospacing="1"/>
            </w:pPr>
            <w:r w:rsidRPr="003A7F6E">
              <w:t>д</w:t>
            </w:r>
            <w:r>
              <w:t>.</w:t>
            </w:r>
            <w:r w:rsidRPr="003A7F6E">
              <w:t xml:space="preserve"> </w:t>
            </w:r>
            <w:hyperlink r:id="rId101" w:tooltip="Прилепы (Дубровский район)" w:history="1">
              <w:r w:rsidRPr="003A7F6E">
                <w:t>Прилепы</w:t>
              </w:r>
            </w:hyperlink>
          </w:p>
        </w:tc>
        <w:tc>
          <w:tcPr>
            <w:tcW w:w="1150" w:type="dxa"/>
            <w:tcBorders>
              <w:top w:val="single" w:sz="4" w:space="0" w:color="auto"/>
              <w:left w:val="single" w:sz="4" w:space="0" w:color="auto"/>
              <w:bottom w:val="single" w:sz="4" w:space="0" w:color="auto"/>
              <w:right w:val="single" w:sz="4" w:space="0" w:color="auto"/>
            </w:tcBorders>
            <w:vAlign w:val="center"/>
          </w:tcPr>
          <w:p w:rsidR="009B027E" w:rsidRPr="00AF1DF9" w:rsidRDefault="009B027E" w:rsidP="00747640">
            <w:pPr>
              <w:jc w:val="center"/>
            </w:pPr>
            <w:r>
              <w:t>-</w:t>
            </w:r>
          </w:p>
        </w:tc>
        <w:tc>
          <w:tcPr>
            <w:tcW w:w="1461" w:type="dxa"/>
            <w:tcBorders>
              <w:top w:val="single" w:sz="4" w:space="0" w:color="auto"/>
              <w:left w:val="single" w:sz="4" w:space="0" w:color="auto"/>
              <w:bottom w:val="single" w:sz="4" w:space="0" w:color="auto"/>
              <w:right w:val="single" w:sz="4" w:space="0" w:color="auto"/>
            </w:tcBorders>
            <w:vAlign w:val="center"/>
          </w:tcPr>
          <w:p w:rsidR="009B027E" w:rsidRPr="00AF1DF9" w:rsidRDefault="009B027E" w:rsidP="00747640">
            <w:pPr>
              <w:jc w:val="center"/>
            </w:pPr>
          </w:p>
        </w:tc>
        <w:tc>
          <w:tcPr>
            <w:tcW w:w="1511" w:type="dxa"/>
            <w:tcBorders>
              <w:top w:val="single" w:sz="4" w:space="0" w:color="auto"/>
              <w:left w:val="single" w:sz="4" w:space="0" w:color="auto"/>
              <w:bottom w:val="single" w:sz="4" w:space="0" w:color="auto"/>
              <w:right w:val="single" w:sz="4" w:space="0" w:color="auto"/>
            </w:tcBorders>
            <w:vAlign w:val="center"/>
          </w:tcPr>
          <w:p w:rsidR="009B027E" w:rsidRPr="00AF1DF9" w:rsidRDefault="009B027E" w:rsidP="00747640">
            <w:pPr>
              <w:jc w:val="center"/>
            </w:pPr>
          </w:p>
        </w:tc>
        <w:tc>
          <w:tcPr>
            <w:tcW w:w="938"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c>
          <w:tcPr>
            <w:tcW w:w="1224"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r>
      <w:tr w:rsidR="009B027E"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9B027E" w:rsidRPr="003A7F6E" w:rsidRDefault="009B027E" w:rsidP="004F63FC">
            <w:pPr>
              <w:spacing w:before="100" w:beforeAutospacing="1" w:after="100" w:afterAutospacing="1"/>
            </w:pPr>
            <w:r w:rsidRPr="003A7F6E">
              <w:t>д</w:t>
            </w:r>
            <w:r>
              <w:t>.</w:t>
            </w:r>
            <w:r w:rsidRPr="003A7F6E">
              <w:t xml:space="preserve"> </w:t>
            </w:r>
            <w:hyperlink r:id="rId102" w:tooltip="Радичи (Брянская область)" w:history="1">
              <w:r w:rsidRPr="003A7F6E">
                <w:t>Радичи</w:t>
              </w:r>
            </w:hyperlink>
          </w:p>
        </w:tc>
        <w:tc>
          <w:tcPr>
            <w:tcW w:w="1150" w:type="dxa"/>
            <w:tcBorders>
              <w:top w:val="single" w:sz="4" w:space="0" w:color="auto"/>
              <w:left w:val="single" w:sz="4" w:space="0" w:color="auto"/>
              <w:bottom w:val="single" w:sz="4" w:space="0" w:color="auto"/>
              <w:right w:val="single" w:sz="4" w:space="0" w:color="auto"/>
            </w:tcBorders>
            <w:vAlign w:val="center"/>
          </w:tcPr>
          <w:p w:rsidR="009B027E" w:rsidRPr="00AF1DF9" w:rsidRDefault="009B027E" w:rsidP="00747640">
            <w:pPr>
              <w:jc w:val="center"/>
            </w:pPr>
            <w:r>
              <w:rPr>
                <w:sz w:val="22"/>
                <w:szCs w:val="22"/>
              </w:rPr>
              <w:t>13,8</w:t>
            </w:r>
          </w:p>
        </w:tc>
        <w:tc>
          <w:tcPr>
            <w:tcW w:w="1461"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13,6</w:t>
            </w:r>
          </w:p>
        </w:tc>
        <w:tc>
          <w:tcPr>
            <w:tcW w:w="1511"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27,2</w:t>
            </w:r>
          </w:p>
        </w:tc>
        <w:tc>
          <w:tcPr>
            <w:tcW w:w="938"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c>
          <w:tcPr>
            <w:tcW w:w="1224"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13,7</w:t>
            </w:r>
          </w:p>
        </w:tc>
        <w:tc>
          <w:tcPr>
            <w:tcW w:w="1225"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13,7</w:t>
            </w:r>
          </w:p>
        </w:tc>
      </w:tr>
      <w:tr w:rsidR="009B027E"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9B027E" w:rsidRPr="003A7F6E" w:rsidRDefault="009B027E" w:rsidP="004F63FC">
            <w:pPr>
              <w:spacing w:before="100" w:beforeAutospacing="1" w:after="100" w:afterAutospacing="1"/>
            </w:pPr>
            <w:r w:rsidRPr="003A7F6E">
              <w:t>д</w:t>
            </w:r>
            <w:r>
              <w:t>.</w:t>
            </w:r>
            <w:r w:rsidRPr="003A7F6E">
              <w:t xml:space="preserve"> </w:t>
            </w:r>
            <w:hyperlink r:id="rId103" w:tooltip="Сеславль (Брянская область)" w:history="1">
              <w:r w:rsidRPr="003A7F6E">
                <w:t>Сеславль</w:t>
              </w:r>
            </w:hyperlink>
          </w:p>
        </w:tc>
        <w:tc>
          <w:tcPr>
            <w:tcW w:w="1150" w:type="dxa"/>
            <w:tcBorders>
              <w:top w:val="single" w:sz="4" w:space="0" w:color="auto"/>
              <w:left w:val="single" w:sz="4" w:space="0" w:color="auto"/>
              <w:bottom w:val="single" w:sz="4" w:space="0" w:color="auto"/>
              <w:right w:val="single" w:sz="4" w:space="0" w:color="auto"/>
            </w:tcBorders>
            <w:vAlign w:val="center"/>
          </w:tcPr>
          <w:p w:rsidR="009B027E" w:rsidRPr="00AF1DF9" w:rsidRDefault="009B027E" w:rsidP="00747640">
            <w:pPr>
              <w:jc w:val="center"/>
            </w:pPr>
            <w:r>
              <w:t>-</w:t>
            </w:r>
          </w:p>
        </w:tc>
        <w:tc>
          <w:tcPr>
            <w:tcW w:w="1461" w:type="dxa"/>
            <w:tcBorders>
              <w:top w:val="single" w:sz="4" w:space="0" w:color="auto"/>
              <w:left w:val="single" w:sz="4" w:space="0" w:color="auto"/>
              <w:bottom w:val="single" w:sz="4" w:space="0" w:color="auto"/>
              <w:right w:val="single" w:sz="4" w:space="0" w:color="auto"/>
            </w:tcBorders>
            <w:vAlign w:val="center"/>
          </w:tcPr>
          <w:p w:rsidR="009B027E" w:rsidRPr="00AF1DF9" w:rsidRDefault="009B027E" w:rsidP="00747640">
            <w:pPr>
              <w:jc w:val="center"/>
            </w:pPr>
            <w:r>
              <w:t>-</w:t>
            </w:r>
          </w:p>
        </w:tc>
        <w:tc>
          <w:tcPr>
            <w:tcW w:w="1511" w:type="dxa"/>
            <w:tcBorders>
              <w:top w:val="single" w:sz="4" w:space="0" w:color="auto"/>
              <w:left w:val="single" w:sz="4" w:space="0" w:color="auto"/>
              <w:bottom w:val="single" w:sz="4" w:space="0" w:color="auto"/>
              <w:right w:val="single" w:sz="4" w:space="0" w:color="auto"/>
            </w:tcBorders>
            <w:vAlign w:val="center"/>
          </w:tcPr>
          <w:p w:rsidR="009B027E" w:rsidRPr="00AF1DF9" w:rsidRDefault="009B027E" w:rsidP="00747640">
            <w:pPr>
              <w:jc w:val="center"/>
            </w:pPr>
            <w:r>
              <w:t>-</w:t>
            </w:r>
          </w:p>
        </w:tc>
        <w:tc>
          <w:tcPr>
            <w:tcW w:w="938"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c>
          <w:tcPr>
            <w:tcW w:w="1224"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r>
      <w:tr w:rsidR="009B027E"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9B027E" w:rsidRPr="003A7F6E" w:rsidRDefault="009B027E" w:rsidP="004F63FC">
            <w:pPr>
              <w:spacing w:before="100" w:beforeAutospacing="1" w:after="100" w:afterAutospacing="1"/>
            </w:pPr>
            <w:r w:rsidRPr="003A7F6E">
              <w:t>д</w:t>
            </w:r>
            <w:r>
              <w:t>.</w:t>
            </w:r>
            <w:r w:rsidRPr="003A7F6E">
              <w:t xml:space="preserve"> </w:t>
            </w:r>
            <w:hyperlink r:id="rId104" w:tooltip="Сосновка (Дубровский район)" w:history="1">
              <w:r w:rsidRPr="003A7F6E">
                <w:t>Сосновка</w:t>
              </w:r>
            </w:hyperlink>
          </w:p>
        </w:tc>
        <w:tc>
          <w:tcPr>
            <w:tcW w:w="1150" w:type="dxa"/>
            <w:tcBorders>
              <w:top w:val="single" w:sz="4" w:space="0" w:color="auto"/>
              <w:left w:val="single" w:sz="4" w:space="0" w:color="auto"/>
              <w:bottom w:val="single" w:sz="4" w:space="0" w:color="auto"/>
              <w:right w:val="single" w:sz="4" w:space="0" w:color="auto"/>
            </w:tcBorders>
            <w:vAlign w:val="center"/>
          </w:tcPr>
          <w:p w:rsidR="009B027E" w:rsidRPr="00AF1DF9" w:rsidRDefault="009B027E" w:rsidP="00747640">
            <w:pPr>
              <w:jc w:val="center"/>
            </w:pPr>
            <w:r>
              <w:rPr>
                <w:sz w:val="22"/>
                <w:szCs w:val="22"/>
              </w:rPr>
              <w:t>2,5</w:t>
            </w:r>
          </w:p>
        </w:tc>
        <w:tc>
          <w:tcPr>
            <w:tcW w:w="1461"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2,5</w:t>
            </w:r>
          </w:p>
        </w:tc>
        <w:tc>
          <w:tcPr>
            <w:tcW w:w="1511"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2,5</w:t>
            </w:r>
          </w:p>
        </w:tc>
        <w:tc>
          <w:tcPr>
            <w:tcW w:w="938"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c>
          <w:tcPr>
            <w:tcW w:w="1224"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r>
      <w:tr w:rsidR="009B027E"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9B027E" w:rsidRPr="003A7F6E" w:rsidRDefault="009B027E" w:rsidP="004F63FC">
            <w:pPr>
              <w:spacing w:before="100" w:beforeAutospacing="1" w:after="100" w:afterAutospacing="1"/>
            </w:pPr>
            <w:r w:rsidRPr="003A7F6E">
              <w:t>д</w:t>
            </w:r>
            <w:r>
              <w:t>.</w:t>
            </w:r>
            <w:r w:rsidRPr="003A7F6E">
              <w:t xml:space="preserve"> </w:t>
            </w:r>
            <w:hyperlink r:id="rId105" w:tooltip="Старая Кочева" w:history="1">
              <w:r w:rsidRPr="003A7F6E">
                <w:t>Старая Кочева</w:t>
              </w:r>
            </w:hyperlink>
          </w:p>
        </w:tc>
        <w:tc>
          <w:tcPr>
            <w:tcW w:w="1150" w:type="dxa"/>
            <w:tcBorders>
              <w:top w:val="single" w:sz="4" w:space="0" w:color="auto"/>
              <w:left w:val="single" w:sz="4" w:space="0" w:color="auto"/>
              <w:bottom w:val="single" w:sz="4" w:space="0" w:color="auto"/>
              <w:right w:val="single" w:sz="4" w:space="0" w:color="auto"/>
            </w:tcBorders>
            <w:vAlign w:val="center"/>
          </w:tcPr>
          <w:p w:rsidR="009B027E" w:rsidRPr="00AF1DF9" w:rsidRDefault="009B027E" w:rsidP="00747640">
            <w:pPr>
              <w:jc w:val="center"/>
            </w:pPr>
            <w:r>
              <w:t>-</w:t>
            </w:r>
          </w:p>
        </w:tc>
        <w:tc>
          <w:tcPr>
            <w:tcW w:w="1461" w:type="dxa"/>
            <w:tcBorders>
              <w:top w:val="single" w:sz="4" w:space="0" w:color="auto"/>
              <w:left w:val="single" w:sz="4" w:space="0" w:color="auto"/>
              <w:bottom w:val="single" w:sz="4" w:space="0" w:color="auto"/>
              <w:right w:val="single" w:sz="4" w:space="0" w:color="auto"/>
            </w:tcBorders>
            <w:vAlign w:val="center"/>
          </w:tcPr>
          <w:p w:rsidR="009B027E" w:rsidRPr="00AF1DF9" w:rsidRDefault="009B027E" w:rsidP="00747640">
            <w:pPr>
              <w:jc w:val="center"/>
            </w:pPr>
            <w:r>
              <w:t>-</w:t>
            </w:r>
          </w:p>
        </w:tc>
        <w:tc>
          <w:tcPr>
            <w:tcW w:w="1511" w:type="dxa"/>
            <w:tcBorders>
              <w:top w:val="single" w:sz="4" w:space="0" w:color="auto"/>
              <w:left w:val="single" w:sz="4" w:space="0" w:color="auto"/>
              <w:bottom w:val="single" w:sz="4" w:space="0" w:color="auto"/>
              <w:right w:val="single" w:sz="4" w:space="0" w:color="auto"/>
            </w:tcBorders>
            <w:vAlign w:val="center"/>
          </w:tcPr>
          <w:p w:rsidR="009B027E" w:rsidRPr="00AF1DF9" w:rsidRDefault="009B027E" w:rsidP="00747640">
            <w:pPr>
              <w:jc w:val="center"/>
            </w:pPr>
            <w:r>
              <w:t>-</w:t>
            </w:r>
          </w:p>
        </w:tc>
        <w:tc>
          <w:tcPr>
            <w:tcW w:w="938"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p>
        </w:tc>
        <w:tc>
          <w:tcPr>
            <w:tcW w:w="1224"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p>
        </w:tc>
      </w:tr>
      <w:tr w:rsidR="009B027E"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9B027E" w:rsidRPr="003A7F6E" w:rsidRDefault="009B027E" w:rsidP="004F63FC">
            <w:pPr>
              <w:spacing w:before="100" w:beforeAutospacing="1" w:after="100" w:afterAutospacing="1"/>
            </w:pPr>
            <w:r w:rsidRPr="003A7F6E">
              <w:t>д</w:t>
            </w:r>
            <w:r>
              <w:t>.</w:t>
            </w:r>
            <w:r w:rsidRPr="003A7F6E">
              <w:t xml:space="preserve"> </w:t>
            </w:r>
            <w:hyperlink r:id="rId106" w:tooltip="Старое Колышкино" w:history="1">
              <w:r w:rsidRPr="003A7F6E">
                <w:t>Старое Колышкино</w:t>
              </w:r>
            </w:hyperlink>
          </w:p>
        </w:tc>
        <w:tc>
          <w:tcPr>
            <w:tcW w:w="1150" w:type="dxa"/>
            <w:tcBorders>
              <w:top w:val="single" w:sz="4" w:space="0" w:color="auto"/>
              <w:left w:val="single" w:sz="4" w:space="0" w:color="auto"/>
              <w:bottom w:val="single" w:sz="4" w:space="0" w:color="auto"/>
              <w:right w:val="single" w:sz="4" w:space="0" w:color="auto"/>
            </w:tcBorders>
            <w:vAlign w:val="center"/>
          </w:tcPr>
          <w:p w:rsidR="009B027E" w:rsidRPr="00AF1DF9" w:rsidRDefault="009B027E" w:rsidP="00747640">
            <w:pPr>
              <w:jc w:val="center"/>
            </w:pPr>
            <w:r>
              <w:rPr>
                <w:sz w:val="22"/>
                <w:szCs w:val="22"/>
              </w:rPr>
              <w:t>9,2</w:t>
            </w:r>
          </w:p>
        </w:tc>
        <w:tc>
          <w:tcPr>
            <w:tcW w:w="1461"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9,2</w:t>
            </w:r>
          </w:p>
        </w:tc>
        <w:tc>
          <w:tcPr>
            <w:tcW w:w="1511"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9,2</w:t>
            </w:r>
          </w:p>
        </w:tc>
        <w:tc>
          <w:tcPr>
            <w:tcW w:w="938"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c>
          <w:tcPr>
            <w:tcW w:w="1224"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9B027E" w:rsidRDefault="009B027E" w:rsidP="004F63FC">
            <w:pPr>
              <w:jc w:val="center"/>
              <w:rPr>
                <w:sz w:val="22"/>
                <w:szCs w:val="22"/>
              </w:rPr>
            </w:pPr>
            <w:r>
              <w:rPr>
                <w:sz w:val="22"/>
                <w:szCs w:val="22"/>
              </w:rPr>
              <w:t>-</w:t>
            </w:r>
          </w:p>
        </w:tc>
      </w:tr>
      <w:tr w:rsidR="009B027E"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9B027E" w:rsidRPr="003A7F6E" w:rsidRDefault="009B027E" w:rsidP="004F63FC">
            <w:pPr>
              <w:spacing w:before="100" w:beforeAutospacing="1" w:after="100" w:afterAutospacing="1"/>
            </w:pPr>
            <w:r>
              <w:t>д.</w:t>
            </w:r>
            <w:hyperlink r:id="rId107" w:tooltip="Старое Узкое" w:history="1">
              <w:r w:rsidRPr="003A7F6E">
                <w:t>Старое Узкое</w:t>
              </w:r>
            </w:hyperlink>
          </w:p>
        </w:tc>
        <w:tc>
          <w:tcPr>
            <w:tcW w:w="1150" w:type="dxa"/>
            <w:tcBorders>
              <w:top w:val="single" w:sz="4" w:space="0" w:color="auto"/>
              <w:left w:val="single" w:sz="4" w:space="0" w:color="auto"/>
              <w:bottom w:val="single" w:sz="4" w:space="0" w:color="auto"/>
              <w:right w:val="single" w:sz="4" w:space="0" w:color="auto"/>
            </w:tcBorders>
            <w:vAlign w:val="center"/>
          </w:tcPr>
          <w:p w:rsidR="009B027E" w:rsidRPr="00AF1DF9" w:rsidRDefault="009B027E" w:rsidP="00747640">
            <w:pPr>
              <w:jc w:val="center"/>
            </w:pPr>
            <w:r>
              <w:t>-</w:t>
            </w:r>
          </w:p>
        </w:tc>
        <w:tc>
          <w:tcPr>
            <w:tcW w:w="1461" w:type="dxa"/>
            <w:tcBorders>
              <w:top w:val="single" w:sz="4" w:space="0" w:color="auto"/>
              <w:left w:val="single" w:sz="4" w:space="0" w:color="auto"/>
              <w:bottom w:val="single" w:sz="4" w:space="0" w:color="auto"/>
              <w:right w:val="single" w:sz="4" w:space="0" w:color="auto"/>
            </w:tcBorders>
            <w:vAlign w:val="center"/>
          </w:tcPr>
          <w:p w:rsidR="009B027E" w:rsidRPr="00AF1DF9" w:rsidRDefault="009B027E" w:rsidP="00747640">
            <w:pPr>
              <w:jc w:val="center"/>
            </w:pPr>
            <w:r>
              <w:t>-</w:t>
            </w:r>
          </w:p>
        </w:tc>
        <w:tc>
          <w:tcPr>
            <w:tcW w:w="1511" w:type="dxa"/>
            <w:tcBorders>
              <w:top w:val="single" w:sz="4" w:space="0" w:color="auto"/>
              <w:left w:val="single" w:sz="4" w:space="0" w:color="auto"/>
              <w:bottom w:val="single" w:sz="4" w:space="0" w:color="auto"/>
              <w:right w:val="single" w:sz="4" w:space="0" w:color="auto"/>
            </w:tcBorders>
            <w:vAlign w:val="center"/>
          </w:tcPr>
          <w:p w:rsidR="009B027E" w:rsidRPr="00AF1DF9" w:rsidRDefault="009B027E" w:rsidP="00747640">
            <w:pPr>
              <w:jc w:val="center"/>
            </w:pPr>
            <w:r>
              <w:t>-</w:t>
            </w:r>
          </w:p>
        </w:tc>
        <w:tc>
          <w:tcPr>
            <w:tcW w:w="938"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w:t>
            </w:r>
          </w:p>
        </w:tc>
        <w:tc>
          <w:tcPr>
            <w:tcW w:w="1224"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w:t>
            </w:r>
          </w:p>
        </w:tc>
      </w:tr>
      <w:tr w:rsidR="009B027E"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9B027E" w:rsidRPr="003A7F6E" w:rsidRDefault="009B027E" w:rsidP="004F63FC">
            <w:r w:rsidRPr="003A7F6E">
              <w:lastRenderedPageBreak/>
              <w:t>д.</w:t>
            </w:r>
            <w:hyperlink r:id="rId108" w:tooltip="Холмовая (Брянская область)" w:history="1">
              <w:r w:rsidRPr="003A7F6E">
                <w:t>Холмовая</w:t>
              </w:r>
            </w:hyperlink>
          </w:p>
        </w:tc>
        <w:tc>
          <w:tcPr>
            <w:tcW w:w="1150" w:type="dxa"/>
            <w:tcBorders>
              <w:top w:val="single" w:sz="4" w:space="0" w:color="auto"/>
              <w:left w:val="single" w:sz="4" w:space="0" w:color="auto"/>
              <w:bottom w:val="single" w:sz="4" w:space="0" w:color="auto"/>
              <w:right w:val="single" w:sz="4" w:space="0" w:color="auto"/>
            </w:tcBorders>
            <w:vAlign w:val="center"/>
          </w:tcPr>
          <w:p w:rsidR="009B027E" w:rsidRPr="00AF1DF9" w:rsidRDefault="009B027E" w:rsidP="00747640">
            <w:pPr>
              <w:jc w:val="center"/>
            </w:pPr>
            <w:r>
              <w:rPr>
                <w:sz w:val="22"/>
                <w:szCs w:val="22"/>
              </w:rPr>
              <w:t>7,9</w:t>
            </w:r>
          </w:p>
        </w:tc>
        <w:tc>
          <w:tcPr>
            <w:tcW w:w="1461"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12,5</w:t>
            </w:r>
          </w:p>
        </w:tc>
        <w:tc>
          <w:tcPr>
            <w:tcW w:w="1511"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12,5</w:t>
            </w:r>
          </w:p>
        </w:tc>
        <w:tc>
          <w:tcPr>
            <w:tcW w:w="938"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4,6</w:t>
            </w:r>
          </w:p>
        </w:tc>
        <w:tc>
          <w:tcPr>
            <w:tcW w:w="1224"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4,6</w:t>
            </w:r>
          </w:p>
        </w:tc>
      </w:tr>
      <w:tr w:rsidR="009B027E" w:rsidRPr="00AF1DF9" w:rsidTr="00744BF3">
        <w:trPr>
          <w:jc w:val="center"/>
        </w:trPr>
        <w:tc>
          <w:tcPr>
            <w:tcW w:w="2191" w:type="dxa"/>
            <w:tcBorders>
              <w:top w:val="single" w:sz="4" w:space="0" w:color="auto"/>
              <w:left w:val="single" w:sz="4" w:space="0" w:color="auto"/>
              <w:bottom w:val="single" w:sz="4" w:space="0" w:color="auto"/>
              <w:right w:val="single" w:sz="4" w:space="0" w:color="auto"/>
            </w:tcBorders>
          </w:tcPr>
          <w:p w:rsidR="009B027E" w:rsidRPr="00AF1DF9" w:rsidRDefault="009B027E" w:rsidP="00747640">
            <w:r w:rsidRPr="00AF1DF9">
              <w:t>Итого</w:t>
            </w:r>
          </w:p>
        </w:tc>
        <w:tc>
          <w:tcPr>
            <w:tcW w:w="1150" w:type="dxa"/>
            <w:tcBorders>
              <w:top w:val="single" w:sz="4" w:space="0" w:color="auto"/>
              <w:left w:val="single" w:sz="4" w:space="0" w:color="auto"/>
              <w:bottom w:val="single" w:sz="4" w:space="0" w:color="auto"/>
              <w:right w:val="single" w:sz="4" w:space="0" w:color="auto"/>
            </w:tcBorders>
            <w:vAlign w:val="center"/>
          </w:tcPr>
          <w:p w:rsidR="009B027E" w:rsidRPr="00AF1DF9" w:rsidRDefault="009B027E" w:rsidP="00747640">
            <w:pPr>
              <w:jc w:val="center"/>
            </w:pPr>
            <w:r>
              <w:t>83,0</w:t>
            </w:r>
          </w:p>
        </w:tc>
        <w:tc>
          <w:tcPr>
            <w:tcW w:w="1461" w:type="dxa"/>
            <w:tcBorders>
              <w:top w:val="single" w:sz="4" w:space="0" w:color="auto"/>
              <w:left w:val="single" w:sz="4" w:space="0" w:color="auto"/>
              <w:bottom w:val="single" w:sz="4" w:space="0" w:color="auto"/>
              <w:right w:val="single" w:sz="4" w:space="0" w:color="auto"/>
            </w:tcBorders>
            <w:vAlign w:val="center"/>
          </w:tcPr>
          <w:p w:rsidR="009B027E" w:rsidRPr="009A465B" w:rsidRDefault="009B027E" w:rsidP="004F63FC">
            <w:pPr>
              <w:jc w:val="center"/>
            </w:pPr>
            <w:r>
              <w:t>93,3</w:t>
            </w:r>
          </w:p>
        </w:tc>
        <w:tc>
          <w:tcPr>
            <w:tcW w:w="1511" w:type="dxa"/>
            <w:tcBorders>
              <w:top w:val="single" w:sz="4" w:space="0" w:color="auto"/>
              <w:left w:val="single" w:sz="4" w:space="0" w:color="auto"/>
              <w:bottom w:val="single" w:sz="4" w:space="0" w:color="auto"/>
              <w:right w:val="single" w:sz="4" w:space="0" w:color="auto"/>
            </w:tcBorders>
            <w:vAlign w:val="center"/>
          </w:tcPr>
          <w:p w:rsidR="009B027E" w:rsidRPr="009A465B" w:rsidRDefault="009B027E" w:rsidP="004F63FC">
            <w:pPr>
              <w:jc w:val="center"/>
            </w:pPr>
            <w:r>
              <w:t>117,6</w:t>
            </w:r>
          </w:p>
        </w:tc>
        <w:tc>
          <w:tcPr>
            <w:tcW w:w="938"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10,7</w:t>
            </w:r>
          </w:p>
        </w:tc>
        <w:tc>
          <w:tcPr>
            <w:tcW w:w="1224"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13,7</w:t>
            </w:r>
          </w:p>
        </w:tc>
        <w:tc>
          <w:tcPr>
            <w:tcW w:w="1225" w:type="dxa"/>
            <w:tcBorders>
              <w:top w:val="single" w:sz="4" w:space="0" w:color="auto"/>
              <w:left w:val="single" w:sz="4" w:space="0" w:color="auto"/>
              <w:bottom w:val="single" w:sz="4" w:space="0" w:color="auto"/>
              <w:right w:val="single" w:sz="4" w:space="0" w:color="auto"/>
            </w:tcBorders>
            <w:vAlign w:val="center"/>
          </w:tcPr>
          <w:p w:rsidR="009B027E" w:rsidRPr="00930133" w:rsidRDefault="009B027E" w:rsidP="004F63FC">
            <w:pPr>
              <w:jc w:val="center"/>
              <w:rPr>
                <w:sz w:val="22"/>
                <w:szCs w:val="22"/>
              </w:rPr>
            </w:pPr>
            <w:r>
              <w:rPr>
                <w:sz w:val="22"/>
                <w:szCs w:val="22"/>
              </w:rPr>
              <w:t>24,4</w:t>
            </w:r>
          </w:p>
        </w:tc>
      </w:tr>
    </w:tbl>
    <w:p w:rsidR="00D51CC9" w:rsidRPr="00AF1DF9" w:rsidRDefault="00D51CC9" w:rsidP="000306A3">
      <w:pPr>
        <w:pStyle w:val="aa"/>
        <w:autoSpaceDN w:val="0"/>
        <w:spacing w:line="288" w:lineRule="auto"/>
        <w:ind w:firstLine="709"/>
        <w:rPr>
          <w:b/>
        </w:rPr>
      </w:pPr>
    </w:p>
    <w:p w:rsidR="0075631C" w:rsidRPr="00AF1DF9" w:rsidRDefault="0075631C" w:rsidP="00D51CC9">
      <w:pPr>
        <w:pStyle w:val="aa"/>
        <w:autoSpaceDN w:val="0"/>
        <w:spacing w:line="288" w:lineRule="auto"/>
        <w:ind w:firstLine="709"/>
        <w:contextualSpacing/>
        <w:rPr>
          <w:b/>
        </w:rPr>
      </w:pPr>
      <w:r w:rsidRPr="00AF1DF9">
        <w:rPr>
          <w:b/>
        </w:rPr>
        <w:t>Выводы:</w:t>
      </w:r>
    </w:p>
    <w:p w:rsidR="0075631C" w:rsidRPr="00AF1DF9" w:rsidRDefault="0075631C" w:rsidP="00D51CC9">
      <w:pPr>
        <w:pStyle w:val="aa"/>
        <w:numPr>
          <w:ilvl w:val="0"/>
          <w:numId w:val="47"/>
        </w:numPr>
        <w:autoSpaceDN w:val="0"/>
        <w:spacing w:line="288" w:lineRule="auto"/>
        <w:ind w:firstLine="709"/>
        <w:contextualSpacing/>
        <w:rPr>
          <w:b/>
        </w:rPr>
      </w:pPr>
      <w:r w:rsidRPr="00AF1DF9">
        <w:t>численность постоянного населения:</w:t>
      </w:r>
    </w:p>
    <w:p w:rsidR="0075631C" w:rsidRPr="00AF1DF9" w:rsidRDefault="000306A3" w:rsidP="00D51CC9">
      <w:pPr>
        <w:pStyle w:val="affc"/>
        <w:spacing w:after="0" w:line="288" w:lineRule="auto"/>
        <w:ind w:firstLine="1843"/>
        <w:contextualSpacing/>
      </w:pPr>
      <w:r w:rsidRPr="00AF1DF9">
        <w:t>- к концу расчётного срока</w:t>
      </w:r>
      <w:r w:rsidR="007B3A07" w:rsidRPr="00AF1DF9">
        <w:t xml:space="preserve"> –  </w:t>
      </w:r>
      <w:r w:rsidRPr="00AF1DF9">
        <w:t xml:space="preserve"> </w:t>
      </w:r>
      <w:r w:rsidR="00E12695">
        <w:t>5255</w:t>
      </w:r>
      <w:r w:rsidR="0075631C" w:rsidRPr="00AF1DF9">
        <w:t xml:space="preserve"> чел.;</w:t>
      </w:r>
    </w:p>
    <w:p w:rsidR="0075631C" w:rsidRPr="00D20EEB" w:rsidRDefault="0075631C" w:rsidP="00D51CC9">
      <w:pPr>
        <w:pStyle w:val="affc"/>
        <w:spacing w:after="0" w:line="288" w:lineRule="auto"/>
        <w:ind w:firstLine="1843"/>
        <w:contextualSpacing/>
      </w:pPr>
      <w:r w:rsidRPr="00D20EEB">
        <w:t xml:space="preserve">- к концу первой очереди – </w:t>
      </w:r>
      <w:r w:rsidR="00E12695">
        <w:t>5099</w:t>
      </w:r>
      <w:r w:rsidRPr="00D20EEB">
        <w:t xml:space="preserve"> чел.;</w:t>
      </w:r>
    </w:p>
    <w:p w:rsidR="0075631C" w:rsidRPr="00D20EEB" w:rsidRDefault="0075631C" w:rsidP="00D51CC9">
      <w:pPr>
        <w:widowControl w:val="0"/>
        <w:numPr>
          <w:ilvl w:val="0"/>
          <w:numId w:val="47"/>
        </w:numPr>
        <w:suppressAutoHyphens/>
        <w:autoSpaceDE w:val="0"/>
        <w:spacing w:before="120" w:line="288" w:lineRule="auto"/>
        <w:ind w:firstLine="709"/>
        <w:contextualSpacing/>
        <w:jc w:val="both"/>
      </w:pPr>
      <w:r w:rsidRPr="00D20EEB">
        <w:t>Обеспечение условий для увеличения объемов и повышения качества жилищного фонда поселения при обязательном выполнении экологических, санитарно-гигиенических и градостроительных норм:</w:t>
      </w:r>
    </w:p>
    <w:p w:rsidR="0075631C" w:rsidRPr="00D20EEB" w:rsidRDefault="0075631C" w:rsidP="00D51CC9">
      <w:pPr>
        <w:widowControl w:val="0"/>
        <w:numPr>
          <w:ilvl w:val="0"/>
          <w:numId w:val="47"/>
        </w:numPr>
        <w:suppressAutoHyphens/>
        <w:autoSpaceDE w:val="0"/>
        <w:spacing w:before="120" w:line="288" w:lineRule="auto"/>
        <w:ind w:firstLine="709"/>
        <w:contextualSpacing/>
        <w:jc w:val="both"/>
      </w:pPr>
      <w:r w:rsidRPr="00D20EEB">
        <w:t xml:space="preserve">увеличение жилищного фонда в соответствии с потребностями жителей поселения, с доведением средней жилищной обеспеченности на одного жителя на конец первой очереди – </w:t>
      </w:r>
      <w:r w:rsidR="00E12695">
        <w:t>18</w:t>
      </w:r>
      <w:r w:rsidRPr="00D20EEB">
        <w:t xml:space="preserve"> м</w:t>
      </w:r>
      <w:r w:rsidRPr="00D20EEB">
        <w:rPr>
          <w:vertAlign w:val="superscript"/>
        </w:rPr>
        <w:t>2</w:t>
      </w:r>
      <w:r w:rsidRPr="00D20EEB">
        <w:t xml:space="preserve">, на конец расчётного срока </w:t>
      </w:r>
      <w:r w:rsidR="00D51CC9" w:rsidRPr="00D20EEB">
        <w:t>–</w:t>
      </w:r>
      <w:r w:rsidRPr="00D20EEB">
        <w:t xml:space="preserve"> </w:t>
      </w:r>
      <w:r w:rsidR="00E12695">
        <w:t>22</w:t>
      </w:r>
      <w:r w:rsidR="00D51CC9" w:rsidRPr="00D20EEB">
        <w:t xml:space="preserve"> </w:t>
      </w:r>
      <w:r w:rsidRPr="00D20EEB">
        <w:t>м</w:t>
      </w:r>
      <w:r w:rsidRPr="00D20EEB">
        <w:rPr>
          <w:vertAlign w:val="superscript"/>
        </w:rPr>
        <w:t>2</w:t>
      </w:r>
      <w:r w:rsidRPr="00D20EEB">
        <w:t>;</w:t>
      </w:r>
    </w:p>
    <w:p w:rsidR="0075631C" w:rsidRPr="00D20EEB" w:rsidRDefault="0075631C" w:rsidP="00D51CC9">
      <w:pPr>
        <w:pStyle w:val="affc"/>
        <w:numPr>
          <w:ilvl w:val="0"/>
          <w:numId w:val="47"/>
        </w:numPr>
        <w:spacing w:after="0" w:line="288" w:lineRule="auto"/>
        <w:ind w:firstLine="709"/>
        <w:contextualSpacing/>
      </w:pPr>
      <w:r w:rsidRPr="00D20EEB">
        <w:t>общая площадь жилищного фонда составит:</w:t>
      </w:r>
    </w:p>
    <w:p w:rsidR="0075631C" w:rsidRPr="00D20EEB" w:rsidRDefault="0075631C" w:rsidP="00D51CC9">
      <w:pPr>
        <w:pStyle w:val="affc"/>
        <w:spacing w:after="0" w:line="288" w:lineRule="auto"/>
        <w:ind w:left="1080" w:firstLine="709"/>
        <w:contextualSpacing/>
      </w:pPr>
      <w:r w:rsidRPr="00D20EEB">
        <w:t>- на конец расчётного срока –</w:t>
      </w:r>
      <w:r w:rsidR="00D20EEB" w:rsidRPr="00D20EEB">
        <w:t xml:space="preserve"> </w:t>
      </w:r>
      <w:r w:rsidR="00E12695">
        <w:t>117,6</w:t>
      </w:r>
      <w:r w:rsidRPr="00D20EEB">
        <w:t xml:space="preserve"> тыс. м</w:t>
      </w:r>
      <w:r w:rsidRPr="00D20EEB">
        <w:rPr>
          <w:vertAlign w:val="superscript"/>
        </w:rPr>
        <w:t>2</w:t>
      </w:r>
      <w:r w:rsidRPr="00D20EEB">
        <w:t>;</w:t>
      </w:r>
    </w:p>
    <w:p w:rsidR="0075631C" w:rsidRPr="00D20EEB" w:rsidRDefault="0075631C" w:rsidP="00D51CC9">
      <w:pPr>
        <w:pStyle w:val="affc"/>
        <w:spacing w:after="0" w:line="288" w:lineRule="auto"/>
        <w:ind w:left="1080" w:firstLine="709"/>
        <w:contextualSpacing/>
      </w:pPr>
      <w:r w:rsidRPr="00D20EEB">
        <w:t>- на конец первой очереди –</w:t>
      </w:r>
      <w:r w:rsidR="00E12695">
        <w:t xml:space="preserve"> 93,3</w:t>
      </w:r>
      <w:r w:rsidRPr="00D20EEB">
        <w:t xml:space="preserve"> тыс. м</w:t>
      </w:r>
      <w:r w:rsidRPr="00D20EEB">
        <w:rPr>
          <w:vertAlign w:val="superscript"/>
        </w:rPr>
        <w:t>2</w:t>
      </w:r>
      <w:r w:rsidRPr="00D20EEB">
        <w:t>;</w:t>
      </w:r>
    </w:p>
    <w:p w:rsidR="0075631C" w:rsidRPr="00D20EEB" w:rsidRDefault="0075631C" w:rsidP="00D51CC9">
      <w:pPr>
        <w:widowControl w:val="0"/>
        <w:numPr>
          <w:ilvl w:val="0"/>
          <w:numId w:val="49"/>
        </w:numPr>
        <w:tabs>
          <w:tab w:val="clear" w:pos="1440"/>
        </w:tabs>
        <w:suppressAutoHyphens/>
        <w:autoSpaceDE w:val="0"/>
        <w:spacing w:before="120" w:line="288" w:lineRule="auto"/>
        <w:ind w:left="720" w:firstLine="709"/>
        <w:contextualSpacing/>
        <w:jc w:val="both"/>
      </w:pPr>
      <w:r w:rsidRPr="00D20EEB">
        <w:t>сокращение и ликвидация физически и морально устаревшего жилищного фонда, в т.ч. расселение ветхого и аварийного фонда;</w:t>
      </w:r>
    </w:p>
    <w:p w:rsidR="0075631C" w:rsidRPr="00D20EEB" w:rsidRDefault="0075631C" w:rsidP="00D51CC9">
      <w:pPr>
        <w:widowControl w:val="0"/>
        <w:numPr>
          <w:ilvl w:val="0"/>
          <w:numId w:val="47"/>
        </w:numPr>
        <w:suppressAutoHyphens/>
        <w:autoSpaceDE w:val="0"/>
        <w:spacing w:before="120" w:line="288" w:lineRule="auto"/>
        <w:ind w:firstLine="709"/>
        <w:contextualSpacing/>
        <w:jc w:val="both"/>
      </w:pPr>
      <w:r w:rsidRPr="00D20EEB">
        <w:t>Удовлетворение потребности населения поселения в учреждениях социального и культурно-бытового обслуживания с учетом прогнозируемых характеристик социально-экономического развития; улучшение условий жизнедеятельности групп населения, требующих социальной защиты:</w:t>
      </w:r>
    </w:p>
    <w:p w:rsidR="0075631C" w:rsidRPr="00D20EEB" w:rsidRDefault="0075631C" w:rsidP="00D51CC9">
      <w:pPr>
        <w:widowControl w:val="0"/>
        <w:numPr>
          <w:ilvl w:val="0"/>
          <w:numId w:val="47"/>
        </w:numPr>
        <w:suppressAutoHyphens/>
        <w:autoSpaceDE w:val="0"/>
        <w:spacing w:before="120" w:line="288" w:lineRule="auto"/>
        <w:ind w:firstLine="709"/>
        <w:contextualSpacing/>
        <w:jc w:val="both"/>
      </w:pPr>
      <w:r w:rsidRPr="00D20EEB">
        <w:t>Обеспечение равных условий доступности объектов обслуживания для всех жителей поселения;</w:t>
      </w:r>
    </w:p>
    <w:p w:rsidR="0075631C" w:rsidRPr="00D20EEB" w:rsidRDefault="0075631C" w:rsidP="00D51CC9">
      <w:pPr>
        <w:widowControl w:val="0"/>
        <w:numPr>
          <w:ilvl w:val="0"/>
          <w:numId w:val="47"/>
        </w:numPr>
        <w:suppressAutoHyphens/>
        <w:autoSpaceDE w:val="0"/>
        <w:spacing w:before="120" w:line="288" w:lineRule="auto"/>
        <w:ind w:firstLine="709"/>
        <w:contextualSpacing/>
        <w:jc w:val="both"/>
      </w:pPr>
      <w:r w:rsidRPr="00D20EEB">
        <w:t>Оптимизация размещения сети учреждений обслуживания на территории поселения с учетом специфики его планировочной и функциональной структуры.</w:t>
      </w:r>
    </w:p>
    <w:p w:rsidR="00C80031" w:rsidRPr="00B82AA1" w:rsidRDefault="00C80031" w:rsidP="00C80031">
      <w:pPr>
        <w:rPr>
          <w:color w:val="FF0000"/>
        </w:rPr>
      </w:pPr>
    </w:p>
    <w:p w:rsidR="00731C02" w:rsidRPr="00AE0A57" w:rsidRDefault="005D34E5" w:rsidP="005D34E5">
      <w:pPr>
        <w:jc w:val="center"/>
        <w:outlineLvl w:val="1"/>
        <w:rPr>
          <w:b/>
        </w:rPr>
      </w:pPr>
      <w:bookmarkStart w:id="260" w:name="_Toc10204604"/>
      <w:r w:rsidRPr="00AE0A57">
        <w:rPr>
          <w:b/>
        </w:rPr>
        <w:t>2.3. Развитие транспортной инфраструктуры</w:t>
      </w:r>
      <w:bookmarkEnd w:id="260"/>
    </w:p>
    <w:p w:rsidR="008F0D59" w:rsidRPr="00AE0A57" w:rsidRDefault="00731C02" w:rsidP="00731C02">
      <w:pPr>
        <w:pStyle w:val="3"/>
        <w:keepLines/>
        <w:suppressAutoHyphens/>
        <w:spacing w:before="200" w:after="0"/>
        <w:ind w:left="720"/>
        <w:jc w:val="center"/>
        <w:rPr>
          <w:szCs w:val="24"/>
        </w:rPr>
      </w:pPr>
      <w:bookmarkStart w:id="261" w:name="_Toc10204605"/>
      <w:r w:rsidRPr="00AE0A57">
        <w:rPr>
          <w:szCs w:val="24"/>
        </w:rPr>
        <w:t>2.3.1</w:t>
      </w:r>
      <w:r w:rsidR="00364E7B" w:rsidRPr="00AE0A57">
        <w:rPr>
          <w:szCs w:val="24"/>
        </w:rPr>
        <w:t xml:space="preserve">. </w:t>
      </w:r>
      <w:r w:rsidR="008F0D59" w:rsidRPr="00AE0A57">
        <w:rPr>
          <w:szCs w:val="24"/>
        </w:rPr>
        <w:t xml:space="preserve">Задачи по развитию и размещению </w:t>
      </w:r>
      <w:bookmarkEnd w:id="257"/>
      <w:r w:rsidR="000F689C" w:rsidRPr="00AE0A57">
        <w:rPr>
          <w:szCs w:val="24"/>
        </w:rPr>
        <w:t>транспортной инфраструктуры</w:t>
      </w:r>
      <w:bookmarkEnd w:id="258"/>
      <w:bookmarkEnd w:id="259"/>
      <w:bookmarkEnd w:id="261"/>
    </w:p>
    <w:p w:rsidR="00FA29DD" w:rsidRPr="00AE0A57" w:rsidRDefault="00FA29DD" w:rsidP="00FA29DD"/>
    <w:p w:rsidR="00297679" w:rsidRPr="00AE0A57" w:rsidRDefault="00297679" w:rsidP="00FA29DD">
      <w:pPr>
        <w:suppressAutoHyphens/>
        <w:spacing w:line="288" w:lineRule="auto"/>
        <w:ind w:firstLine="709"/>
        <w:jc w:val="both"/>
      </w:pPr>
      <w:r w:rsidRPr="00AE0A57">
        <w:t>Основными задачами по развитию и размещению объектов капитального строительства регионального и местного значения - объектов транспортной инфраструктуры, - являются следующие:</w:t>
      </w:r>
    </w:p>
    <w:p w:rsidR="008F0D59" w:rsidRPr="00AE0A57" w:rsidRDefault="008F0D59" w:rsidP="00FA29DD">
      <w:pPr>
        <w:suppressAutoHyphens/>
        <w:spacing w:line="288" w:lineRule="auto"/>
        <w:ind w:firstLine="709"/>
        <w:rPr>
          <w:b/>
        </w:rPr>
      </w:pPr>
      <w:r w:rsidRPr="00AE0A57">
        <w:rPr>
          <w:b/>
        </w:rPr>
        <w:t>Внешний транспорт</w:t>
      </w:r>
    </w:p>
    <w:p w:rsidR="008F0D59" w:rsidRPr="00AE0A57" w:rsidRDefault="008F0D59" w:rsidP="00FA29DD">
      <w:pPr>
        <w:suppressAutoHyphens/>
        <w:spacing w:line="288" w:lineRule="auto"/>
        <w:ind w:firstLine="709"/>
        <w:jc w:val="both"/>
      </w:pPr>
      <w:r w:rsidRPr="00AE0A57">
        <w:t xml:space="preserve">1. Формирование распространенной сети дорог поселения, связывающей между собой населенные пункты и обеспечивающей связанность с транспортной системой </w:t>
      </w:r>
      <w:r w:rsidR="005C7F29" w:rsidRPr="00AE0A57">
        <w:t>Брянской</w:t>
      </w:r>
      <w:r w:rsidRPr="00AE0A57">
        <w:t xml:space="preserve"> области.</w:t>
      </w:r>
    </w:p>
    <w:p w:rsidR="008F0D59" w:rsidRPr="00AE0A57" w:rsidRDefault="008F0D59" w:rsidP="00FA29DD">
      <w:pPr>
        <w:suppressAutoHyphens/>
        <w:spacing w:line="288" w:lineRule="auto"/>
        <w:ind w:firstLine="709"/>
        <w:jc w:val="both"/>
      </w:pPr>
      <w:r w:rsidRPr="00AE0A57">
        <w:t xml:space="preserve">2. Обеспечение надежной связи населенных пунктов </w:t>
      </w:r>
      <w:r w:rsidR="00DD7F5F">
        <w:t>Сещинского</w:t>
      </w:r>
      <w:r w:rsidR="00CE6960" w:rsidRPr="00AE0A57">
        <w:t xml:space="preserve"> сельского поселения</w:t>
      </w:r>
      <w:r w:rsidRPr="00AE0A57">
        <w:t xml:space="preserve"> между собой и с внешней сетью автодорог регионального значения пут</w:t>
      </w:r>
      <w:r w:rsidR="0005732A" w:rsidRPr="00AE0A57">
        <w:t>ё</w:t>
      </w:r>
      <w:r w:rsidRPr="00AE0A57">
        <w:t xml:space="preserve">м формирования </w:t>
      </w:r>
      <w:r w:rsidRPr="00AE0A57">
        <w:lastRenderedPageBreak/>
        <w:t>единой транспортной сети поселения в составе улично-дорожных сетей населенных пунктов и сети внешних дорог.</w:t>
      </w:r>
    </w:p>
    <w:p w:rsidR="008F0D59" w:rsidRPr="00AE0A57" w:rsidRDefault="008F0D59" w:rsidP="00FA29DD">
      <w:pPr>
        <w:suppressAutoHyphens/>
        <w:spacing w:line="288" w:lineRule="auto"/>
        <w:ind w:firstLine="709"/>
        <w:jc w:val="both"/>
      </w:pPr>
      <w:r w:rsidRPr="00AE0A57">
        <w:t>3. Обеспечение выделения территории для развития сети региональных дорог, их пересечений и инфраструктуры</w:t>
      </w:r>
      <w:r w:rsidR="00A37460" w:rsidRPr="00AE0A57">
        <w:t xml:space="preserve"> в соответствии с положениями Схемы территориального планирования </w:t>
      </w:r>
      <w:r w:rsidR="00515D66" w:rsidRPr="00AE0A57">
        <w:t>Дубровс</w:t>
      </w:r>
      <w:r w:rsidR="00CD7A94" w:rsidRPr="00AE0A57">
        <w:t>кого</w:t>
      </w:r>
      <w:r w:rsidR="00A37460" w:rsidRPr="00AE0A57">
        <w:t xml:space="preserve"> муниципального района.</w:t>
      </w:r>
    </w:p>
    <w:p w:rsidR="00AF1DF9" w:rsidRDefault="00AF1DF9" w:rsidP="00FA29DD">
      <w:pPr>
        <w:suppressAutoHyphens/>
        <w:spacing w:line="288" w:lineRule="auto"/>
        <w:ind w:firstLine="709"/>
        <w:jc w:val="both"/>
        <w:rPr>
          <w:b/>
        </w:rPr>
      </w:pPr>
      <w:bookmarkStart w:id="262" w:name="_Toc286310000"/>
      <w:bookmarkStart w:id="263" w:name="_Toc286310151"/>
    </w:p>
    <w:p w:rsidR="000A679C" w:rsidRPr="00AE0A57" w:rsidRDefault="000A679C" w:rsidP="00FA29DD">
      <w:pPr>
        <w:suppressAutoHyphens/>
        <w:spacing w:line="288" w:lineRule="auto"/>
        <w:ind w:firstLine="709"/>
        <w:jc w:val="both"/>
        <w:rPr>
          <w:b/>
        </w:rPr>
      </w:pPr>
      <w:r w:rsidRPr="00AE0A57">
        <w:rPr>
          <w:b/>
        </w:rPr>
        <w:t>Пассажирский транспорт</w:t>
      </w:r>
    </w:p>
    <w:p w:rsidR="000A679C" w:rsidRPr="00AE0A57" w:rsidRDefault="000A679C" w:rsidP="00FA29DD">
      <w:pPr>
        <w:suppressAutoHyphens/>
        <w:spacing w:line="288" w:lineRule="auto"/>
        <w:ind w:firstLine="709"/>
        <w:jc w:val="both"/>
      </w:pPr>
      <w:r w:rsidRPr="00AE0A57">
        <w:t xml:space="preserve">1. Организация качественного маршрутного сообщения для связи населенных пунктов поселения между собой и с </w:t>
      </w:r>
      <w:r w:rsidR="009F0174" w:rsidRPr="00AE0A57">
        <w:t>п. Дубровка</w:t>
      </w:r>
      <w:r w:rsidRPr="00AE0A57">
        <w:t>;</w:t>
      </w:r>
    </w:p>
    <w:p w:rsidR="000A679C" w:rsidRPr="00AE0A57" w:rsidRDefault="000A679C" w:rsidP="00FA29DD">
      <w:pPr>
        <w:suppressAutoHyphens/>
        <w:spacing w:line="288" w:lineRule="auto"/>
        <w:ind w:firstLine="709"/>
        <w:jc w:val="both"/>
        <w:rPr>
          <w:b/>
        </w:rPr>
      </w:pPr>
      <w:r w:rsidRPr="00AE0A57">
        <w:rPr>
          <w:b/>
        </w:rPr>
        <w:t>Улично-дорожная сеть населенных пунктов</w:t>
      </w:r>
    </w:p>
    <w:p w:rsidR="000A679C" w:rsidRPr="00AE0A57" w:rsidRDefault="000A679C" w:rsidP="00FA29DD">
      <w:pPr>
        <w:suppressAutoHyphens/>
        <w:spacing w:line="288" w:lineRule="auto"/>
        <w:ind w:firstLine="709"/>
        <w:jc w:val="both"/>
      </w:pPr>
      <w:r w:rsidRPr="00AE0A57">
        <w:t>- формирование улично-дорожной сети населенных пунктов с учетом существующей сети внешних дорог и увеличением уровня автомобилизации населения;</w:t>
      </w:r>
    </w:p>
    <w:p w:rsidR="000A679C" w:rsidRDefault="000A679C" w:rsidP="00FA29DD">
      <w:pPr>
        <w:suppressAutoHyphens/>
        <w:spacing w:line="288" w:lineRule="auto"/>
        <w:ind w:firstLine="709"/>
        <w:jc w:val="both"/>
      </w:pPr>
      <w:r w:rsidRPr="00AE0A57">
        <w:t>- формирование системы транспортных связей районов жилой застройки с общепоселковыми центрами, объектами социального обслуживания, рекреационными территориями.</w:t>
      </w:r>
    </w:p>
    <w:p w:rsidR="00AF1DF9" w:rsidRPr="00AE0A57" w:rsidRDefault="00AF1DF9" w:rsidP="00FA29DD">
      <w:pPr>
        <w:suppressAutoHyphens/>
        <w:spacing w:line="288" w:lineRule="auto"/>
        <w:ind w:firstLine="709"/>
        <w:jc w:val="both"/>
      </w:pPr>
    </w:p>
    <w:p w:rsidR="00263E84" w:rsidRPr="00CF4E01" w:rsidRDefault="005D34E5" w:rsidP="00263E84">
      <w:pPr>
        <w:jc w:val="center"/>
        <w:outlineLvl w:val="2"/>
        <w:rPr>
          <w:b/>
          <w:szCs w:val="28"/>
        </w:rPr>
      </w:pPr>
      <w:bookmarkStart w:id="264" w:name="_Toc10204606"/>
      <w:r w:rsidRPr="00CF4E01">
        <w:rPr>
          <w:b/>
          <w:szCs w:val="28"/>
        </w:rPr>
        <w:t>2.3</w:t>
      </w:r>
      <w:r w:rsidR="00263E84" w:rsidRPr="00CF4E01">
        <w:rPr>
          <w:b/>
          <w:szCs w:val="28"/>
        </w:rPr>
        <w:t>.</w:t>
      </w:r>
      <w:r w:rsidRPr="00CF4E01">
        <w:rPr>
          <w:b/>
          <w:szCs w:val="28"/>
        </w:rPr>
        <w:t>2</w:t>
      </w:r>
      <w:r w:rsidR="00263E84" w:rsidRPr="00CF4E01">
        <w:rPr>
          <w:b/>
          <w:szCs w:val="28"/>
        </w:rPr>
        <w:t>. Обоснование проектных решений по развитию транспорт</w:t>
      </w:r>
      <w:r w:rsidR="006B4E41" w:rsidRPr="00CF4E01">
        <w:rPr>
          <w:b/>
          <w:szCs w:val="28"/>
        </w:rPr>
        <w:t>ной инфраструктуры</w:t>
      </w:r>
      <w:bookmarkEnd w:id="262"/>
      <w:bookmarkEnd w:id="263"/>
      <w:bookmarkEnd w:id="264"/>
    </w:p>
    <w:p w:rsidR="00FA29DD" w:rsidRPr="00B82AA1" w:rsidRDefault="00FA29DD" w:rsidP="00263E84">
      <w:pPr>
        <w:jc w:val="center"/>
        <w:outlineLvl w:val="2"/>
        <w:rPr>
          <w:b/>
          <w:color w:val="FF0000"/>
          <w:szCs w:val="28"/>
        </w:rPr>
      </w:pPr>
    </w:p>
    <w:p w:rsidR="00280D30" w:rsidRPr="00CF4E01" w:rsidRDefault="00263E84" w:rsidP="00FA29DD">
      <w:pPr>
        <w:suppressAutoHyphens/>
        <w:spacing w:line="288" w:lineRule="auto"/>
        <w:ind w:firstLine="709"/>
        <w:jc w:val="both"/>
      </w:pPr>
      <w:r w:rsidRPr="00CF4E01">
        <w:t xml:space="preserve">Обоснованием проектных решений по развитию внешнего транспорта являются положения схемы территориального планирования </w:t>
      </w:r>
      <w:r w:rsidR="00515D66" w:rsidRPr="00CF4E01">
        <w:t>Дубровс</w:t>
      </w:r>
      <w:r w:rsidR="00E54F0F" w:rsidRPr="00CF4E01">
        <w:t>кого</w:t>
      </w:r>
      <w:r w:rsidRPr="00CF4E01">
        <w:t xml:space="preserve"> муниципального района, в </w:t>
      </w:r>
      <w:r w:rsidR="00280D30" w:rsidRPr="00CF4E01">
        <w:t xml:space="preserve">которых заложены основные направления развития внешнего транспорта на территории поселения. </w:t>
      </w:r>
    </w:p>
    <w:p w:rsidR="00280D30" w:rsidRDefault="00280D30" w:rsidP="00FA29DD">
      <w:pPr>
        <w:suppressAutoHyphens/>
        <w:spacing w:line="288" w:lineRule="auto"/>
        <w:ind w:firstLine="709"/>
        <w:jc w:val="both"/>
      </w:pPr>
      <w:r w:rsidRPr="00CF4E01">
        <w:t xml:space="preserve">Трассировка автомобильных дорог в рамках проекта генерального плана </w:t>
      </w:r>
      <w:r w:rsidR="00DD7F5F">
        <w:t>Сещинского</w:t>
      </w:r>
      <w:r w:rsidR="00CE6960" w:rsidRPr="00CF4E01">
        <w:t xml:space="preserve"> сельского поселения</w:t>
      </w:r>
      <w:r w:rsidRPr="00CF4E01">
        <w:t xml:space="preserve"> проложена в соответствии с масштабом проектирования и рельефом местности и может быть уточнена на последующих стадиях проектирования в рамках проектов строительства автомобильных дорог.</w:t>
      </w:r>
    </w:p>
    <w:p w:rsidR="00D20EEB" w:rsidRPr="00CF4E01" w:rsidRDefault="00D20EEB" w:rsidP="00FA29DD">
      <w:pPr>
        <w:suppressAutoHyphens/>
        <w:spacing w:line="288" w:lineRule="auto"/>
        <w:ind w:firstLine="709"/>
        <w:jc w:val="both"/>
      </w:pPr>
    </w:p>
    <w:p w:rsidR="000A679C" w:rsidRPr="00B82AA1" w:rsidRDefault="000A679C" w:rsidP="006B4E41">
      <w:pPr>
        <w:jc w:val="center"/>
        <w:rPr>
          <w:b/>
          <w:color w:val="FF0000"/>
          <w:szCs w:val="28"/>
        </w:rPr>
      </w:pPr>
    </w:p>
    <w:p w:rsidR="006B4E41" w:rsidRPr="00CF4E01" w:rsidRDefault="006B4E41" w:rsidP="006B4E41">
      <w:pPr>
        <w:jc w:val="center"/>
        <w:rPr>
          <w:b/>
          <w:szCs w:val="28"/>
        </w:rPr>
      </w:pPr>
      <w:r w:rsidRPr="00CF4E01">
        <w:rPr>
          <w:b/>
          <w:szCs w:val="28"/>
        </w:rPr>
        <w:t>2.</w:t>
      </w:r>
      <w:r w:rsidR="005D34E5" w:rsidRPr="00CF4E01">
        <w:rPr>
          <w:b/>
          <w:szCs w:val="28"/>
        </w:rPr>
        <w:t>3</w:t>
      </w:r>
      <w:r w:rsidRPr="00CF4E01">
        <w:rPr>
          <w:b/>
          <w:szCs w:val="28"/>
        </w:rPr>
        <w:t>.</w:t>
      </w:r>
      <w:r w:rsidR="005D34E5" w:rsidRPr="00CF4E01">
        <w:rPr>
          <w:b/>
          <w:szCs w:val="28"/>
        </w:rPr>
        <w:t>3</w:t>
      </w:r>
      <w:r w:rsidRPr="00CF4E01">
        <w:rPr>
          <w:b/>
          <w:szCs w:val="28"/>
        </w:rPr>
        <w:t>. Мероприятия по развитию объектов транспортной инфраструктуры</w:t>
      </w:r>
    </w:p>
    <w:p w:rsidR="001129F4" w:rsidRPr="00CF4E01" w:rsidRDefault="001129F4" w:rsidP="00154D19">
      <w:pPr>
        <w:spacing w:line="360" w:lineRule="auto"/>
        <w:jc w:val="center"/>
        <w:outlineLvl w:val="3"/>
        <w:rPr>
          <w:b/>
          <w:szCs w:val="28"/>
        </w:rPr>
      </w:pPr>
      <w:bookmarkStart w:id="265" w:name="_Toc10204607"/>
      <w:r w:rsidRPr="00CF4E01">
        <w:rPr>
          <w:b/>
          <w:szCs w:val="28"/>
        </w:rPr>
        <w:t>2.</w:t>
      </w:r>
      <w:r w:rsidR="00154D19" w:rsidRPr="00CF4E01">
        <w:rPr>
          <w:b/>
          <w:szCs w:val="28"/>
        </w:rPr>
        <w:t>3</w:t>
      </w:r>
      <w:r w:rsidRPr="00CF4E01">
        <w:rPr>
          <w:b/>
          <w:szCs w:val="28"/>
        </w:rPr>
        <w:t>.</w:t>
      </w:r>
      <w:r w:rsidR="00154D19" w:rsidRPr="00CF4E01">
        <w:rPr>
          <w:b/>
          <w:szCs w:val="28"/>
        </w:rPr>
        <w:t>3</w:t>
      </w:r>
      <w:r w:rsidRPr="00CF4E01">
        <w:rPr>
          <w:b/>
          <w:szCs w:val="28"/>
        </w:rPr>
        <w:t>.</w:t>
      </w:r>
      <w:r w:rsidR="00154D19" w:rsidRPr="00CF4E01">
        <w:rPr>
          <w:b/>
          <w:szCs w:val="28"/>
        </w:rPr>
        <w:t>1.</w:t>
      </w:r>
      <w:r w:rsidRPr="00CF4E01">
        <w:rPr>
          <w:b/>
          <w:szCs w:val="28"/>
        </w:rPr>
        <w:t xml:space="preserve"> </w:t>
      </w:r>
      <w:r w:rsidR="001A267E" w:rsidRPr="00CF4E01">
        <w:rPr>
          <w:b/>
          <w:szCs w:val="28"/>
        </w:rPr>
        <w:t>Р</w:t>
      </w:r>
      <w:r w:rsidRPr="00CF4E01">
        <w:rPr>
          <w:b/>
          <w:szCs w:val="28"/>
        </w:rPr>
        <w:t>азвити</w:t>
      </w:r>
      <w:r w:rsidR="001A267E" w:rsidRPr="00CF4E01">
        <w:rPr>
          <w:b/>
          <w:szCs w:val="28"/>
        </w:rPr>
        <w:t>е</w:t>
      </w:r>
      <w:r w:rsidRPr="00CF4E01">
        <w:rPr>
          <w:b/>
          <w:szCs w:val="28"/>
        </w:rPr>
        <w:t xml:space="preserve"> внешнего транспорта</w:t>
      </w:r>
      <w:bookmarkEnd w:id="265"/>
    </w:p>
    <w:p w:rsidR="001129F4" w:rsidRPr="00CF4E01" w:rsidRDefault="001129F4" w:rsidP="00FA29DD">
      <w:pPr>
        <w:spacing w:line="288" w:lineRule="auto"/>
        <w:ind w:firstLine="709"/>
        <w:jc w:val="both"/>
        <w:rPr>
          <w:szCs w:val="28"/>
        </w:rPr>
      </w:pPr>
      <w:r w:rsidRPr="00CF4E01">
        <w:rPr>
          <w:szCs w:val="28"/>
        </w:rPr>
        <w:t>Мероприятия по развитию системы внешнего транспорта предполагают комплексное развитие единой транспортной инфраструктуры поселения, включающее:</w:t>
      </w:r>
    </w:p>
    <w:p w:rsidR="00980AFE" w:rsidRDefault="00AE0A57" w:rsidP="00575450">
      <w:pPr>
        <w:spacing w:line="288" w:lineRule="auto"/>
        <w:ind w:firstLine="709"/>
        <w:jc w:val="both"/>
        <w:rPr>
          <w:szCs w:val="28"/>
        </w:rPr>
      </w:pPr>
      <w:r w:rsidRPr="00CF4E01">
        <w:rPr>
          <w:szCs w:val="28"/>
        </w:rPr>
        <w:t>- формирование в соответствии с</w:t>
      </w:r>
      <w:r w:rsidR="00980AFE" w:rsidRPr="00CF4E01">
        <w:rPr>
          <w:szCs w:val="28"/>
        </w:rPr>
        <w:t xml:space="preserve"> «</w:t>
      </w:r>
      <w:r w:rsidR="002D5DB4" w:rsidRPr="00CF4E01">
        <w:rPr>
          <w:szCs w:val="28"/>
        </w:rPr>
        <w:t>Карт</w:t>
      </w:r>
      <w:r w:rsidR="00980AFE" w:rsidRPr="00CF4E01">
        <w:rPr>
          <w:szCs w:val="28"/>
        </w:rPr>
        <w:t xml:space="preserve">ой планируемого размещения объектов капитального строительства местного значения: автомобильных дорог общего пользования, мостов и иных транспортных инженерных сооружений», выполненной в составе генерального плана </w:t>
      </w:r>
      <w:r w:rsidR="00DD7F5F">
        <w:rPr>
          <w:szCs w:val="28"/>
        </w:rPr>
        <w:t>Сещинского</w:t>
      </w:r>
      <w:r w:rsidR="00CE6960" w:rsidRPr="00CF4E01">
        <w:rPr>
          <w:szCs w:val="28"/>
        </w:rPr>
        <w:t xml:space="preserve"> сельского поселения</w:t>
      </w:r>
      <w:r w:rsidR="00980AFE" w:rsidRPr="00CF4E01">
        <w:rPr>
          <w:szCs w:val="28"/>
        </w:rPr>
        <w:t xml:space="preserve"> распространенной сети дорог поселения, связывающей между собой населенные пункты и обеспечивающей связанность с транспортной системой </w:t>
      </w:r>
      <w:r w:rsidR="005C7F29" w:rsidRPr="00CF4E01">
        <w:rPr>
          <w:szCs w:val="28"/>
        </w:rPr>
        <w:t>Брянской</w:t>
      </w:r>
      <w:r w:rsidR="00980AFE" w:rsidRPr="00CF4E01">
        <w:rPr>
          <w:szCs w:val="28"/>
        </w:rPr>
        <w:t xml:space="preserve"> области;</w:t>
      </w:r>
    </w:p>
    <w:p w:rsidR="005115EC" w:rsidRPr="000027A3" w:rsidRDefault="005115EC" w:rsidP="005115EC">
      <w:pPr>
        <w:suppressAutoHyphens/>
        <w:spacing w:line="288" w:lineRule="auto"/>
        <w:ind w:firstLine="709"/>
        <w:jc w:val="both"/>
      </w:pPr>
      <w:r>
        <w:t xml:space="preserve">- реконструкцию </w:t>
      </w:r>
      <w:r w:rsidRPr="0060064E">
        <w:t>автомобильн</w:t>
      </w:r>
      <w:r w:rsidR="00DD3C2B">
        <w:t>ой</w:t>
      </w:r>
      <w:r w:rsidRPr="0060064E">
        <w:t xml:space="preserve"> дорог</w:t>
      </w:r>
      <w:r w:rsidR="00DD3C2B">
        <w:t>и</w:t>
      </w:r>
      <w:r w:rsidRPr="0060064E">
        <w:t xml:space="preserve"> регионального значения </w:t>
      </w:r>
      <w:r w:rsidRPr="0060064E">
        <w:rPr>
          <w:lang w:val="en-US"/>
        </w:rPr>
        <w:t>IV</w:t>
      </w:r>
      <w:r w:rsidRPr="0060064E">
        <w:t xml:space="preserve"> технической категории </w:t>
      </w:r>
      <w:r w:rsidR="00DD3C2B" w:rsidRPr="009254E9">
        <w:t>«"Брянск-Смоленск"-Деньгубовка»</w:t>
      </w:r>
      <w:r w:rsidR="00DD3C2B">
        <w:t xml:space="preserve"> </w:t>
      </w:r>
      <w:r w:rsidR="00DD3C2B" w:rsidRPr="009254E9">
        <w:t xml:space="preserve">с повышением качества и технических </w:t>
      </w:r>
      <w:r w:rsidR="00DD3C2B" w:rsidRPr="009254E9">
        <w:lastRenderedPageBreak/>
        <w:t xml:space="preserve">параметров дорожного полотна протяженностью </w:t>
      </w:r>
      <w:smartTag w:uri="urn:schemas-microsoft-com:office:smarttags" w:element="metricconverter">
        <w:smartTagPr>
          <w:attr w:name="ProductID" w:val="8,8 км"/>
        </w:smartTagPr>
        <w:r w:rsidR="00DD3C2B" w:rsidRPr="009254E9">
          <w:t>8,8 км</w:t>
        </w:r>
      </w:smartTag>
      <w:r w:rsidR="00DD3C2B" w:rsidRPr="009254E9">
        <w:t xml:space="preserve"> – на расчётный срок реализации генерального плана.</w:t>
      </w:r>
    </w:p>
    <w:p w:rsidR="005115EC" w:rsidRPr="00CF4E01" w:rsidRDefault="005115EC" w:rsidP="00575450">
      <w:pPr>
        <w:spacing w:line="288" w:lineRule="auto"/>
        <w:ind w:firstLine="709"/>
        <w:jc w:val="both"/>
        <w:rPr>
          <w:szCs w:val="28"/>
        </w:rPr>
      </w:pPr>
    </w:p>
    <w:p w:rsidR="00C93508" w:rsidRPr="00CF4E01" w:rsidRDefault="00C93508" w:rsidP="00C93508">
      <w:pPr>
        <w:suppressAutoHyphens/>
        <w:spacing w:line="360" w:lineRule="auto"/>
        <w:ind w:firstLine="709"/>
        <w:jc w:val="both"/>
      </w:pPr>
      <w:r w:rsidRPr="00CF4E01">
        <w:rPr>
          <w:b/>
        </w:rPr>
        <w:t>Развитие улично-дорожной сети населенных пунктов</w:t>
      </w:r>
    </w:p>
    <w:p w:rsidR="00DB3BBF" w:rsidRPr="00CF4E01" w:rsidRDefault="004F133F" w:rsidP="00575450">
      <w:pPr>
        <w:spacing w:line="300" w:lineRule="auto"/>
        <w:ind w:firstLine="709"/>
        <w:jc w:val="both"/>
        <w:rPr>
          <w:szCs w:val="28"/>
        </w:rPr>
      </w:pPr>
      <w:r w:rsidRPr="00CF4E01">
        <w:rPr>
          <w:szCs w:val="28"/>
        </w:rPr>
        <w:t>П</w:t>
      </w:r>
      <w:r w:rsidR="00DB3BBF" w:rsidRPr="00CF4E01">
        <w:rPr>
          <w:szCs w:val="28"/>
        </w:rPr>
        <w:t xml:space="preserve">ри разработке мероприятий по территориальному планированию </w:t>
      </w:r>
      <w:r w:rsidR="008E324F" w:rsidRPr="00CF4E01">
        <w:rPr>
          <w:szCs w:val="28"/>
        </w:rPr>
        <w:t>стоит принимать</w:t>
      </w:r>
      <w:r w:rsidR="00DB3BBF" w:rsidRPr="00CF4E01">
        <w:rPr>
          <w:szCs w:val="28"/>
        </w:rPr>
        <w:t xml:space="preserve"> во внимание следующие факторы:</w:t>
      </w:r>
    </w:p>
    <w:p w:rsidR="00DB3BBF" w:rsidRPr="00CF4E01" w:rsidRDefault="008E324F" w:rsidP="00575450">
      <w:pPr>
        <w:numPr>
          <w:ilvl w:val="0"/>
          <w:numId w:val="2"/>
        </w:numPr>
        <w:spacing w:line="300" w:lineRule="auto"/>
        <w:ind w:left="0" w:firstLine="709"/>
        <w:jc w:val="both"/>
        <w:rPr>
          <w:szCs w:val="28"/>
        </w:rPr>
      </w:pPr>
      <w:r w:rsidRPr="00CF4E01">
        <w:rPr>
          <w:szCs w:val="28"/>
        </w:rPr>
        <w:t xml:space="preserve">необходимость </w:t>
      </w:r>
      <w:r w:rsidR="00ED23BC" w:rsidRPr="00CF4E01">
        <w:rPr>
          <w:szCs w:val="28"/>
        </w:rPr>
        <w:t>корректировок планов</w:t>
      </w:r>
      <w:r w:rsidR="00DB3BBF" w:rsidRPr="00CF4E01">
        <w:rPr>
          <w:szCs w:val="28"/>
        </w:rPr>
        <w:t xml:space="preserve"> трасс УДС для обеспечения нормативных параметров трасс;</w:t>
      </w:r>
    </w:p>
    <w:p w:rsidR="00DB3BBF" w:rsidRPr="00CF4E01" w:rsidRDefault="00DB3BBF" w:rsidP="00575450">
      <w:pPr>
        <w:numPr>
          <w:ilvl w:val="0"/>
          <w:numId w:val="2"/>
        </w:numPr>
        <w:spacing w:line="300" w:lineRule="auto"/>
        <w:ind w:left="0" w:firstLine="709"/>
        <w:jc w:val="both"/>
        <w:rPr>
          <w:szCs w:val="28"/>
        </w:rPr>
      </w:pPr>
      <w:r w:rsidRPr="00CF4E01">
        <w:rPr>
          <w:szCs w:val="28"/>
        </w:rPr>
        <w:t>необходимость принятия комплекса мер по обеспечению безопасности дорожного движения.</w:t>
      </w:r>
    </w:p>
    <w:p w:rsidR="00DB3BBF" w:rsidRPr="00CF4E01" w:rsidRDefault="00DB3BBF" w:rsidP="00575450">
      <w:pPr>
        <w:spacing w:line="300" w:lineRule="auto"/>
        <w:ind w:firstLine="709"/>
        <w:jc w:val="both"/>
        <w:rPr>
          <w:szCs w:val="28"/>
        </w:rPr>
      </w:pPr>
      <w:r w:rsidRPr="00CF4E01">
        <w:rPr>
          <w:szCs w:val="28"/>
        </w:rPr>
        <w:t xml:space="preserve">Исходя из этого, мероприятия по развитию улично-дорожной </w:t>
      </w:r>
      <w:r w:rsidR="008E324F" w:rsidRPr="00CF4E01">
        <w:rPr>
          <w:szCs w:val="28"/>
        </w:rPr>
        <w:t>сети муниципального</w:t>
      </w:r>
      <w:r w:rsidRPr="00CF4E01">
        <w:rPr>
          <w:szCs w:val="28"/>
        </w:rPr>
        <w:t xml:space="preserve"> образования</w:t>
      </w:r>
      <w:r w:rsidR="00956761" w:rsidRPr="00CF4E01">
        <w:rPr>
          <w:szCs w:val="28"/>
        </w:rPr>
        <w:t xml:space="preserve">, помимо </w:t>
      </w:r>
      <w:r w:rsidR="00956761" w:rsidRPr="00CF4E01">
        <w:t>реконструкции участков существующей улично-дорожной сети, характеризующихся высоким процентом износа, с повышением качества дорожного полотна и технических характеристик элементов улично-дорожной сети,</w:t>
      </w:r>
      <w:r w:rsidRPr="00CF4E01">
        <w:rPr>
          <w:szCs w:val="28"/>
        </w:rPr>
        <w:t xml:space="preserve"> включают в себя решения по </w:t>
      </w:r>
      <w:r w:rsidR="00ED23BC" w:rsidRPr="00CF4E01">
        <w:rPr>
          <w:szCs w:val="28"/>
        </w:rPr>
        <w:t>организации движения</w:t>
      </w:r>
      <w:r w:rsidRPr="00CF4E01">
        <w:rPr>
          <w:szCs w:val="28"/>
        </w:rPr>
        <w:t xml:space="preserve"> транспорта, совершенствования планировочных параметров и рационализации движения транспорта в планировочных узлах.</w:t>
      </w:r>
    </w:p>
    <w:p w:rsidR="00DB3BBF" w:rsidRPr="00CF4E01" w:rsidRDefault="00DB3BBF" w:rsidP="00575450">
      <w:pPr>
        <w:spacing w:line="300" w:lineRule="auto"/>
        <w:ind w:firstLine="709"/>
        <w:jc w:val="both"/>
        <w:rPr>
          <w:szCs w:val="28"/>
        </w:rPr>
      </w:pPr>
      <w:r w:rsidRPr="00CF4E01">
        <w:rPr>
          <w:szCs w:val="28"/>
        </w:rPr>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Категории улиц и дорог следует назначать в соответствии с классификацией</w:t>
      </w:r>
      <w:r w:rsidR="000F4DAF" w:rsidRPr="00CF4E01">
        <w:rPr>
          <w:szCs w:val="28"/>
        </w:rPr>
        <w:t>, приведенной в таблице ниже.</w:t>
      </w:r>
    </w:p>
    <w:p w:rsidR="003B64C4" w:rsidRPr="00CF4E01" w:rsidRDefault="003B64C4" w:rsidP="003B64C4">
      <w:pPr>
        <w:spacing w:line="360" w:lineRule="auto"/>
        <w:ind w:firstLine="839"/>
        <w:jc w:val="right"/>
        <w:rPr>
          <w:i/>
        </w:rPr>
      </w:pPr>
      <w:r w:rsidRPr="00CF4E01">
        <w:rPr>
          <w:i/>
        </w:rPr>
        <w:t>Таблица</w:t>
      </w:r>
      <w:r w:rsidR="00456593" w:rsidRPr="00CF4E01">
        <w:rPr>
          <w:i/>
        </w:rPr>
        <w:t xml:space="preserve"> </w:t>
      </w:r>
      <w:r w:rsidR="006109B5">
        <w:rPr>
          <w:i/>
        </w:rPr>
        <w:t>53</w:t>
      </w:r>
    </w:p>
    <w:p w:rsidR="000F4DAF" w:rsidRPr="00CF4E01" w:rsidRDefault="000F4DAF" w:rsidP="007B3A07">
      <w:pPr>
        <w:ind w:right="-2"/>
        <w:jc w:val="center"/>
        <w:rPr>
          <w:b/>
          <w:bCs/>
          <w:i/>
        </w:rPr>
      </w:pPr>
      <w:r w:rsidRPr="00CF4E01">
        <w:rPr>
          <w:b/>
          <w:bCs/>
          <w:i/>
        </w:rPr>
        <w:t>Параметры улично-дорожной сети соответствии со СНиП 2.07.01-89* «Градостроительство. Планировка и застройка городских и сельских поселений»</w:t>
      </w:r>
    </w:p>
    <w:tbl>
      <w:tblPr>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tblPr>
      <w:tblGrid>
        <w:gridCol w:w="1418"/>
        <w:gridCol w:w="2902"/>
        <w:gridCol w:w="1200"/>
        <w:gridCol w:w="1320"/>
        <w:gridCol w:w="1142"/>
        <w:gridCol w:w="1378"/>
      </w:tblGrid>
      <w:tr w:rsidR="00DB3BBF" w:rsidRPr="00CF4E01" w:rsidTr="007B3A07">
        <w:trPr>
          <w:jc w:val="center"/>
        </w:trPr>
        <w:tc>
          <w:tcPr>
            <w:tcW w:w="1418" w:type="dxa"/>
            <w:shd w:val="clear" w:color="auto" w:fill="CCFFCC"/>
            <w:vAlign w:val="center"/>
          </w:tcPr>
          <w:p w:rsidR="00DB3BBF" w:rsidRPr="00CF4E01" w:rsidRDefault="00DB3BBF" w:rsidP="007B3A07">
            <w:pPr>
              <w:jc w:val="center"/>
            </w:pPr>
            <w:r w:rsidRPr="00CF4E01">
              <w:t>Категория сельских улиц и дорог</w:t>
            </w:r>
          </w:p>
        </w:tc>
        <w:tc>
          <w:tcPr>
            <w:tcW w:w="2902" w:type="dxa"/>
            <w:shd w:val="clear" w:color="auto" w:fill="CCFFCC"/>
            <w:vAlign w:val="center"/>
          </w:tcPr>
          <w:p w:rsidR="00DB3BBF" w:rsidRPr="00CF4E01" w:rsidRDefault="00DB3BBF" w:rsidP="007B3A07">
            <w:pPr>
              <w:jc w:val="center"/>
            </w:pPr>
            <w:r w:rsidRPr="00CF4E01">
              <w:t>Основное назначение</w:t>
            </w:r>
          </w:p>
        </w:tc>
        <w:tc>
          <w:tcPr>
            <w:tcW w:w="1200" w:type="dxa"/>
            <w:shd w:val="clear" w:color="auto" w:fill="CCFFCC"/>
            <w:vAlign w:val="center"/>
          </w:tcPr>
          <w:p w:rsidR="00DB3BBF" w:rsidRPr="00CF4E01" w:rsidRDefault="00DB3BBF" w:rsidP="007B3A07">
            <w:pPr>
              <w:jc w:val="center"/>
            </w:pPr>
            <w:r w:rsidRPr="00CF4E01">
              <w:t>Расчетная скорость движения, км/ч</w:t>
            </w:r>
          </w:p>
        </w:tc>
        <w:tc>
          <w:tcPr>
            <w:tcW w:w="1320" w:type="dxa"/>
            <w:shd w:val="clear" w:color="auto" w:fill="CCFFCC"/>
            <w:vAlign w:val="center"/>
          </w:tcPr>
          <w:p w:rsidR="006F071F" w:rsidRPr="00CF4E01" w:rsidRDefault="00DB3BBF" w:rsidP="007B3A07">
            <w:pPr>
              <w:jc w:val="center"/>
            </w:pPr>
            <w:r w:rsidRPr="00CF4E01">
              <w:t>Ширина полосы</w:t>
            </w:r>
          </w:p>
          <w:p w:rsidR="006F071F" w:rsidRPr="00CF4E01" w:rsidRDefault="00DB3BBF" w:rsidP="007B3A07">
            <w:pPr>
              <w:jc w:val="center"/>
            </w:pPr>
            <w:r w:rsidRPr="00CF4E01">
              <w:t>движе-</w:t>
            </w:r>
          </w:p>
          <w:p w:rsidR="00DB3BBF" w:rsidRPr="00CF4E01" w:rsidRDefault="00DB3BBF" w:rsidP="007B3A07">
            <w:pPr>
              <w:jc w:val="center"/>
            </w:pPr>
            <w:r w:rsidRPr="00CF4E01">
              <w:t>ния, м</w:t>
            </w:r>
          </w:p>
        </w:tc>
        <w:tc>
          <w:tcPr>
            <w:tcW w:w="1142" w:type="dxa"/>
            <w:shd w:val="clear" w:color="auto" w:fill="CCFFCC"/>
            <w:vAlign w:val="center"/>
          </w:tcPr>
          <w:p w:rsidR="00DB3BBF" w:rsidRPr="00CF4E01" w:rsidRDefault="00DB3BBF" w:rsidP="007B3A07">
            <w:pPr>
              <w:jc w:val="center"/>
            </w:pPr>
            <w:r w:rsidRPr="00CF4E01">
              <w:t>Число полос движения</w:t>
            </w:r>
          </w:p>
        </w:tc>
        <w:tc>
          <w:tcPr>
            <w:tcW w:w="1378" w:type="dxa"/>
            <w:shd w:val="clear" w:color="auto" w:fill="CCFFCC"/>
            <w:vAlign w:val="center"/>
          </w:tcPr>
          <w:p w:rsidR="00DB3BBF" w:rsidRPr="00CF4E01" w:rsidRDefault="00DB3BBF" w:rsidP="007B3A07">
            <w:pPr>
              <w:jc w:val="center"/>
            </w:pPr>
            <w:r w:rsidRPr="00CF4E01">
              <w:t>Ширина пешеходной части тротуара, м</w:t>
            </w:r>
          </w:p>
          <w:p w:rsidR="00DB3BBF" w:rsidRPr="00CF4E01" w:rsidRDefault="00DB3BBF" w:rsidP="007B3A07">
            <w:pPr>
              <w:jc w:val="center"/>
            </w:pPr>
          </w:p>
        </w:tc>
      </w:tr>
      <w:tr w:rsidR="00DB3BBF" w:rsidRPr="00CF4E01" w:rsidTr="007B3A07">
        <w:trPr>
          <w:jc w:val="center"/>
        </w:trPr>
        <w:tc>
          <w:tcPr>
            <w:tcW w:w="1418" w:type="dxa"/>
          </w:tcPr>
          <w:p w:rsidR="00DB3BBF" w:rsidRPr="00CF4E01" w:rsidRDefault="00DB3BBF" w:rsidP="00D47A58">
            <w:pPr>
              <w:jc w:val="both"/>
            </w:pPr>
            <w:r w:rsidRPr="00CF4E01">
              <w:t xml:space="preserve">Поселковая дорога </w:t>
            </w:r>
          </w:p>
        </w:tc>
        <w:tc>
          <w:tcPr>
            <w:tcW w:w="2902" w:type="dxa"/>
          </w:tcPr>
          <w:p w:rsidR="00DB3BBF" w:rsidRPr="00CF4E01" w:rsidRDefault="00DB3BBF" w:rsidP="003F7C34">
            <w:pPr>
              <w:jc w:val="both"/>
            </w:pPr>
            <w:r w:rsidRPr="00CF4E01">
              <w:t xml:space="preserve">Связь сельского поселения с внешними дорогами общей сети </w:t>
            </w:r>
          </w:p>
          <w:p w:rsidR="00DB3BBF" w:rsidRPr="00CF4E01" w:rsidRDefault="00DB3BBF" w:rsidP="003F7C34">
            <w:pPr>
              <w:ind w:firstLine="225"/>
              <w:jc w:val="both"/>
            </w:pPr>
          </w:p>
        </w:tc>
        <w:tc>
          <w:tcPr>
            <w:tcW w:w="1200" w:type="dxa"/>
          </w:tcPr>
          <w:p w:rsidR="00DB3BBF" w:rsidRPr="00CF4E01" w:rsidRDefault="00DB3BBF" w:rsidP="003F7C34">
            <w:pPr>
              <w:ind w:firstLine="225"/>
              <w:jc w:val="center"/>
            </w:pPr>
            <w:r w:rsidRPr="00CF4E01">
              <w:t xml:space="preserve">60 </w:t>
            </w:r>
          </w:p>
        </w:tc>
        <w:tc>
          <w:tcPr>
            <w:tcW w:w="1320" w:type="dxa"/>
          </w:tcPr>
          <w:p w:rsidR="00DB3BBF" w:rsidRPr="00CF4E01" w:rsidRDefault="00DB3BBF" w:rsidP="003F7C34">
            <w:pPr>
              <w:ind w:firstLine="225"/>
              <w:jc w:val="center"/>
            </w:pPr>
            <w:r w:rsidRPr="00CF4E01">
              <w:t xml:space="preserve">3,5 </w:t>
            </w:r>
          </w:p>
        </w:tc>
        <w:tc>
          <w:tcPr>
            <w:tcW w:w="1142" w:type="dxa"/>
          </w:tcPr>
          <w:p w:rsidR="00DB3BBF" w:rsidRPr="00CF4E01" w:rsidRDefault="00DB3BBF" w:rsidP="003F7C34">
            <w:pPr>
              <w:ind w:firstLine="225"/>
              <w:jc w:val="center"/>
            </w:pPr>
            <w:r w:rsidRPr="00CF4E01">
              <w:t xml:space="preserve">2 </w:t>
            </w:r>
          </w:p>
        </w:tc>
        <w:tc>
          <w:tcPr>
            <w:tcW w:w="1378" w:type="dxa"/>
          </w:tcPr>
          <w:p w:rsidR="00DB3BBF" w:rsidRPr="00CF4E01" w:rsidRDefault="00DB3BBF" w:rsidP="003F7C34">
            <w:pPr>
              <w:ind w:firstLine="225"/>
              <w:jc w:val="center"/>
            </w:pPr>
            <w:r w:rsidRPr="00CF4E01">
              <w:t>-</w:t>
            </w:r>
          </w:p>
        </w:tc>
      </w:tr>
      <w:tr w:rsidR="00DB3BBF" w:rsidRPr="00CF4E01" w:rsidTr="007B3A07">
        <w:trPr>
          <w:jc w:val="center"/>
        </w:trPr>
        <w:tc>
          <w:tcPr>
            <w:tcW w:w="1418" w:type="dxa"/>
          </w:tcPr>
          <w:p w:rsidR="00DB3BBF" w:rsidRPr="00CF4E01" w:rsidRDefault="00DB3BBF" w:rsidP="00D47A58">
            <w:pPr>
              <w:jc w:val="both"/>
            </w:pPr>
            <w:r w:rsidRPr="00CF4E01">
              <w:t xml:space="preserve">Главная улица </w:t>
            </w:r>
          </w:p>
        </w:tc>
        <w:tc>
          <w:tcPr>
            <w:tcW w:w="2902" w:type="dxa"/>
          </w:tcPr>
          <w:p w:rsidR="00DB3BBF" w:rsidRPr="00CF4E01" w:rsidRDefault="00DB3BBF" w:rsidP="00432889">
            <w:pPr>
              <w:jc w:val="both"/>
            </w:pPr>
            <w:r w:rsidRPr="00CF4E01">
              <w:t xml:space="preserve">Связь жилых территорий с общественным центром </w:t>
            </w:r>
          </w:p>
          <w:p w:rsidR="00DB3BBF" w:rsidRPr="00CF4E01" w:rsidRDefault="00DB3BBF" w:rsidP="003F7C34">
            <w:pPr>
              <w:ind w:firstLine="225"/>
              <w:jc w:val="both"/>
            </w:pPr>
          </w:p>
        </w:tc>
        <w:tc>
          <w:tcPr>
            <w:tcW w:w="1200" w:type="dxa"/>
          </w:tcPr>
          <w:p w:rsidR="00DB3BBF" w:rsidRPr="00CF4E01" w:rsidRDefault="00DB3BBF" w:rsidP="003F7C34">
            <w:pPr>
              <w:ind w:firstLine="225"/>
              <w:jc w:val="center"/>
            </w:pPr>
            <w:r w:rsidRPr="00CF4E01">
              <w:t xml:space="preserve">40 </w:t>
            </w:r>
          </w:p>
        </w:tc>
        <w:tc>
          <w:tcPr>
            <w:tcW w:w="1320" w:type="dxa"/>
          </w:tcPr>
          <w:p w:rsidR="00DB3BBF" w:rsidRPr="00CF4E01" w:rsidRDefault="00DB3BBF" w:rsidP="003F7C34">
            <w:pPr>
              <w:ind w:firstLine="225"/>
              <w:jc w:val="center"/>
            </w:pPr>
            <w:r w:rsidRPr="00CF4E01">
              <w:t xml:space="preserve">3,5 </w:t>
            </w:r>
          </w:p>
        </w:tc>
        <w:tc>
          <w:tcPr>
            <w:tcW w:w="1142" w:type="dxa"/>
          </w:tcPr>
          <w:p w:rsidR="00DB3BBF" w:rsidRPr="00CF4E01" w:rsidRDefault="00DB3BBF" w:rsidP="003F7C34">
            <w:pPr>
              <w:ind w:firstLine="225"/>
              <w:jc w:val="center"/>
            </w:pPr>
            <w:r w:rsidRPr="00CF4E01">
              <w:t xml:space="preserve">2-3 </w:t>
            </w:r>
          </w:p>
        </w:tc>
        <w:tc>
          <w:tcPr>
            <w:tcW w:w="1378" w:type="dxa"/>
          </w:tcPr>
          <w:p w:rsidR="00DB3BBF" w:rsidRPr="00CF4E01" w:rsidRDefault="00DB3BBF" w:rsidP="003F7C34">
            <w:pPr>
              <w:ind w:firstLine="225"/>
              <w:jc w:val="center"/>
            </w:pPr>
            <w:r w:rsidRPr="00CF4E01">
              <w:t xml:space="preserve">1,5-2,25 </w:t>
            </w:r>
          </w:p>
        </w:tc>
      </w:tr>
      <w:tr w:rsidR="00DB3BBF" w:rsidRPr="00CF4E01" w:rsidTr="007B3A07">
        <w:trPr>
          <w:jc w:val="center"/>
        </w:trPr>
        <w:tc>
          <w:tcPr>
            <w:tcW w:w="9360" w:type="dxa"/>
            <w:gridSpan w:val="6"/>
          </w:tcPr>
          <w:p w:rsidR="00DB3BBF" w:rsidRPr="00CF4E01" w:rsidRDefault="00DB3BBF" w:rsidP="00432889">
            <w:r w:rsidRPr="00CF4E01">
              <w:t>Улица в жилой застройке:</w:t>
            </w:r>
          </w:p>
        </w:tc>
      </w:tr>
      <w:tr w:rsidR="00DB3BBF" w:rsidRPr="00CF4E01" w:rsidTr="007B3A07">
        <w:trPr>
          <w:jc w:val="center"/>
        </w:trPr>
        <w:tc>
          <w:tcPr>
            <w:tcW w:w="1418" w:type="dxa"/>
          </w:tcPr>
          <w:p w:rsidR="00DB3BBF" w:rsidRPr="00CF4E01" w:rsidRDefault="00DB3BBF" w:rsidP="00D47A58">
            <w:pPr>
              <w:jc w:val="both"/>
            </w:pPr>
            <w:r w:rsidRPr="00CF4E01">
              <w:t xml:space="preserve">основная </w:t>
            </w:r>
          </w:p>
        </w:tc>
        <w:tc>
          <w:tcPr>
            <w:tcW w:w="2902" w:type="dxa"/>
          </w:tcPr>
          <w:p w:rsidR="00DB3BBF" w:rsidRPr="00CF4E01" w:rsidRDefault="00DB3BBF" w:rsidP="003F7C34">
            <w:pPr>
              <w:jc w:val="both"/>
            </w:pPr>
            <w:r w:rsidRPr="00CF4E01">
              <w:t xml:space="preserve">Связь внутри жилых территорий и с главной улицей по направлениям с интенсивным движением </w:t>
            </w:r>
          </w:p>
          <w:p w:rsidR="00DB3BBF" w:rsidRPr="00CF4E01" w:rsidRDefault="00DB3BBF" w:rsidP="003F7C34">
            <w:pPr>
              <w:ind w:firstLine="225"/>
              <w:jc w:val="both"/>
            </w:pPr>
          </w:p>
        </w:tc>
        <w:tc>
          <w:tcPr>
            <w:tcW w:w="1200" w:type="dxa"/>
          </w:tcPr>
          <w:p w:rsidR="00DB3BBF" w:rsidRPr="00CF4E01" w:rsidRDefault="00DB3BBF" w:rsidP="003F7C34">
            <w:pPr>
              <w:ind w:firstLine="225"/>
              <w:jc w:val="center"/>
            </w:pPr>
            <w:r w:rsidRPr="00CF4E01">
              <w:t xml:space="preserve">40 </w:t>
            </w:r>
          </w:p>
        </w:tc>
        <w:tc>
          <w:tcPr>
            <w:tcW w:w="1320" w:type="dxa"/>
          </w:tcPr>
          <w:p w:rsidR="00DB3BBF" w:rsidRPr="00CF4E01" w:rsidRDefault="00DB3BBF" w:rsidP="003F7C34">
            <w:pPr>
              <w:ind w:firstLine="225"/>
              <w:jc w:val="center"/>
            </w:pPr>
            <w:r w:rsidRPr="00CF4E01">
              <w:t xml:space="preserve">3,0 </w:t>
            </w:r>
          </w:p>
        </w:tc>
        <w:tc>
          <w:tcPr>
            <w:tcW w:w="1142" w:type="dxa"/>
          </w:tcPr>
          <w:p w:rsidR="00DB3BBF" w:rsidRPr="00CF4E01" w:rsidRDefault="00DB3BBF" w:rsidP="003F7C34">
            <w:pPr>
              <w:ind w:firstLine="225"/>
              <w:jc w:val="center"/>
            </w:pPr>
            <w:r w:rsidRPr="00CF4E01">
              <w:t xml:space="preserve">2 </w:t>
            </w:r>
          </w:p>
        </w:tc>
        <w:tc>
          <w:tcPr>
            <w:tcW w:w="1378" w:type="dxa"/>
          </w:tcPr>
          <w:p w:rsidR="00DB3BBF" w:rsidRPr="00CF4E01" w:rsidRDefault="00DB3BBF" w:rsidP="003F7C34">
            <w:pPr>
              <w:ind w:firstLine="225"/>
              <w:jc w:val="center"/>
            </w:pPr>
            <w:r w:rsidRPr="00CF4E01">
              <w:t xml:space="preserve">1,0-1,5 </w:t>
            </w:r>
          </w:p>
        </w:tc>
      </w:tr>
      <w:tr w:rsidR="00DB3BBF" w:rsidRPr="00CF4E01" w:rsidTr="007B3A07">
        <w:trPr>
          <w:jc w:val="center"/>
        </w:trPr>
        <w:tc>
          <w:tcPr>
            <w:tcW w:w="1418" w:type="dxa"/>
          </w:tcPr>
          <w:p w:rsidR="00DB3BBF" w:rsidRPr="00CF4E01" w:rsidRDefault="00DB3BBF" w:rsidP="00D47A58">
            <w:pPr>
              <w:jc w:val="both"/>
            </w:pPr>
            <w:r w:rsidRPr="00CF4E01">
              <w:t>второстепен</w:t>
            </w:r>
            <w:r w:rsidRPr="00CF4E01">
              <w:lastRenderedPageBreak/>
              <w:t>ная (переулок)</w:t>
            </w:r>
          </w:p>
        </w:tc>
        <w:tc>
          <w:tcPr>
            <w:tcW w:w="2902" w:type="dxa"/>
          </w:tcPr>
          <w:p w:rsidR="00DB3BBF" w:rsidRPr="00CF4E01" w:rsidRDefault="00DB3BBF" w:rsidP="003F7C34">
            <w:pPr>
              <w:jc w:val="both"/>
            </w:pPr>
            <w:r w:rsidRPr="00CF4E01">
              <w:lastRenderedPageBreak/>
              <w:t xml:space="preserve">Связь между основными </w:t>
            </w:r>
            <w:r w:rsidRPr="00CF4E01">
              <w:lastRenderedPageBreak/>
              <w:t xml:space="preserve">жилыми улицами </w:t>
            </w:r>
          </w:p>
          <w:p w:rsidR="00DB3BBF" w:rsidRPr="00CF4E01" w:rsidRDefault="00DB3BBF" w:rsidP="003F7C34">
            <w:pPr>
              <w:ind w:firstLine="225"/>
              <w:jc w:val="both"/>
            </w:pPr>
          </w:p>
        </w:tc>
        <w:tc>
          <w:tcPr>
            <w:tcW w:w="1200" w:type="dxa"/>
          </w:tcPr>
          <w:p w:rsidR="00DB3BBF" w:rsidRPr="00CF4E01" w:rsidRDefault="00DB3BBF" w:rsidP="003F7C34">
            <w:pPr>
              <w:ind w:firstLine="225"/>
              <w:jc w:val="center"/>
            </w:pPr>
            <w:r w:rsidRPr="00CF4E01">
              <w:lastRenderedPageBreak/>
              <w:t xml:space="preserve">30 </w:t>
            </w:r>
          </w:p>
        </w:tc>
        <w:tc>
          <w:tcPr>
            <w:tcW w:w="1320" w:type="dxa"/>
          </w:tcPr>
          <w:p w:rsidR="00DB3BBF" w:rsidRPr="00CF4E01" w:rsidRDefault="00DB3BBF" w:rsidP="003F7C34">
            <w:pPr>
              <w:ind w:firstLine="225"/>
              <w:jc w:val="center"/>
            </w:pPr>
            <w:r w:rsidRPr="00CF4E01">
              <w:t xml:space="preserve">2,75 </w:t>
            </w:r>
          </w:p>
        </w:tc>
        <w:tc>
          <w:tcPr>
            <w:tcW w:w="1142" w:type="dxa"/>
          </w:tcPr>
          <w:p w:rsidR="00DB3BBF" w:rsidRPr="00CF4E01" w:rsidRDefault="00DB3BBF" w:rsidP="003F7C34">
            <w:pPr>
              <w:ind w:firstLine="225"/>
              <w:jc w:val="center"/>
            </w:pPr>
            <w:r w:rsidRPr="00CF4E01">
              <w:t xml:space="preserve">2 </w:t>
            </w:r>
          </w:p>
        </w:tc>
        <w:tc>
          <w:tcPr>
            <w:tcW w:w="1378" w:type="dxa"/>
          </w:tcPr>
          <w:p w:rsidR="00DB3BBF" w:rsidRPr="00CF4E01" w:rsidRDefault="00DB3BBF" w:rsidP="003F7C34">
            <w:pPr>
              <w:ind w:firstLine="225"/>
              <w:jc w:val="center"/>
            </w:pPr>
            <w:r w:rsidRPr="00CF4E01">
              <w:t xml:space="preserve">1,0 </w:t>
            </w:r>
          </w:p>
        </w:tc>
      </w:tr>
      <w:tr w:rsidR="00DB3BBF" w:rsidRPr="00CF4E01" w:rsidTr="007B3A07">
        <w:trPr>
          <w:jc w:val="center"/>
        </w:trPr>
        <w:tc>
          <w:tcPr>
            <w:tcW w:w="1418" w:type="dxa"/>
          </w:tcPr>
          <w:p w:rsidR="00DB3BBF" w:rsidRPr="00CF4E01" w:rsidRDefault="00DB3BBF" w:rsidP="00D47A58">
            <w:pPr>
              <w:jc w:val="both"/>
            </w:pPr>
            <w:r w:rsidRPr="00CF4E01">
              <w:lastRenderedPageBreak/>
              <w:t xml:space="preserve">проезд </w:t>
            </w:r>
          </w:p>
        </w:tc>
        <w:tc>
          <w:tcPr>
            <w:tcW w:w="2902" w:type="dxa"/>
          </w:tcPr>
          <w:p w:rsidR="00DB3BBF" w:rsidRPr="00CF4E01" w:rsidRDefault="00DB3BBF" w:rsidP="003F7C34">
            <w:pPr>
              <w:jc w:val="both"/>
            </w:pPr>
            <w:r w:rsidRPr="00CF4E01">
              <w:t xml:space="preserve">Связь жилых домов, расположенных в глубине квартала, с улицей </w:t>
            </w:r>
          </w:p>
          <w:p w:rsidR="00DB3BBF" w:rsidRPr="00CF4E01" w:rsidRDefault="00DB3BBF" w:rsidP="003F7C34">
            <w:pPr>
              <w:ind w:firstLine="225"/>
              <w:jc w:val="both"/>
            </w:pPr>
          </w:p>
        </w:tc>
        <w:tc>
          <w:tcPr>
            <w:tcW w:w="1200" w:type="dxa"/>
          </w:tcPr>
          <w:p w:rsidR="00DB3BBF" w:rsidRPr="00CF4E01" w:rsidRDefault="00DB3BBF" w:rsidP="003F7C34">
            <w:pPr>
              <w:ind w:firstLine="225"/>
              <w:jc w:val="center"/>
            </w:pPr>
            <w:r w:rsidRPr="00CF4E01">
              <w:t xml:space="preserve">20 </w:t>
            </w:r>
          </w:p>
        </w:tc>
        <w:tc>
          <w:tcPr>
            <w:tcW w:w="1320" w:type="dxa"/>
          </w:tcPr>
          <w:p w:rsidR="00DB3BBF" w:rsidRPr="00CF4E01" w:rsidRDefault="00DB3BBF" w:rsidP="003F7C34">
            <w:pPr>
              <w:ind w:firstLine="225"/>
              <w:jc w:val="center"/>
            </w:pPr>
            <w:r w:rsidRPr="00CF4E01">
              <w:t xml:space="preserve">2,75-3,0 </w:t>
            </w:r>
          </w:p>
        </w:tc>
        <w:tc>
          <w:tcPr>
            <w:tcW w:w="1142" w:type="dxa"/>
          </w:tcPr>
          <w:p w:rsidR="00DB3BBF" w:rsidRPr="00CF4E01" w:rsidRDefault="00DB3BBF" w:rsidP="003F7C34">
            <w:pPr>
              <w:ind w:firstLine="225"/>
              <w:jc w:val="center"/>
            </w:pPr>
            <w:r w:rsidRPr="00CF4E01">
              <w:t xml:space="preserve">1 </w:t>
            </w:r>
          </w:p>
        </w:tc>
        <w:tc>
          <w:tcPr>
            <w:tcW w:w="1378" w:type="dxa"/>
          </w:tcPr>
          <w:p w:rsidR="00DB3BBF" w:rsidRPr="00CF4E01" w:rsidRDefault="00DB3BBF" w:rsidP="003F7C34">
            <w:pPr>
              <w:ind w:firstLine="225"/>
              <w:jc w:val="center"/>
            </w:pPr>
            <w:r w:rsidRPr="00CF4E01">
              <w:t xml:space="preserve">0-1,0 </w:t>
            </w:r>
          </w:p>
        </w:tc>
      </w:tr>
      <w:tr w:rsidR="00DB3BBF" w:rsidRPr="00CF4E01" w:rsidTr="007B3A07">
        <w:trPr>
          <w:jc w:val="center"/>
        </w:trPr>
        <w:tc>
          <w:tcPr>
            <w:tcW w:w="1418" w:type="dxa"/>
          </w:tcPr>
          <w:p w:rsidR="00DB3BBF" w:rsidRPr="00CF4E01" w:rsidRDefault="00DB3BBF" w:rsidP="00D47A58">
            <w:pPr>
              <w:jc w:val="both"/>
            </w:pPr>
            <w:r w:rsidRPr="00CF4E01">
              <w:t xml:space="preserve">Хозяйственный проезд, скотопрогон </w:t>
            </w:r>
          </w:p>
        </w:tc>
        <w:tc>
          <w:tcPr>
            <w:tcW w:w="2902" w:type="dxa"/>
          </w:tcPr>
          <w:p w:rsidR="00DB3BBF" w:rsidRPr="00CF4E01" w:rsidRDefault="00DB3BBF" w:rsidP="005115EC">
            <w:pPr>
              <w:jc w:val="both"/>
            </w:pPr>
            <w:r w:rsidRPr="00CF4E01">
              <w:t>Прогон личного скота и проезд грузового транспорта к приусадебным участкам</w:t>
            </w:r>
          </w:p>
        </w:tc>
        <w:tc>
          <w:tcPr>
            <w:tcW w:w="1200" w:type="dxa"/>
          </w:tcPr>
          <w:p w:rsidR="00DB3BBF" w:rsidRPr="00CF4E01" w:rsidRDefault="00DB3BBF" w:rsidP="003F7C34">
            <w:pPr>
              <w:ind w:firstLine="270"/>
              <w:jc w:val="center"/>
            </w:pPr>
            <w:r w:rsidRPr="00CF4E01">
              <w:t xml:space="preserve">30 </w:t>
            </w:r>
          </w:p>
        </w:tc>
        <w:tc>
          <w:tcPr>
            <w:tcW w:w="1320" w:type="dxa"/>
          </w:tcPr>
          <w:p w:rsidR="00DB3BBF" w:rsidRPr="00CF4E01" w:rsidRDefault="00DB3BBF" w:rsidP="003F7C34">
            <w:pPr>
              <w:ind w:firstLine="270"/>
              <w:jc w:val="center"/>
            </w:pPr>
            <w:r w:rsidRPr="00CF4E01">
              <w:t xml:space="preserve">4,5 </w:t>
            </w:r>
          </w:p>
        </w:tc>
        <w:tc>
          <w:tcPr>
            <w:tcW w:w="1142" w:type="dxa"/>
          </w:tcPr>
          <w:p w:rsidR="00DB3BBF" w:rsidRPr="00CF4E01" w:rsidRDefault="00DB3BBF" w:rsidP="003F7C34">
            <w:pPr>
              <w:ind w:firstLine="270"/>
              <w:jc w:val="center"/>
            </w:pPr>
            <w:r w:rsidRPr="00CF4E01">
              <w:t xml:space="preserve">1 </w:t>
            </w:r>
          </w:p>
        </w:tc>
        <w:tc>
          <w:tcPr>
            <w:tcW w:w="1378" w:type="dxa"/>
          </w:tcPr>
          <w:p w:rsidR="00DB3BBF" w:rsidRPr="00CF4E01" w:rsidRDefault="00DB3BBF" w:rsidP="003F7C34">
            <w:pPr>
              <w:ind w:firstLine="270"/>
              <w:jc w:val="center"/>
            </w:pPr>
            <w:r w:rsidRPr="00CF4E01">
              <w:t>-</w:t>
            </w:r>
          </w:p>
        </w:tc>
      </w:tr>
    </w:tbl>
    <w:p w:rsidR="003F7C34" w:rsidRPr="00CF4E01" w:rsidRDefault="00154D19" w:rsidP="00D51CC9">
      <w:pPr>
        <w:pStyle w:val="aff2"/>
        <w:suppressAutoHyphens/>
        <w:spacing w:line="360" w:lineRule="auto"/>
        <w:contextualSpacing/>
        <w:jc w:val="center"/>
        <w:outlineLvl w:val="3"/>
        <w:rPr>
          <w:b/>
        </w:rPr>
      </w:pPr>
      <w:bookmarkStart w:id="266" w:name="_Toc10204608"/>
      <w:r w:rsidRPr="00CF4E01">
        <w:rPr>
          <w:b/>
        </w:rPr>
        <w:t xml:space="preserve">2.3.3.2. </w:t>
      </w:r>
      <w:r w:rsidR="001A267E" w:rsidRPr="00CF4E01">
        <w:rPr>
          <w:b/>
        </w:rPr>
        <w:t>Развитие</w:t>
      </w:r>
      <w:r w:rsidR="003F7C34" w:rsidRPr="00CF4E01">
        <w:rPr>
          <w:b/>
        </w:rPr>
        <w:t xml:space="preserve"> пассажирского транспорта</w:t>
      </w:r>
      <w:bookmarkEnd w:id="266"/>
    </w:p>
    <w:p w:rsidR="00C93B39" w:rsidRPr="00CF4E01" w:rsidRDefault="00C93B39" w:rsidP="007B3A07">
      <w:pPr>
        <w:pStyle w:val="aff2"/>
        <w:suppressAutoHyphens/>
        <w:spacing w:before="0" w:beforeAutospacing="0" w:after="0" w:afterAutospacing="0" w:line="288" w:lineRule="auto"/>
        <w:ind w:firstLine="709"/>
        <w:contextualSpacing/>
        <w:jc w:val="both"/>
      </w:pPr>
      <w:r w:rsidRPr="00CF4E01">
        <w:t xml:space="preserve">Мероприятия по развитию пассажирского транспорта на территории </w:t>
      </w:r>
      <w:r w:rsidR="00DD7F5F">
        <w:t>Сещинского</w:t>
      </w:r>
      <w:r w:rsidR="00CE6960" w:rsidRPr="00CF4E01">
        <w:t xml:space="preserve"> сельского поселения</w:t>
      </w:r>
      <w:r w:rsidRPr="00CF4E01">
        <w:t xml:space="preserve"> включают:</w:t>
      </w:r>
    </w:p>
    <w:p w:rsidR="00A362F9" w:rsidRPr="00CF4E01" w:rsidRDefault="00A362F9" w:rsidP="00ED23BC">
      <w:pPr>
        <w:pStyle w:val="aff2"/>
        <w:suppressAutoHyphens/>
        <w:spacing w:before="0" w:beforeAutospacing="0" w:after="0" w:afterAutospacing="0" w:line="288" w:lineRule="auto"/>
        <w:ind w:firstLine="709"/>
        <w:jc w:val="both"/>
      </w:pPr>
      <w:r w:rsidRPr="00CF4E01">
        <w:t xml:space="preserve">1. Организация системы маршрутного сообщения для связи населенных пунктов </w:t>
      </w:r>
      <w:r w:rsidR="00DD7F5F">
        <w:t>Сещинского</w:t>
      </w:r>
      <w:r w:rsidRPr="00CF4E01">
        <w:rPr>
          <w:szCs w:val="28"/>
        </w:rPr>
        <w:t xml:space="preserve"> сельского поселения</w:t>
      </w:r>
      <w:r w:rsidRPr="00CF4E01">
        <w:t xml:space="preserve">, в т.ч. районов нового жилищного строительства между собой, с соседними муниципальными образованиями, а также с </w:t>
      </w:r>
      <w:r w:rsidR="009F4EA5" w:rsidRPr="00CF4E01">
        <w:t xml:space="preserve">п. Дубровка </w:t>
      </w:r>
      <w:r w:rsidRPr="00CF4E01">
        <w:t>- на расчётный срок реализации генерального плана;</w:t>
      </w:r>
    </w:p>
    <w:p w:rsidR="00A362F9" w:rsidRPr="00CF4E01" w:rsidRDefault="00A362F9" w:rsidP="00ED23BC">
      <w:pPr>
        <w:pStyle w:val="aff2"/>
        <w:suppressAutoHyphens/>
        <w:spacing w:before="0" w:beforeAutospacing="0" w:after="0" w:afterAutospacing="0" w:line="288" w:lineRule="auto"/>
        <w:ind w:firstLine="709"/>
        <w:jc w:val="both"/>
      </w:pPr>
      <w:r w:rsidRPr="00CF4E01">
        <w:t xml:space="preserve">2. Размещение остановочных пунктов общественного транспорта с учётом соблюдения современных требований к техническим характеристикам подобных сооружений, с учётом соблюдения правил безопасности дорожного движения, а также радиуса пешеходной доступности указанных объектов для населения, в т.ч. </w:t>
      </w:r>
      <w:r w:rsidR="008E324F" w:rsidRPr="00CF4E01">
        <w:t>для маломобильных</w:t>
      </w:r>
      <w:r w:rsidRPr="00CF4E01">
        <w:t xml:space="preserve"> групп населения – </w:t>
      </w:r>
      <w:smartTag w:uri="urn:schemas-microsoft-com:office:smarttags" w:element="metricconverter">
        <w:smartTagPr>
          <w:attr w:name="ProductID" w:val="600 м"/>
        </w:smartTagPr>
        <w:r w:rsidRPr="00CF4E01">
          <w:t>600 м</w:t>
        </w:r>
      </w:smartTag>
      <w:r w:rsidRPr="00CF4E01">
        <w:t xml:space="preserve"> – на расчётный срок реализации генерального плана.</w:t>
      </w:r>
    </w:p>
    <w:p w:rsidR="00155325" w:rsidRPr="00CF4E01" w:rsidRDefault="00154D19" w:rsidP="00824D87">
      <w:pPr>
        <w:pStyle w:val="aff2"/>
        <w:suppressAutoHyphens/>
        <w:spacing w:line="288" w:lineRule="auto"/>
        <w:ind w:firstLine="709"/>
        <w:jc w:val="both"/>
        <w:rPr>
          <w:b/>
        </w:rPr>
      </w:pPr>
      <w:r w:rsidRPr="00CF4E01">
        <w:rPr>
          <w:b/>
        </w:rPr>
        <w:t xml:space="preserve">2.3.3.3. </w:t>
      </w:r>
      <w:r w:rsidR="00155325" w:rsidRPr="00CF4E01">
        <w:rPr>
          <w:b/>
        </w:rPr>
        <w:t xml:space="preserve">Размещение объектов обслуживания </w:t>
      </w:r>
      <w:r w:rsidR="008E324F" w:rsidRPr="00CF4E01">
        <w:rPr>
          <w:b/>
        </w:rPr>
        <w:t>транспортной инфраструктуры</w:t>
      </w:r>
    </w:p>
    <w:p w:rsidR="00824D87" w:rsidRPr="00403858" w:rsidRDefault="00155325" w:rsidP="00824D87">
      <w:pPr>
        <w:suppressAutoHyphens/>
        <w:spacing w:line="288" w:lineRule="auto"/>
        <w:ind w:firstLine="709"/>
        <w:jc w:val="both"/>
      </w:pPr>
      <w:r w:rsidRPr="00403858">
        <w:t xml:space="preserve">На расчётный срок реализации генерального плана </w:t>
      </w:r>
      <w:r w:rsidR="00DD7F5F">
        <w:t>Сещинского</w:t>
      </w:r>
      <w:r w:rsidR="00CE6960" w:rsidRPr="00403858">
        <w:t xml:space="preserve"> сельского поселения</w:t>
      </w:r>
      <w:r w:rsidRPr="00403858">
        <w:t xml:space="preserve"> парк индивидуальных автомобилей составит около</w:t>
      </w:r>
      <w:r w:rsidR="007E4F48" w:rsidRPr="00403858">
        <w:t xml:space="preserve"> </w:t>
      </w:r>
      <w:r w:rsidR="007335FE">
        <w:t>1577</w:t>
      </w:r>
      <w:r w:rsidR="00575450" w:rsidRPr="00403858">
        <w:t xml:space="preserve"> </w:t>
      </w:r>
      <w:r w:rsidRPr="00403858">
        <w:t>автомобил</w:t>
      </w:r>
      <w:r w:rsidR="00CB78AB" w:rsidRPr="00403858">
        <w:t>ей</w:t>
      </w:r>
      <w:r w:rsidRPr="00403858">
        <w:t xml:space="preserve"> при принятой норме 3</w:t>
      </w:r>
      <w:r w:rsidR="001B3E86" w:rsidRPr="00403858">
        <w:t>0</w:t>
      </w:r>
      <w:r w:rsidRPr="00403858">
        <w:t>0 автомобилей на 1000 жителей.</w:t>
      </w:r>
    </w:p>
    <w:p w:rsidR="00155325" w:rsidRPr="00403858" w:rsidRDefault="00155325" w:rsidP="00824D87">
      <w:pPr>
        <w:suppressAutoHyphens/>
        <w:spacing w:line="288" w:lineRule="auto"/>
        <w:ind w:firstLine="709"/>
        <w:jc w:val="both"/>
      </w:pPr>
      <w:r w:rsidRPr="00403858">
        <w:t xml:space="preserve">Хранение индивидуальных автомобилей предполагается осуществлять на приусадебных участках. Также </w:t>
      </w:r>
      <w:r w:rsidR="00572DEA" w:rsidRPr="00403858">
        <w:t>размещение</w:t>
      </w:r>
      <w:r w:rsidR="008A1D3C" w:rsidRPr="00403858">
        <w:t xml:space="preserve"> </w:t>
      </w:r>
      <w:r w:rsidRPr="00403858">
        <w:t>автомобильны</w:t>
      </w:r>
      <w:r w:rsidR="008A1D3C" w:rsidRPr="00403858">
        <w:t>х</w:t>
      </w:r>
      <w:r w:rsidRPr="00403858">
        <w:t xml:space="preserve"> стоян</w:t>
      </w:r>
      <w:r w:rsidR="008A1D3C" w:rsidRPr="00403858">
        <w:t>о</w:t>
      </w:r>
      <w:r w:rsidRPr="00403858">
        <w:t>к для временного хранения легковых автомобилей предусматрива</w:t>
      </w:r>
      <w:r w:rsidR="00572DEA" w:rsidRPr="00403858">
        <w:t>е</w:t>
      </w:r>
      <w:r w:rsidRPr="00403858">
        <w:t xml:space="preserve">тся у объектов соцкультбыта, в общественных </w:t>
      </w:r>
      <w:r w:rsidR="008E324F" w:rsidRPr="00403858">
        <w:t>центрах, в</w:t>
      </w:r>
      <w:r w:rsidRPr="00403858">
        <w:t xml:space="preserve"> зонах отдыха и в местах приложения труда. </w:t>
      </w:r>
    </w:p>
    <w:p w:rsidR="005A57D8" w:rsidRPr="00403858" w:rsidRDefault="00155325" w:rsidP="00824D87">
      <w:pPr>
        <w:suppressAutoHyphens/>
        <w:spacing w:line="288" w:lineRule="auto"/>
        <w:ind w:firstLine="709"/>
        <w:jc w:val="both"/>
      </w:pPr>
      <w:r w:rsidRPr="00403858">
        <w:t xml:space="preserve">Обслуживание автомобилей осуществляется станциями технического обслуживания из расчета 1 пост на 200 легковых автомобилей и автозаправочными станциями из расчета 1 колонка на 1200 легковых автомобилей. Общее нормативное СТО - </w:t>
      </w:r>
      <w:r w:rsidR="00B31871">
        <w:t>8</w:t>
      </w:r>
      <w:r w:rsidR="00C64EE9" w:rsidRPr="00403858">
        <w:t xml:space="preserve"> пост</w:t>
      </w:r>
      <w:r w:rsidR="00B31871">
        <w:t>ов</w:t>
      </w:r>
      <w:r w:rsidRPr="00403858">
        <w:t>.</w:t>
      </w:r>
      <w:r w:rsidR="00A362F9" w:rsidRPr="00403858">
        <w:t xml:space="preserve"> </w:t>
      </w:r>
    </w:p>
    <w:p w:rsidR="00155325" w:rsidRPr="00403858" w:rsidRDefault="00572DEA" w:rsidP="00824D87">
      <w:pPr>
        <w:suppressAutoHyphens/>
        <w:spacing w:line="288" w:lineRule="auto"/>
        <w:ind w:firstLine="709"/>
        <w:jc w:val="both"/>
      </w:pPr>
      <w:r w:rsidRPr="00403858">
        <w:t xml:space="preserve">Размещение </w:t>
      </w:r>
      <w:r w:rsidR="00F96547" w:rsidRPr="00403858">
        <w:t xml:space="preserve">СТО </w:t>
      </w:r>
      <w:r w:rsidRPr="00403858">
        <w:t>предполагается осуществ</w:t>
      </w:r>
      <w:r w:rsidR="00C64EE9" w:rsidRPr="00403858">
        <w:t>и</w:t>
      </w:r>
      <w:r w:rsidRPr="00403858">
        <w:t>ть на территориях зон транспортной инфраструктуры, коммунально-складских зон, зон общественно-делового назначения при соблюдении санитарно-гигиенических требований при размещении таких объектов.</w:t>
      </w:r>
    </w:p>
    <w:p w:rsidR="00824D87" w:rsidRPr="00B82AA1" w:rsidRDefault="00824D87" w:rsidP="00824D87">
      <w:pPr>
        <w:suppressAutoHyphens/>
        <w:spacing w:line="288" w:lineRule="auto"/>
        <w:ind w:firstLine="709"/>
        <w:jc w:val="both"/>
        <w:rPr>
          <w:color w:val="FF0000"/>
        </w:rPr>
      </w:pPr>
    </w:p>
    <w:p w:rsidR="00621422" w:rsidRPr="00D55243" w:rsidRDefault="00621422" w:rsidP="00621422">
      <w:pPr>
        <w:pStyle w:val="aff3"/>
        <w:spacing w:line="240" w:lineRule="auto"/>
        <w:jc w:val="center"/>
        <w:outlineLvl w:val="1"/>
        <w:rPr>
          <w:b/>
          <w:sz w:val="24"/>
          <w:szCs w:val="24"/>
        </w:rPr>
      </w:pPr>
      <w:bookmarkStart w:id="267" w:name="_Toc290627648"/>
      <w:bookmarkStart w:id="268" w:name="_Toc10204609"/>
      <w:bookmarkStart w:id="269" w:name="_Toc280281874"/>
      <w:r w:rsidRPr="00D55243">
        <w:rPr>
          <w:b/>
          <w:sz w:val="24"/>
          <w:szCs w:val="24"/>
        </w:rPr>
        <w:lastRenderedPageBreak/>
        <w:t>2.4. Обоснование вариантов решения задач по организации в границах поселения электро-, тепло-, газо- и водоснабжения населения, водоотведения, снабжения населения топливом</w:t>
      </w:r>
      <w:bookmarkEnd w:id="267"/>
      <w:bookmarkEnd w:id="268"/>
    </w:p>
    <w:p w:rsidR="00586CBE" w:rsidRPr="00D55243" w:rsidRDefault="00586CBE" w:rsidP="008A36F6"/>
    <w:p w:rsidR="00586CBE" w:rsidRPr="00D55243" w:rsidRDefault="00586CBE" w:rsidP="00586CBE">
      <w:pPr>
        <w:autoSpaceDE w:val="0"/>
        <w:autoSpaceDN w:val="0"/>
        <w:adjustRightInd w:val="0"/>
        <w:spacing w:line="360" w:lineRule="auto"/>
        <w:jc w:val="center"/>
        <w:outlineLvl w:val="2"/>
        <w:rPr>
          <w:b/>
        </w:rPr>
      </w:pPr>
      <w:bookmarkStart w:id="270" w:name="_Toc290627649"/>
      <w:bookmarkStart w:id="271" w:name="_Toc10204610"/>
      <w:r w:rsidRPr="00D55243">
        <w:rPr>
          <w:b/>
        </w:rPr>
        <w:t>2.4.1. Водоснабжение</w:t>
      </w:r>
      <w:bookmarkEnd w:id="270"/>
      <w:bookmarkEnd w:id="271"/>
    </w:p>
    <w:p w:rsidR="00ED23BC" w:rsidRPr="00D55243" w:rsidRDefault="00ED23BC" w:rsidP="00ED23BC">
      <w:pPr>
        <w:suppressAutoHyphens/>
        <w:spacing w:line="288" w:lineRule="auto"/>
        <w:ind w:firstLine="709"/>
        <w:jc w:val="both"/>
      </w:pPr>
      <w:r w:rsidRPr="00D55243">
        <w:t xml:space="preserve">Централизованными (или индивидуальными) системами водоснабжения обеспечиваются все объекты жилищно-коммунального сектора (ЖКС), а также промплощадки и сельскохозяйственные объекты. </w:t>
      </w:r>
    </w:p>
    <w:p w:rsidR="00ED23BC" w:rsidRPr="00D55243" w:rsidRDefault="00ED23BC" w:rsidP="00ED23BC">
      <w:pPr>
        <w:suppressAutoHyphens/>
        <w:spacing w:line="288" w:lineRule="auto"/>
        <w:ind w:firstLine="709"/>
        <w:jc w:val="both"/>
      </w:pPr>
      <w:r w:rsidRPr="00D55243">
        <w:t xml:space="preserve">Расчетные объемы водопотребления, как и объемы сточных вод, определены исходя из степени благоустройства жилой застройки и сохраняемого жилого фонда. При этом удельные нормы водопотребления принимаются равными нормам водоотведения в соответствии с требованиями СНиП 2.04.02-84*. </w:t>
      </w:r>
    </w:p>
    <w:p w:rsidR="00ED23BC" w:rsidRPr="00D55243" w:rsidRDefault="00ED23BC" w:rsidP="00ED23BC">
      <w:pPr>
        <w:suppressAutoHyphens/>
        <w:spacing w:line="288" w:lineRule="auto"/>
        <w:ind w:firstLine="709"/>
        <w:jc w:val="both"/>
      </w:pPr>
      <w:r w:rsidRPr="00D55243">
        <w:t>Расходы воды промышленными и сельскохозяйственными предприятиями приняты по данным о существующем водоснабжении с ростом на 10 % на расчетный срок.</w:t>
      </w:r>
    </w:p>
    <w:p w:rsidR="00ED23BC" w:rsidRPr="0002066D" w:rsidRDefault="00ED23BC" w:rsidP="00ED23BC">
      <w:pPr>
        <w:suppressAutoHyphens/>
        <w:spacing w:line="288" w:lineRule="auto"/>
        <w:ind w:firstLine="709"/>
        <w:jc w:val="both"/>
      </w:pPr>
      <w:r w:rsidRPr="00D55243">
        <w:t xml:space="preserve">Расчетные объемы водопотребления в сельских населенных пунктах сведены в таблицу </w:t>
      </w:r>
      <w:r w:rsidR="00AC0B2A" w:rsidRPr="00D55243">
        <w:t>5</w:t>
      </w:r>
      <w:r w:rsidR="006109B5">
        <w:t>4</w:t>
      </w:r>
      <w:r w:rsidRPr="00D55243">
        <w:t>.</w:t>
      </w:r>
    </w:p>
    <w:p w:rsidR="00ED23BC" w:rsidRPr="0002066D" w:rsidRDefault="00ED23BC" w:rsidP="00AC0B2A">
      <w:pPr>
        <w:spacing w:line="288" w:lineRule="auto"/>
        <w:ind w:firstLine="900"/>
        <w:jc w:val="right"/>
        <w:rPr>
          <w:i/>
        </w:rPr>
      </w:pPr>
      <w:r w:rsidRPr="0002066D">
        <w:rPr>
          <w:i/>
        </w:rPr>
        <w:t xml:space="preserve">Таблица </w:t>
      </w:r>
      <w:r w:rsidR="006109B5">
        <w:rPr>
          <w:i/>
        </w:rPr>
        <w:t>54</w:t>
      </w:r>
    </w:p>
    <w:p w:rsidR="00AC0B2A" w:rsidRDefault="00ED23BC" w:rsidP="00AC0B2A">
      <w:pPr>
        <w:spacing w:line="360" w:lineRule="auto"/>
        <w:ind w:hanging="284"/>
        <w:jc w:val="center"/>
        <w:rPr>
          <w:b/>
          <w:i/>
        </w:rPr>
      </w:pPr>
      <w:r w:rsidRPr="00D55243">
        <w:rPr>
          <w:b/>
          <w:i/>
        </w:rPr>
        <w:t>Расчетные объемы водопотребления</w:t>
      </w:r>
    </w:p>
    <w:tbl>
      <w:tblPr>
        <w:tblW w:w="9877" w:type="dxa"/>
        <w:jc w:val="center"/>
        <w:tblInd w:w="-612" w:type="dxa"/>
        <w:tblLook w:val="0000"/>
      </w:tblPr>
      <w:tblGrid>
        <w:gridCol w:w="1468"/>
        <w:gridCol w:w="2732"/>
        <w:gridCol w:w="900"/>
        <w:gridCol w:w="640"/>
        <w:gridCol w:w="957"/>
        <w:gridCol w:w="1192"/>
        <w:gridCol w:w="1011"/>
        <w:gridCol w:w="977"/>
      </w:tblGrid>
      <w:tr w:rsidR="00DC0CAE" w:rsidRPr="000821BC" w:rsidTr="004F63FC">
        <w:trPr>
          <w:trHeight w:val="1050"/>
          <w:jc w:val="center"/>
        </w:trPr>
        <w:tc>
          <w:tcPr>
            <w:tcW w:w="1468" w:type="dxa"/>
            <w:tcBorders>
              <w:top w:val="single" w:sz="4" w:space="0" w:color="auto"/>
              <w:left w:val="single" w:sz="4" w:space="0" w:color="auto"/>
              <w:bottom w:val="single" w:sz="4" w:space="0" w:color="auto"/>
              <w:right w:val="single" w:sz="4" w:space="0" w:color="auto"/>
            </w:tcBorders>
            <w:shd w:val="clear" w:color="auto" w:fill="CCFFCC"/>
            <w:vAlign w:val="center"/>
          </w:tcPr>
          <w:p w:rsidR="00DC0CAE" w:rsidRPr="000821BC" w:rsidRDefault="00DC0CAE" w:rsidP="004F63FC">
            <w:pPr>
              <w:jc w:val="center"/>
              <w:rPr>
                <w:b/>
                <w:bCs/>
                <w:sz w:val="20"/>
                <w:szCs w:val="20"/>
              </w:rPr>
            </w:pPr>
            <w:r w:rsidRPr="000821BC">
              <w:rPr>
                <w:b/>
                <w:bCs/>
                <w:sz w:val="20"/>
                <w:szCs w:val="20"/>
              </w:rPr>
              <w:t>Населенный пункт</w:t>
            </w:r>
          </w:p>
        </w:tc>
        <w:tc>
          <w:tcPr>
            <w:tcW w:w="2732" w:type="dxa"/>
            <w:tcBorders>
              <w:top w:val="single" w:sz="4" w:space="0" w:color="auto"/>
              <w:left w:val="nil"/>
              <w:bottom w:val="single" w:sz="4" w:space="0" w:color="auto"/>
              <w:right w:val="single" w:sz="4" w:space="0" w:color="auto"/>
            </w:tcBorders>
            <w:shd w:val="clear" w:color="auto" w:fill="CCFFCC"/>
            <w:vAlign w:val="center"/>
          </w:tcPr>
          <w:p w:rsidR="00DC0CAE" w:rsidRPr="000821BC" w:rsidRDefault="00DC0CAE" w:rsidP="004F63FC">
            <w:pPr>
              <w:jc w:val="center"/>
              <w:rPr>
                <w:b/>
                <w:bCs/>
                <w:sz w:val="20"/>
                <w:szCs w:val="20"/>
              </w:rPr>
            </w:pPr>
            <w:r w:rsidRPr="000821BC">
              <w:rPr>
                <w:b/>
                <w:bCs/>
                <w:sz w:val="20"/>
                <w:szCs w:val="20"/>
              </w:rPr>
              <w:t>Тип застройки</w:t>
            </w:r>
          </w:p>
        </w:tc>
        <w:tc>
          <w:tcPr>
            <w:tcW w:w="900" w:type="dxa"/>
            <w:tcBorders>
              <w:top w:val="single" w:sz="4" w:space="0" w:color="auto"/>
              <w:left w:val="nil"/>
              <w:bottom w:val="single" w:sz="4" w:space="0" w:color="auto"/>
              <w:right w:val="single" w:sz="4" w:space="0" w:color="auto"/>
            </w:tcBorders>
            <w:shd w:val="clear" w:color="auto" w:fill="CCFFCC"/>
            <w:vAlign w:val="center"/>
          </w:tcPr>
          <w:p w:rsidR="00DC0CAE" w:rsidRPr="000821BC" w:rsidRDefault="00DC0CAE" w:rsidP="004F63FC">
            <w:pPr>
              <w:jc w:val="center"/>
              <w:rPr>
                <w:b/>
                <w:bCs/>
                <w:sz w:val="20"/>
                <w:szCs w:val="20"/>
              </w:rPr>
            </w:pPr>
            <w:r w:rsidRPr="000821BC">
              <w:rPr>
                <w:b/>
                <w:bCs/>
                <w:sz w:val="20"/>
                <w:szCs w:val="20"/>
              </w:rPr>
              <w:t>Ед. измер.</w:t>
            </w:r>
          </w:p>
        </w:tc>
        <w:tc>
          <w:tcPr>
            <w:tcW w:w="640" w:type="dxa"/>
            <w:tcBorders>
              <w:top w:val="single" w:sz="4" w:space="0" w:color="auto"/>
              <w:left w:val="nil"/>
              <w:bottom w:val="single" w:sz="4" w:space="0" w:color="auto"/>
              <w:right w:val="single" w:sz="4" w:space="0" w:color="auto"/>
            </w:tcBorders>
            <w:shd w:val="clear" w:color="auto" w:fill="CCFFCC"/>
            <w:noWrap/>
            <w:vAlign w:val="center"/>
          </w:tcPr>
          <w:p w:rsidR="00DC0CAE" w:rsidRPr="000821BC" w:rsidRDefault="00DC0CAE" w:rsidP="004F63FC">
            <w:pPr>
              <w:jc w:val="center"/>
              <w:rPr>
                <w:b/>
                <w:bCs/>
                <w:sz w:val="20"/>
                <w:szCs w:val="20"/>
              </w:rPr>
            </w:pPr>
            <w:r w:rsidRPr="000821BC">
              <w:rPr>
                <w:b/>
                <w:bCs/>
                <w:sz w:val="20"/>
                <w:szCs w:val="20"/>
              </w:rPr>
              <w:t>Кол-во</w:t>
            </w:r>
          </w:p>
        </w:tc>
        <w:tc>
          <w:tcPr>
            <w:tcW w:w="957" w:type="dxa"/>
            <w:tcBorders>
              <w:top w:val="single" w:sz="4" w:space="0" w:color="auto"/>
              <w:left w:val="nil"/>
              <w:bottom w:val="single" w:sz="4" w:space="0" w:color="auto"/>
              <w:right w:val="single" w:sz="4" w:space="0" w:color="auto"/>
            </w:tcBorders>
            <w:shd w:val="clear" w:color="auto" w:fill="CCFFCC"/>
            <w:vAlign w:val="center"/>
          </w:tcPr>
          <w:p w:rsidR="00DC0CAE" w:rsidRPr="000821BC" w:rsidRDefault="00DC0CAE" w:rsidP="004F63FC">
            <w:pPr>
              <w:jc w:val="center"/>
              <w:rPr>
                <w:b/>
                <w:bCs/>
                <w:sz w:val="20"/>
                <w:szCs w:val="20"/>
              </w:rPr>
            </w:pPr>
            <w:r w:rsidRPr="000821BC">
              <w:rPr>
                <w:b/>
                <w:bCs/>
                <w:sz w:val="20"/>
                <w:szCs w:val="20"/>
              </w:rPr>
              <w:t>Норма СНиП 2.04.01-85*</w:t>
            </w:r>
          </w:p>
        </w:tc>
        <w:tc>
          <w:tcPr>
            <w:tcW w:w="1192" w:type="dxa"/>
            <w:tcBorders>
              <w:top w:val="single" w:sz="4" w:space="0" w:color="auto"/>
              <w:left w:val="nil"/>
              <w:bottom w:val="single" w:sz="4" w:space="0" w:color="auto"/>
              <w:right w:val="single" w:sz="4" w:space="0" w:color="auto"/>
            </w:tcBorders>
            <w:shd w:val="clear" w:color="auto" w:fill="CCFFCC"/>
            <w:vAlign w:val="center"/>
          </w:tcPr>
          <w:p w:rsidR="00DC0CAE" w:rsidRPr="000821BC" w:rsidRDefault="00DC0CAE" w:rsidP="004F63FC">
            <w:pPr>
              <w:jc w:val="center"/>
              <w:rPr>
                <w:b/>
                <w:bCs/>
                <w:sz w:val="20"/>
                <w:szCs w:val="20"/>
              </w:rPr>
            </w:pPr>
            <w:r w:rsidRPr="000821BC">
              <w:rPr>
                <w:b/>
                <w:bCs/>
                <w:sz w:val="20"/>
                <w:szCs w:val="20"/>
              </w:rPr>
              <w:t>Расход холодной воды, м</w:t>
            </w:r>
            <w:r w:rsidRPr="000821BC">
              <w:rPr>
                <w:b/>
                <w:bCs/>
                <w:sz w:val="20"/>
                <w:szCs w:val="20"/>
                <w:vertAlign w:val="superscript"/>
              </w:rPr>
              <w:t>3</w:t>
            </w:r>
            <w:r w:rsidRPr="000821BC">
              <w:rPr>
                <w:b/>
                <w:bCs/>
                <w:sz w:val="20"/>
                <w:szCs w:val="20"/>
              </w:rPr>
              <w:t>/сут</w:t>
            </w:r>
            <w:r>
              <w:rPr>
                <w:b/>
                <w:bCs/>
                <w:sz w:val="20"/>
                <w:szCs w:val="20"/>
              </w:rPr>
              <w:t>.</w:t>
            </w:r>
          </w:p>
        </w:tc>
        <w:tc>
          <w:tcPr>
            <w:tcW w:w="1011" w:type="dxa"/>
            <w:tcBorders>
              <w:top w:val="single" w:sz="4" w:space="0" w:color="auto"/>
              <w:left w:val="nil"/>
              <w:bottom w:val="single" w:sz="4" w:space="0" w:color="auto"/>
              <w:right w:val="single" w:sz="4" w:space="0" w:color="auto"/>
            </w:tcBorders>
            <w:shd w:val="clear" w:color="auto" w:fill="CCFFCC"/>
            <w:vAlign w:val="center"/>
          </w:tcPr>
          <w:p w:rsidR="00DC0CAE" w:rsidRPr="000821BC" w:rsidRDefault="00DC0CAE" w:rsidP="004F63FC">
            <w:pPr>
              <w:jc w:val="center"/>
              <w:rPr>
                <w:b/>
                <w:bCs/>
                <w:sz w:val="20"/>
                <w:szCs w:val="20"/>
              </w:rPr>
            </w:pPr>
            <w:r w:rsidRPr="000821BC">
              <w:rPr>
                <w:b/>
                <w:bCs/>
                <w:sz w:val="20"/>
                <w:szCs w:val="20"/>
              </w:rPr>
              <w:t>Расход горячей воды, м</w:t>
            </w:r>
            <w:r w:rsidRPr="000821BC">
              <w:rPr>
                <w:b/>
                <w:bCs/>
                <w:sz w:val="20"/>
                <w:szCs w:val="20"/>
                <w:vertAlign w:val="superscript"/>
              </w:rPr>
              <w:t>3</w:t>
            </w:r>
            <w:r w:rsidRPr="000821BC">
              <w:rPr>
                <w:b/>
                <w:bCs/>
                <w:sz w:val="20"/>
                <w:szCs w:val="20"/>
              </w:rPr>
              <w:t>/сут</w:t>
            </w:r>
            <w:r>
              <w:rPr>
                <w:b/>
                <w:bCs/>
                <w:sz w:val="20"/>
                <w:szCs w:val="20"/>
              </w:rPr>
              <w:t>.</w:t>
            </w:r>
          </w:p>
        </w:tc>
        <w:tc>
          <w:tcPr>
            <w:tcW w:w="977" w:type="dxa"/>
            <w:tcBorders>
              <w:top w:val="single" w:sz="4" w:space="0" w:color="auto"/>
              <w:left w:val="nil"/>
              <w:bottom w:val="single" w:sz="4" w:space="0" w:color="auto"/>
              <w:right w:val="single" w:sz="4" w:space="0" w:color="auto"/>
            </w:tcBorders>
            <w:shd w:val="clear" w:color="auto" w:fill="CCFFCC"/>
            <w:vAlign w:val="center"/>
          </w:tcPr>
          <w:p w:rsidR="00DC0CAE" w:rsidRPr="000821BC" w:rsidRDefault="00DC0CAE" w:rsidP="004F63FC">
            <w:pPr>
              <w:jc w:val="center"/>
              <w:rPr>
                <w:b/>
                <w:bCs/>
                <w:sz w:val="20"/>
                <w:szCs w:val="20"/>
              </w:rPr>
            </w:pPr>
            <w:r w:rsidRPr="000821BC">
              <w:rPr>
                <w:b/>
                <w:bCs/>
                <w:sz w:val="20"/>
                <w:szCs w:val="20"/>
              </w:rPr>
              <w:t>Общий, м</w:t>
            </w:r>
            <w:r w:rsidRPr="006600C7">
              <w:rPr>
                <w:b/>
                <w:bCs/>
                <w:sz w:val="20"/>
                <w:szCs w:val="20"/>
                <w:vertAlign w:val="superscript"/>
              </w:rPr>
              <w:t>3</w:t>
            </w:r>
            <w:r w:rsidRPr="000821BC">
              <w:rPr>
                <w:b/>
                <w:bCs/>
                <w:sz w:val="20"/>
                <w:szCs w:val="20"/>
              </w:rPr>
              <w:t>/сут</w:t>
            </w:r>
            <w:r>
              <w:rPr>
                <w:b/>
                <w:bCs/>
                <w:sz w:val="20"/>
                <w:szCs w:val="20"/>
              </w:rPr>
              <w:t>.</w:t>
            </w:r>
          </w:p>
        </w:tc>
      </w:tr>
      <w:tr w:rsidR="00DC0CAE" w:rsidRPr="000821BC" w:rsidTr="004F63FC">
        <w:trPr>
          <w:trHeight w:val="255"/>
          <w:jc w:val="center"/>
        </w:trPr>
        <w:tc>
          <w:tcPr>
            <w:tcW w:w="1468"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DC0CAE" w:rsidP="004F63FC">
            <w:pPr>
              <w:rPr>
                <w:b/>
                <w:bCs/>
                <w:sz w:val="20"/>
                <w:szCs w:val="20"/>
              </w:rPr>
            </w:pPr>
            <w:r w:rsidRPr="000821BC">
              <w:rPr>
                <w:b/>
                <w:bCs/>
                <w:sz w:val="20"/>
                <w:szCs w:val="20"/>
              </w:rPr>
              <w:t> </w:t>
            </w:r>
          </w:p>
        </w:tc>
        <w:tc>
          <w:tcPr>
            <w:tcW w:w="273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rPr>
                <w:b/>
                <w:bCs/>
                <w:sz w:val="20"/>
                <w:szCs w:val="20"/>
              </w:rPr>
            </w:pPr>
            <w:r w:rsidRPr="000821BC">
              <w:rPr>
                <w:b/>
                <w:bCs/>
                <w:sz w:val="20"/>
                <w:szCs w:val="20"/>
              </w:rPr>
              <w:t>первая очередь</w:t>
            </w:r>
          </w:p>
        </w:tc>
        <w:tc>
          <w:tcPr>
            <w:tcW w:w="900" w:type="dxa"/>
            <w:tcBorders>
              <w:top w:val="nil"/>
              <w:left w:val="nil"/>
              <w:bottom w:val="single" w:sz="4" w:space="0" w:color="auto"/>
              <w:right w:val="nil"/>
            </w:tcBorders>
            <w:shd w:val="clear" w:color="auto" w:fill="auto"/>
            <w:vAlign w:val="bottom"/>
          </w:tcPr>
          <w:p w:rsidR="00DC0CAE" w:rsidRPr="000821BC" w:rsidRDefault="00DC0CAE" w:rsidP="004F63FC">
            <w:pPr>
              <w:rPr>
                <w:b/>
                <w:bCs/>
                <w:sz w:val="20"/>
                <w:szCs w:val="20"/>
              </w:rPr>
            </w:pPr>
            <w:r w:rsidRPr="000821BC">
              <w:rPr>
                <w:b/>
                <w:bCs/>
                <w:sz w:val="20"/>
                <w:szCs w:val="20"/>
              </w:rPr>
              <w:t> </w:t>
            </w:r>
          </w:p>
        </w:tc>
        <w:tc>
          <w:tcPr>
            <w:tcW w:w="640"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DC0CAE" w:rsidP="004F63FC">
            <w:pPr>
              <w:rPr>
                <w:b/>
                <w:bCs/>
                <w:sz w:val="20"/>
                <w:szCs w:val="20"/>
              </w:rPr>
            </w:pPr>
            <w:r w:rsidRPr="000821BC">
              <w:rPr>
                <w:b/>
                <w:bCs/>
                <w:sz w:val="20"/>
                <w:szCs w:val="20"/>
              </w:rPr>
              <w:t> </w:t>
            </w:r>
          </w:p>
        </w:tc>
        <w:tc>
          <w:tcPr>
            <w:tcW w:w="957"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jc w:val="center"/>
              <w:rPr>
                <w:b/>
                <w:bCs/>
                <w:sz w:val="20"/>
                <w:szCs w:val="20"/>
              </w:rPr>
            </w:pPr>
            <w:r w:rsidRPr="000821BC">
              <w:rPr>
                <w:b/>
                <w:bCs/>
                <w:sz w:val="20"/>
                <w:szCs w:val="20"/>
              </w:rPr>
              <w:t> </w:t>
            </w:r>
          </w:p>
        </w:tc>
        <w:tc>
          <w:tcPr>
            <w:tcW w:w="119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b/>
                <w:bCs/>
                <w:sz w:val="20"/>
                <w:szCs w:val="20"/>
              </w:rPr>
            </w:pPr>
            <w:r w:rsidRPr="000821BC">
              <w:rPr>
                <w:b/>
                <w:bCs/>
                <w:sz w:val="20"/>
                <w:szCs w:val="20"/>
              </w:rPr>
              <w:t> </w:t>
            </w:r>
          </w:p>
        </w:tc>
        <w:tc>
          <w:tcPr>
            <w:tcW w:w="1011"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jc w:val="center"/>
              <w:rPr>
                <w:b/>
                <w:bCs/>
                <w:sz w:val="20"/>
                <w:szCs w:val="20"/>
              </w:rPr>
            </w:pPr>
            <w:r w:rsidRPr="000821BC">
              <w:rPr>
                <w:b/>
                <w:bCs/>
                <w:sz w:val="20"/>
                <w:szCs w:val="20"/>
              </w:rPr>
              <w:t> </w:t>
            </w:r>
          </w:p>
        </w:tc>
        <w:tc>
          <w:tcPr>
            <w:tcW w:w="977"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b/>
                <w:bCs/>
                <w:sz w:val="20"/>
                <w:szCs w:val="20"/>
              </w:rPr>
            </w:pPr>
            <w:r w:rsidRPr="000821BC">
              <w:rPr>
                <w:b/>
                <w:bCs/>
                <w:sz w:val="20"/>
                <w:szCs w:val="20"/>
              </w:rPr>
              <w:t> </w:t>
            </w:r>
          </w:p>
        </w:tc>
      </w:tr>
      <w:tr w:rsidR="00DC0CAE" w:rsidRPr="000821BC" w:rsidTr="004F63FC">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09" w:tooltip="Сеща" w:history="1">
              <w:r w:rsidR="00DC0CAE" w:rsidRPr="000821BC">
                <w:rPr>
                  <w:sz w:val="20"/>
                  <w:szCs w:val="20"/>
                </w:rPr>
                <w:t>п. Сеща</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FA3CB2" w:rsidP="00FA3CB2">
            <w:pPr>
              <w:jc w:val="right"/>
              <w:rPr>
                <w:sz w:val="20"/>
                <w:szCs w:val="20"/>
              </w:rPr>
            </w:pPr>
            <w:r>
              <w:rPr>
                <w:sz w:val="20"/>
                <w:szCs w:val="20"/>
              </w:rPr>
              <w:t>4050</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236,3</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236,3</w:t>
            </w:r>
          </w:p>
        </w:tc>
      </w:tr>
      <w:tr w:rsidR="00DC0CAE" w:rsidRPr="000821BC" w:rsidTr="004F63FC">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10" w:tooltip="Большая Островня" w:history="1">
              <w:r w:rsidR="00DC0CAE" w:rsidRPr="000821BC">
                <w:rPr>
                  <w:sz w:val="20"/>
                  <w:szCs w:val="20"/>
                </w:rPr>
                <w:t>д. Большая Островня</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FA3CB2" w:rsidP="004F63FC">
            <w:pPr>
              <w:jc w:val="right"/>
              <w:rPr>
                <w:sz w:val="20"/>
                <w:szCs w:val="20"/>
              </w:rPr>
            </w:pPr>
            <w:r>
              <w:rPr>
                <w:sz w:val="20"/>
                <w:szCs w:val="20"/>
              </w:rPr>
              <w:t>378</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80,6</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80,6</w:t>
            </w:r>
          </w:p>
        </w:tc>
      </w:tr>
      <w:tr w:rsidR="00DC0CAE" w:rsidRPr="000821BC" w:rsidTr="004F63FC">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11" w:tooltip="Глинка (Дубровский район)" w:history="1">
              <w:r w:rsidR="00DC0CAE" w:rsidRPr="000821BC">
                <w:rPr>
                  <w:sz w:val="20"/>
                  <w:szCs w:val="20"/>
                </w:rPr>
                <w:t>д Глинка</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FA3CB2" w:rsidP="00FA3CB2">
            <w:pPr>
              <w:jc w:val="right"/>
              <w:rPr>
                <w:sz w:val="20"/>
                <w:szCs w:val="20"/>
              </w:rPr>
            </w:pPr>
            <w:r>
              <w:rPr>
                <w:sz w:val="20"/>
                <w:szCs w:val="20"/>
              </w:rPr>
              <w:t>21</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3,7</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3,7</w:t>
            </w:r>
          </w:p>
        </w:tc>
      </w:tr>
      <w:tr w:rsidR="00DC0CAE" w:rsidRPr="000821BC" w:rsidTr="004F63FC">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12" w:tooltip="Грибовка (Брянская область)" w:history="1">
              <w:r w:rsidR="00DC0CAE" w:rsidRPr="000821BC">
                <w:rPr>
                  <w:sz w:val="20"/>
                  <w:szCs w:val="20"/>
                </w:rPr>
                <w:t>д Грибовка</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FA3CB2" w:rsidP="004F63FC">
            <w:pPr>
              <w:jc w:val="right"/>
              <w:rPr>
                <w:sz w:val="20"/>
                <w:szCs w:val="20"/>
              </w:rPr>
            </w:pPr>
            <w:r>
              <w:rPr>
                <w:sz w:val="20"/>
                <w:szCs w:val="20"/>
              </w:rPr>
              <w:t>5</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1,1</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1,1</w:t>
            </w:r>
          </w:p>
        </w:tc>
      </w:tr>
      <w:tr w:rsidR="00DC0CAE" w:rsidRPr="000821BC" w:rsidTr="004F63FC">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13" w:tooltip="Казённое Узкое" w:history="1">
              <w:r w:rsidR="00DC0CAE" w:rsidRPr="000821BC">
                <w:rPr>
                  <w:sz w:val="20"/>
                  <w:szCs w:val="20"/>
                </w:rPr>
                <w:t>д.Казённое Узкое</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FA3CB2" w:rsidP="004F63FC">
            <w:pPr>
              <w:jc w:val="right"/>
              <w:rPr>
                <w:sz w:val="20"/>
                <w:szCs w:val="20"/>
              </w:rPr>
            </w:pPr>
            <w:r>
              <w:rPr>
                <w:sz w:val="20"/>
                <w:szCs w:val="20"/>
              </w:rPr>
              <w:t>3</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0,5</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0,5</w:t>
            </w:r>
          </w:p>
        </w:tc>
      </w:tr>
      <w:tr w:rsidR="00DC0CAE" w:rsidRPr="000821BC" w:rsidTr="004F63FC">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14" w:tooltip="Краснополье (Дубровский район)" w:history="1">
              <w:r w:rsidR="00DC0CAE" w:rsidRPr="000821BC">
                <w:rPr>
                  <w:sz w:val="20"/>
                  <w:szCs w:val="20"/>
                </w:rPr>
                <w:t>д Краснополье</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FA3CB2" w:rsidP="004F63FC">
            <w:pPr>
              <w:jc w:val="right"/>
              <w:rPr>
                <w:sz w:val="20"/>
                <w:szCs w:val="20"/>
              </w:rPr>
            </w:pPr>
            <w:r>
              <w:rPr>
                <w:sz w:val="20"/>
                <w:szCs w:val="20"/>
              </w:rPr>
              <w:t>21</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5,0</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5,0</w:t>
            </w:r>
          </w:p>
        </w:tc>
      </w:tr>
      <w:tr w:rsidR="00DC0CAE" w:rsidRPr="000821BC" w:rsidTr="004F63FC">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15" w:tooltip="Кутец (деревня)" w:history="1">
              <w:r w:rsidR="00DC0CAE" w:rsidRPr="000821BC">
                <w:rPr>
                  <w:sz w:val="20"/>
                  <w:szCs w:val="20"/>
                </w:rPr>
                <w:t>д Кутец</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FA3CB2" w:rsidP="004F63FC">
            <w:pPr>
              <w:jc w:val="right"/>
              <w:rPr>
                <w:sz w:val="20"/>
                <w:szCs w:val="20"/>
              </w:rPr>
            </w:pPr>
            <w:r>
              <w:rPr>
                <w:sz w:val="20"/>
                <w:szCs w:val="20"/>
              </w:rPr>
              <w:t>30</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7,5</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7,5</w:t>
            </w:r>
          </w:p>
        </w:tc>
      </w:tr>
      <w:tr w:rsidR="00DC0CAE" w:rsidRPr="000821BC" w:rsidTr="004F63FC">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16" w:tooltip="Ленинский (Дубровский район)" w:history="1">
              <w:r w:rsidR="00DC0CAE" w:rsidRPr="000821BC">
                <w:rPr>
                  <w:sz w:val="20"/>
                  <w:szCs w:val="20"/>
                </w:rPr>
                <w:t>п Ленинский</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FA3CB2" w:rsidP="004F63FC">
            <w:pPr>
              <w:jc w:val="right"/>
              <w:rPr>
                <w:sz w:val="20"/>
                <w:szCs w:val="20"/>
              </w:rPr>
            </w:pPr>
            <w:r>
              <w:rPr>
                <w:sz w:val="20"/>
                <w:szCs w:val="20"/>
              </w:rPr>
              <w:t>1</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0,5</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FA3CB2">
            <w:pPr>
              <w:jc w:val="right"/>
              <w:rPr>
                <w:sz w:val="20"/>
                <w:szCs w:val="20"/>
              </w:rPr>
            </w:pPr>
            <w:r w:rsidRPr="000821BC">
              <w:rPr>
                <w:sz w:val="20"/>
                <w:szCs w:val="20"/>
              </w:rPr>
              <w:t>0,</w:t>
            </w:r>
            <w:r w:rsidR="00FA3CB2">
              <w:rPr>
                <w:sz w:val="20"/>
                <w:szCs w:val="20"/>
              </w:rPr>
              <w:t>2</w:t>
            </w:r>
          </w:p>
        </w:tc>
      </w:tr>
      <w:tr w:rsidR="00DC0CAE" w:rsidRPr="000821BC" w:rsidTr="004F63FC">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17" w:tooltip="Мирошки" w:history="1">
              <w:r w:rsidR="00DC0CAE" w:rsidRPr="000821BC">
                <w:rPr>
                  <w:sz w:val="20"/>
                  <w:szCs w:val="20"/>
                </w:rPr>
                <w:t>д Мирошки</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FA3CB2" w:rsidP="004F63FC">
            <w:pPr>
              <w:jc w:val="right"/>
              <w:rPr>
                <w:sz w:val="20"/>
                <w:szCs w:val="20"/>
              </w:rPr>
            </w:pPr>
            <w:r>
              <w:rPr>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0,2</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FA3CB2">
            <w:pPr>
              <w:jc w:val="right"/>
              <w:rPr>
                <w:sz w:val="20"/>
                <w:szCs w:val="20"/>
              </w:rPr>
            </w:pPr>
            <w:r w:rsidRPr="000821BC">
              <w:rPr>
                <w:sz w:val="20"/>
                <w:szCs w:val="20"/>
              </w:rPr>
              <w:t>0,</w:t>
            </w:r>
            <w:r w:rsidR="00FA3CB2">
              <w:rPr>
                <w:sz w:val="20"/>
                <w:szCs w:val="20"/>
              </w:rPr>
              <w:t>0</w:t>
            </w:r>
          </w:p>
        </w:tc>
      </w:tr>
      <w:tr w:rsidR="00DC0CAE" w:rsidRPr="000821BC" w:rsidTr="004F63FC">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18" w:tooltip="Новое Узкое" w:history="1">
              <w:r w:rsidR="00DC0CAE" w:rsidRPr="000821BC">
                <w:rPr>
                  <w:sz w:val="20"/>
                  <w:szCs w:val="20"/>
                </w:rPr>
                <w:t>д Новое Узкое</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FA3CB2" w:rsidP="004F63FC">
            <w:pPr>
              <w:jc w:val="right"/>
              <w:rPr>
                <w:sz w:val="20"/>
                <w:szCs w:val="20"/>
              </w:rPr>
            </w:pPr>
            <w:r>
              <w:rPr>
                <w:sz w:val="20"/>
                <w:szCs w:val="20"/>
              </w:rPr>
              <w:t>2</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0,8</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0,8</w:t>
            </w:r>
          </w:p>
        </w:tc>
      </w:tr>
      <w:tr w:rsidR="00DC0CAE" w:rsidRPr="000821BC" w:rsidTr="004F63FC">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19" w:tooltip="Плетневка (Брянская область)" w:history="1">
              <w:r w:rsidR="00DC0CAE" w:rsidRPr="000821BC">
                <w:rPr>
                  <w:sz w:val="20"/>
                  <w:szCs w:val="20"/>
                </w:rPr>
                <w:t>д Плетневка</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FA3CB2" w:rsidP="004F63FC">
            <w:pPr>
              <w:jc w:val="right"/>
              <w:rPr>
                <w:sz w:val="20"/>
                <w:szCs w:val="20"/>
              </w:rPr>
            </w:pPr>
            <w:r>
              <w:rPr>
                <w:sz w:val="20"/>
                <w:szCs w:val="20"/>
              </w:rPr>
              <w:t>3</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1,3</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1,3</w:t>
            </w:r>
          </w:p>
        </w:tc>
      </w:tr>
      <w:tr w:rsidR="00DC0CAE" w:rsidRPr="000821BC" w:rsidTr="004F63FC">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20" w:tooltip="Прилепы (Дубровский район)" w:history="1">
              <w:r w:rsidR="00DC0CAE" w:rsidRPr="000821BC">
                <w:rPr>
                  <w:sz w:val="20"/>
                  <w:szCs w:val="20"/>
                </w:rPr>
                <w:t>д Прилепы</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FA3CB2" w:rsidP="004F63FC">
            <w:pPr>
              <w:jc w:val="right"/>
              <w:rPr>
                <w:sz w:val="20"/>
                <w:szCs w:val="20"/>
              </w:rPr>
            </w:pPr>
            <w:r>
              <w:rPr>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0,5</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FA3CB2">
            <w:pPr>
              <w:jc w:val="right"/>
              <w:rPr>
                <w:sz w:val="20"/>
                <w:szCs w:val="20"/>
              </w:rPr>
            </w:pPr>
            <w:r w:rsidRPr="000821BC">
              <w:rPr>
                <w:sz w:val="20"/>
                <w:szCs w:val="20"/>
              </w:rPr>
              <w:t>0,</w:t>
            </w:r>
            <w:r w:rsidR="00FA3CB2">
              <w:rPr>
                <w:sz w:val="20"/>
                <w:szCs w:val="20"/>
              </w:rPr>
              <w:t>0</w:t>
            </w:r>
          </w:p>
        </w:tc>
      </w:tr>
      <w:tr w:rsidR="00DC0CAE" w:rsidRPr="000821BC" w:rsidTr="004F63FC">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21" w:tooltip="Радичи (Брянская область)" w:history="1">
              <w:r w:rsidR="00DC0CAE" w:rsidRPr="000821BC">
                <w:rPr>
                  <w:sz w:val="20"/>
                  <w:szCs w:val="20"/>
                </w:rPr>
                <w:t>д Радичи</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FA3CB2" w:rsidP="00FA3CB2">
            <w:pPr>
              <w:jc w:val="right"/>
              <w:rPr>
                <w:sz w:val="20"/>
                <w:szCs w:val="20"/>
              </w:rPr>
            </w:pPr>
            <w:r>
              <w:rPr>
                <w:sz w:val="20"/>
                <w:szCs w:val="20"/>
              </w:rPr>
              <w:t>286</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56,6</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56,6</w:t>
            </w:r>
          </w:p>
        </w:tc>
      </w:tr>
      <w:tr w:rsidR="00DC0CAE" w:rsidRPr="000821BC" w:rsidTr="004F63FC">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22" w:tooltip="Сеславль (Брянская область)" w:history="1">
              <w:r w:rsidR="00DC0CAE" w:rsidRPr="000821BC">
                <w:rPr>
                  <w:sz w:val="20"/>
                  <w:szCs w:val="20"/>
                </w:rPr>
                <w:t>д Сеславль</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DC0CAE" w:rsidP="004F63FC">
            <w:pPr>
              <w:jc w:val="right"/>
              <w:rPr>
                <w:sz w:val="20"/>
                <w:szCs w:val="20"/>
              </w:rPr>
            </w:pPr>
            <w:r w:rsidRPr="000821BC">
              <w:rPr>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0,0</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0,0</w:t>
            </w:r>
          </w:p>
        </w:tc>
      </w:tr>
      <w:tr w:rsidR="00DC0CAE" w:rsidRPr="000821BC" w:rsidTr="004F63FC">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23" w:tooltip="Сосновка (Дубровский район)" w:history="1">
              <w:r w:rsidR="00DC0CAE" w:rsidRPr="000821BC">
                <w:rPr>
                  <w:sz w:val="20"/>
                  <w:szCs w:val="20"/>
                </w:rPr>
                <w:t>д Сосновка</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FA3CB2" w:rsidP="004F63FC">
            <w:pPr>
              <w:jc w:val="right"/>
              <w:rPr>
                <w:sz w:val="20"/>
                <w:szCs w:val="20"/>
              </w:rPr>
            </w:pPr>
            <w:r>
              <w:rPr>
                <w:sz w:val="20"/>
                <w:szCs w:val="20"/>
              </w:rPr>
              <w:t>2</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w:t>
            </w:r>
          </w:p>
        </w:tc>
      </w:tr>
      <w:tr w:rsidR="00DC0CAE" w:rsidRPr="000821BC" w:rsidTr="004F63FC">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24" w:tooltip="Старая Кочева" w:history="1">
              <w:r w:rsidR="00DC0CAE" w:rsidRPr="000821BC">
                <w:rPr>
                  <w:sz w:val="20"/>
                  <w:szCs w:val="20"/>
                </w:rPr>
                <w:t>д Старая Кочева</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DC0CAE" w:rsidP="004F63FC">
            <w:pPr>
              <w:jc w:val="right"/>
              <w:rPr>
                <w:sz w:val="20"/>
                <w:szCs w:val="20"/>
              </w:rPr>
            </w:pPr>
            <w:r w:rsidRPr="000821BC">
              <w:rPr>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0,0</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0,0</w:t>
            </w:r>
          </w:p>
        </w:tc>
      </w:tr>
      <w:tr w:rsidR="00DC0CAE" w:rsidRPr="000821BC" w:rsidTr="004F63FC">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25" w:tooltip="Старое Колышкино" w:history="1">
              <w:r w:rsidR="00DC0CAE" w:rsidRPr="000821BC">
                <w:rPr>
                  <w:sz w:val="20"/>
                  <w:szCs w:val="20"/>
                </w:rPr>
                <w:t>д Старое Колышкино</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FA3CB2" w:rsidP="004F63FC">
            <w:pPr>
              <w:jc w:val="right"/>
              <w:rPr>
                <w:sz w:val="20"/>
                <w:szCs w:val="20"/>
              </w:rPr>
            </w:pPr>
            <w:r>
              <w:rPr>
                <w:bCs/>
                <w:sz w:val="20"/>
                <w:szCs w:val="20"/>
              </w:rPr>
              <w:t>199</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43,8</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43,8</w:t>
            </w:r>
          </w:p>
        </w:tc>
      </w:tr>
      <w:tr w:rsidR="00DC0CAE" w:rsidRPr="000821BC" w:rsidTr="004F63FC">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26" w:tooltip="Старое Узкое" w:history="1">
              <w:r w:rsidR="00DC0CAE" w:rsidRPr="000821BC">
                <w:rPr>
                  <w:sz w:val="20"/>
                  <w:szCs w:val="20"/>
                </w:rPr>
                <w:t>д Старое Узкое</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DC0CAE" w:rsidP="004F63FC">
            <w:pPr>
              <w:jc w:val="right"/>
              <w:rPr>
                <w:sz w:val="20"/>
                <w:szCs w:val="20"/>
              </w:rPr>
            </w:pPr>
            <w:r w:rsidRPr="000821BC">
              <w:rPr>
                <w:bCs/>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0,0</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0,0</w:t>
            </w:r>
          </w:p>
        </w:tc>
      </w:tr>
      <w:tr w:rsidR="00DC0CAE" w:rsidRPr="000821BC" w:rsidTr="004F63FC">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27" w:tooltip="Холмовая (Брянская область)" w:history="1">
              <w:r w:rsidR="00DC0CAE" w:rsidRPr="000821BC">
                <w:rPr>
                  <w:sz w:val="20"/>
                  <w:szCs w:val="20"/>
                </w:rPr>
                <w:t>д.Холмовая</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FA3CB2" w:rsidP="004F63FC">
            <w:pPr>
              <w:jc w:val="right"/>
              <w:rPr>
                <w:sz w:val="20"/>
                <w:szCs w:val="20"/>
              </w:rPr>
            </w:pPr>
            <w:r>
              <w:rPr>
                <w:bCs/>
                <w:sz w:val="20"/>
                <w:szCs w:val="20"/>
              </w:rPr>
              <w:t>97</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17,0</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17,0</w:t>
            </w:r>
          </w:p>
        </w:tc>
      </w:tr>
      <w:tr w:rsidR="00DC0CAE" w:rsidRPr="000821BC" w:rsidTr="004F63FC">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DC0CAE" w:rsidP="004F63FC">
            <w:pPr>
              <w:rPr>
                <w:sz w:val="20"/>
                <w:szCs w:val="20"/>
              </w:rPr>
            </w:pPr>
            <w:r w:rsidRPr="000821BC">
              <w:rPr>
                <w:sz w:val="20"/>
                <w:szCs w:val="20"/>
              </w:rPr>
              <w:t> </w:t>
            </w:r>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Объекты соц.культ .быта (10 % от жилой застройки)</w:t>
            </w:r>
          </w:p>
        </w:tc>
        <w:tc>
          <w:tcPr>
            <w:tcW w:w="900"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rPr>
                <w:sz w:val="20"/>
                <w:szCs w:val="20"/>
              </w:rPr>
            </w:pPr>
            <w:r w:rsidRPr="000821BC">
              <w:rPr>
                <w:sz w:val="20"/>
                <w:szCs w:val="20"/>
              </w:rPr>
              <w:t> </w:t>
            </w:r>
          </w:p>
        </w:tc>
        <w:tc>
          <w:tcPr>
            <w:tcW w:w="640"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 </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rPr>
                <w:sz w:val="20"/>
                <w:szCs w:val="20"/>
              </w:rPr>
            </w:pPr>
            <w:r w:rsidRPr="000821BC">
              <w:rPr>
                <w:sz w:val="20"/>
                <w:szCs w:val="20"/>
              </w:rPr>
              <w:t> </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rPr>
                <w:sz w:val="20"/>
                <w:szCs w:val="20"/>
              </w:rPr>
            </w:pPr>
            <w:r w:rsidRPr="000821BC">
              <w:rPr>
                <w:sz w:val="20"/>
                <w:szCs w:val="20"/>
              </w:rPr>
              <w:t> </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 </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45,7</w:t>
            </w:r>
          </w:p>
        </w:tc>
      </w:tr>
      <w:tr w:rsidR="00DC0CAE" w:rsidRPr="000821BC" w:rsidTr="004F63FC">
        <w:trPr>
          <w:trHeight w:val="255"/>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DC0CAE" w:rsidP="004F63FC">
            <w:pPr>
              <w:rPr>
                <w:sz w:val="20"/>
                <w:szCs w:val="20"/>
              </w:rPr>
            </w:pPr>
            <w:r w:rsidRPr="000821BC">
              <w:rPr>
                <w:sz w:val="20"/>
                <w:szCs w:val="20"/>
              </w:rPr>
              <w:t> </w:t>
            </w:r>
          </w:p>
        </w:tc>
        <w:tc>
          <w:tcPr>
            <w:tcW w:w="273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rPr>
                <w:b/>
                <w:bCs/>
                <w:sz w:val="20"/>
                <w:szCs w:val="20"/>
              </w:rPr>
            </w:pPr>
            <w:r w:rsidRPr="000821BC">
              <w:rPr>
                <w:b/>
                <w:bCs/>
                <w:sz w:val="20"/>
                <w:szCs w:val="20"/>
              </w:rPr>
              <w:t>Итого на первую очередь</w:t>
            </w:r>
          </w:p>
        </w:tc>
        <w:tc>
          <w:tcPr>
            <w:tcW w:w="900"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rPr>
                <w:sz w:val="20"/>
                <w:szCs w:val="20"/>
              </w:rPr>
            </w:pPr>
            <w:r w:rsidRPr="000821BC">
              <w:rPr>
                <w:sz w:val="20"/>
                <w:szCs w:val="20"/>
              </w:rPr>
              <w:t> </w:t>
            </w:r>
          </w:p>
        </w:tc>
        <w:tc>
          <w:tcPr>
            <w:tcW w:w="640"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 </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rPr>
                <w:sz w:val="20"/>
                <w:szCs w:val="20"/>
              </w:rPr>
            </w:pPr>
            <w:r w:rsidRPr="000821BC">
              <w:rPr>
                <w:sz w:val="20"/>
                <w:szCs w:val="20"/>
              </w:rPr>
              <w:t> </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rPr>
                <w:sz w:val="20"/>
                <w:szCs w:val="20"/>
              </w:rPr>
            </w:pPr>
            <w:r w:rsidRPr="000821BC">
              <w:rPr>
                <w:sz w:val="20"/>
                <w:szCs w:val="20"/>
              </w:rPr>
              <w:t> </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 </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FA3CB2">
            <w:pPr>
              <w:jc w:val="right"/>
              <w:rPr>
                <w:b/>
                <w:bCs/>
                <w:sz w:val="20"/>
                <w:szCs w:val="20"/>
              </w:rPr>
            </w:pPr>
            <w:r w:rsidRPr="000821BC">
              <w:rPr>
                <w:b/>
                <w:bCs/>
                <w:sz w:val="20"/>
                <w:szCs w:val="20"/>
              </w:rPr>
              <w:t>50</w:t>
            </w:r>
            <w:r w:rsidR="00FA3CB2">
              <w:rPr>
                <w:b/>
                <w:bCs/>
                <w:sz w:val="20"/>
                <w:szCs w:val="20"/>
              </w:rPr>
              <w:t>1</w:t>
            </w:r>
            <w:r w:rsidRPr="000821BC">
              <w:rPr>
                <w:b/>
                <w:bCs/>
                <w:sz w:val="20"/>
                <w:szCs w:val="20"/>
              </w:rPr>
              <w:t>,</w:t>
            </w:r>
            <w:r w:rsidR="00FA3CB2">
              <w:rPr>
                <w:b/>
                <w:bCs/>
                <w:sz w:val="20"/>
                <w:szCs w:val="20"/>
              </w:rPr>
              <w:t>7</w:t>
            </w:r>
          </w:p>
        </w:tc>
      </w:tr>
      <w:tr w:rsidR="00DC0CAE" w:rsidRPr="000821BC" w:rsidTr="004F63FC">
        <w:trPr>
          <w:trHeight w:val="255"/>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DC0CAE" w:rsidP="004F63FC">
            <w:pPr>
              <w:rPr>
                <w:sz w:val="20"/>
                <w:szCs w:val="20"/>
              </w:rPr>
            </w:pPr>
            <w:r w:rsidRPr="000821BC">
              <w:rPr>
                <w:sz w:val="20"/>
                <w:szCs w:val="20"/>
              </w:rPr>
              <w:t> </w:t>
            </w:r>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b/>
                <w:bCs/>
                <w:sz w:val="20"/>
                <w:szCs w:val="20"/>
              </w:rPr>
            </w:pPr>
            <w:r w:rsidRPr="000821BC">
              <w:rPr>
                <w:b/>
                <w:bCs/>
                <w:sz w:val="20"/>
                <w:szCs w:val="20"/>
              </w:rPr>
              <w:t>Расчетный срок</w:t>
            </w:r>
          </w:p>
        </w:tc>
        <w:tc>
          <w:tcPr>
            <w:tcW w:w="900"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rPr>
                <w:sz w:val="20"/>
                <w:szCs w:val="20"/>
              </w:rPr>
            </w:pPr>
            <w:r w:rsidRPr="000821BC">
              <w:rPr>
                <w:sz w:val="20"/>
                <w:szCs w:val="20"/>
              </w:rPr>
              <w:t> </w:t>
            </w:r>
          </w:p>
        </w:tc>
        <w:tc>
          <w:tcPr>
            <w:tcW w:w="640"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 </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rPr>
                <w:sz w:val="20"/>
                <w:szCs w:val="20"/>
              </w:rPr>
            </w:pPr>
            <w:r w:rsidRPr="000821BC">
              <w:rPr>
                <w:sz w:val="20"/>
                <w:szCs w:val="20"/>
              </w:rPr>
              <w:t> </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rPr>
                <w:sz w:val="20"/>
                <w:szCs w:val="20"/>
              </w:rPr>
            </w:pPr>
            <w:r w:rsidRPr="000821BC">
              <w:rPr>
                <w:sz w:val="20"/>
                <w:szCs w:val="20"/>
              </w:rPr>
              <w:t> </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 </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rPr>
                <w:sz w:val="20"/>
                <w:szCs w:val="20"/>
              </w:rPr>
            </w:pPr>
            <w:r w:rsidRPr="000821BC">
              <w:rPr>
                <w:sz w:val="20"/>
                <w:szCs w:val="20"/>
              </w:rPr>
              <w:t> </w:t>
            </w:r>
          </w:p>
        </w:tc>
      </w:tr>
      <w:tr w:rsidR="00DC0CAE" w:rsidRPr="000821BC" w:rsidTr="004F63FC">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28" w:tooltip="Сеща" w:history="1">
              <w:r w:rsidR="00DC0CAE" w:rsidRPr="000821BC">
                <w:rPr>
                  <w:sz w:val="20"/>
                  <w:szCs w:val="20"/>
                </w:rPr>
                <w:t>п. Сеща</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nil"/>
              <w:bottom w:val="single" w:sz="4" w:space="0" w:color="auto"/>
              <w:right w:val="single" w:sz="4" w:space="0" w:color="auto"/>
            </w:tcBorders>
            <w:shd w:val="clear" w:color="auto" w:fill="auto"/>
            <w:vAlign w:val="bottom"/>
          </w:tcPr>
          <w:p w:rsidR="00DC0CAE" w:rsidRPr="000821BC" w:rsidRDefault="00FA3CB2" w:rsidP="004F63FC">
            <w:pPr>
              <w:jc w:val="right"/>
              <w:rPr>
                <w:sz w:val="20"/>
                <w:szCs w:val="20"/>
              </w:rPr>
            </w:pPr>
            <w:r>
              <w:rPr>
                <w:sz w:val="20"/>
                <w:szCs w:val="20"/>
              </w:rPr>
              <w:t>4133</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249,6</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249,6</w:t>
            </w:r>
          </w:p>
        </w:tc>
      </w:tr>
      <w:tr w:rsidR="00DC0CAE" w:rsidRPr="000821BC" w:rsidTr="004F63FC">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29" w:tooltip="Большая Островня" w:history="1">
              <w:r w:rsidR="00DC0CAE" w:rsidRPr="000821BC">
                <w:rPr>
                  <w:sz w:val="20"/>
                  <w:szCs w:val="20"/>
                </w:rPr>
                <w:t>д. Большая Островня</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FA3CB2" w:rsidP="004F63FC">
            <w:pPr>
              <w:jc w:val="right"/>
              <w:rPr>
                <w:sz w:val="20"/>
                <w:szCs w:val="20"/>
              </w:rPr>
            </w:pPr>
            <w:r>
              <w:rPr>
                <w:sz w:val="20"/>
                <w:szCs w:val="20"/>
              </w:rPr>
              <w:t>406</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85,1</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85,1</w:t>
            </w:r>
          </w:p>
        </w:tc>
      </w:tr>
      <w:tr w:rsidR="00DC0CAE" w:rsidRPr="000821BC" w:rsidTr="004F63FC">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30" w:tooltip="Глинка (Дубровский район)" w:history="1">
              <w:r w:rsidR="00DC0CAE" w:rsidRPr="000821BC">
                <w:rPr>
                  <w:sz w:val="20"/>
                  <w:szCs w:val="20"/>
                </w:rPr>
                <w:t>д Глинка</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DC0CAE" w:rsidP="00FA3CB2">
            <w:pPr>
              <w:jc w:val="right"/>
              <w:rPr>
                <w:sz w:val="20"/>
                <w:szCs w:val="20"/>
              </w:rPr>
            </w:pPr>
            <w:r w:rsidRPr="000821BC">
              <w:rPr>
                <w:sz w:val="20"/>
                <w:szCs w:val="20"/>
              </w:rPr>
              <w:t>3</w:t>
            </w:r>
            <w:r w:rsidR="00FA3CB2">
              <w:rPr>
                <w:sz w:val="20"/>
                <w:szCs w:val="20"/>
              </w:rPr>
              <w:t>4</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5,8</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5,8</w:t>
            </w:r>
          </w:p>
        </w:tc>
      </w:tr>
      <w:tr w:rsidR="00DC0CAE" w:rsidRPr="000821BC" w:rsidTr="004F63FC">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31" w:tooltip="Грибовка (Брянская область)" w:history="1">
              <w:r w:rsidR="00DC0CAE" w:rsidRPr="000821BC">
                <w:rPr>
                  <w:sz w:val="20"/>
                  <w:szCs w:val="20"/>
                </w:rPr>
                <w:t>д Грибовка</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FA3CB2" w:rsidP="004F63FC">
            <w:pPr>
              <w:jc w:val="right"/>
              <w:rPr>
                <w:sz w:val="20"/>
                <w:szCs w:val="20"/>
              </w:rPr>
            </w:pPr>
            <w:r>
              <w:rPr>
                <w:sz w:val="20"/>
                <w:szCs w:val="20"/>
              </w:rPr>
              <w:t>7</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1,4</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1,4</w:t>
            </w:r>
          </w:p>
        </w:tc>
      </w:tr>
      <w:tr w:rsidR="00DC0CAE" w:rsidRPr="000821BC" w:rsidTr="004F63FC">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32" w:tooltip="Казённое Узкое" w:history="1">
              <w:r w:rsidR="00DC0CAE" w:rsidRPr="000821BC">
                <w:rPr>
                  <w:sz w:val="20"/>
                  <w:szCs w:val="20"/>
                </w:rPr>
                <w:t>д.Казённое Узкое</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DC0CAE" w:rsidP="004F63FC">
            <w:pPr>
              <w:jc w:val="right"/>
              <w:rPr>
                <w:sz w:val="20"/>
                <w:szCs w:val="20"/>
              </w:rPr>
            </w:pPr>
            <w:r w:rsidRPr="000821BC">
              <w:rPr>
                <w:sz w:val="20"/>
                <w:szCs w:val="20"/>
              </w:rPr>
              <w:t>3</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0,5</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0,5</w:t>
            </w:r>
          </w:p>
        </w:tc>
      </w:tr>
      <w:tr w:rsidR="00DC0CAE" w:rsidRPr="000821BC" w:rsidTr="004F63FC">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33" w:tooltip="Краснополье (Дубровский район)" w:history="1">
              <w:r w:rsidR="00DC0CAE" w:rsidRPr="000821BC">
                <w:rPr>
                  <w:sz w:val="20"/>
                  <w:szCs w:val="20"/>
                </w:rPr>
                <w:t>д Краснополье</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FA3CB2" w:rsidP="004F63FC">
            <w:pPr>
              <w:jc w:val="right"/>
              <w:rPr>
                <w:sz w:val="20"/>
                <w:szCs w:val="20"/>
              </w:rPr>
            </w:pPr>
            <w:r>
              <w:rPr>
                <w:sz w:val="20"/>
                <w:szCs w:val="20"/>
              </w:rPr>
              <w:t>22</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5,1</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5,1</w:t>
            </w:r>
          </w:p>
        </w:tc>
      </w:tr>
      <w:tr w:rsidR="00DC0CAE" w:rsidRPr="000821BC" w:rsidTr="004F63FC">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34" w:tooltip="Кутец (деревня)" w:history="1">
              <w:r w:rsidR="00DC0CAE" w:rsidRPr="000821BC">
                <w:rPr>
                  <w:sz w:val="20"/>
                  <w:szCs w:val="20"/>
                </w:rPr>
                <w:t>д Кутец</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FA3CB2" w:rsidP="004F63FC">
            <w:pPr>
              <w:jc w:val="right"/>
              <w:rPr>
                <w:sz w:val="20"/>
                <w:szCs w:val="20"/>
              </w:rPr>
            </w:pPr>
            <w:r>
              <w:rPr>
                <w:sz w:val="20"/>
                <w:szCs w:val="20"/>
              </w:rPr>
              <w:t>33</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8,0</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8,0</w:t>
            </w:r>
          </w:p>
        </w:tc>
      </w:tr>
      <w:tr w:rsidR="00DC0CAE" w:rsidRPr="000821BC" w:rsidTr="004F63FC">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35" w:tooltip="Ленинский (Дубровский район)" w:history="1">
              <w:r w:rsidR="00DC0CAE" w:rsidRPr="000821BC">
                <w:rPr>
                  <w:sz w:val="20"/>
                  <w:szCs w:val="20"/>
                </w:rPr>
                <w:t>п Ленинский</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FA3CB2" w:rsidP="004F63FC">
            <w:pPr>
              <w:jc w:val="right"/>
              <w:rPr>
                <w:sz w:val="20"/>
                <w:szCs w:val="20"/>
              </w:rPr>
            </w:pPr>
            <w:r>
              <w:rPr>
                <w:sz w:val="20"/>
                <w:szCs w:val="20"/>
              </w:rPr>
              <w:t>1</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0,5</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0,5</w:t>
            </w:r>
          </w:p>
        </w:tc>
      </w:tr>
      <w:tr w:rsidR="00DC0CAE" w:rsidRPr="000821BC" w:rsidTr="004F63FC">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36" w:tooltip="Мирошки" w:history="1">
              <w:r w:rsidR="00DC0CAE" w:rsidRPr="000821BC">
                <w:rPr>
                  <w:sz w:val="20"/>
                  <w:szCs w:val="20"/>
                </w:rPr>
                <w:t>д Мирошки</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FA3CB2" w:rsidP="004F63FC">
            <w:pPr>
              <w:jc w:val="right"/>
              <w:rPr>
                <w:sz w:val="20"/>
                <w:szCs w:val="20"/>
              </w:rPr>
            </w:pPr>
            <w:r>
              <w:rPr>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0,2</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5964ED">
            <w:pPr>
              <w:jc w:val="right"/>
              <w:rPr>
                <w:sz w:val="20"/>
                <w:szCs w:val="20"/>
              </w:rPr>
            </w:pPr>
            <w:r w:rsidRPr="000821BC">
              <w:rPr>
                <w:sz w:val="20"/>
                <w:szCs w:val="20"/>
              </w:rPr>
              <w:t>0,</w:t>
            </w:r>
            <w:r w:rsidR="005964ED">
              <w:rPr>
                <w:sz w:val="20"/>
                <w:szCs w:val="20"/>
              </w:rPr>
              <w:t>0</w:t>
            </w:r>
          </w:p>
        </w:tc>
      </w:tr>
      <w:tr w:rsidR="00DC0CAE" w:rsidRPr="000821BC" w:rsidTr="004F63FC">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37" w:tooltip="Новое Узкое" w:history="1">
              <w:r w:rsidR="00DC0CAE" w:rsidRPr="000821BC">
                <w:rPr>
                  <w:sz w:val="20"/>
                  <w:szCs w:val="20"/>
                </w:rPr>
                <w:t>д Новое Узкое</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FA3CB2" w:rsidP="004F63FC">
            <w:pPr>
              <w:jc w:val="right"/>
              <w:rPr>
                <w:sz w:val="20"/>
                <w:szCs w:val="20"/>
              </w:rPr>
            </w:pPr>
            <w:r>
              <w:rPr>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0,5</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5964ED">
            <w:pPr>
              <w:jc w:val="right"/>
              <w:rPr>
                <w:sz w:val="20"/>
                <w:szCs w:val="20"/>
              </w:rPr>
            </w:pPr>
            <w:r w:rsidRPr="000821BC">
              <w:rPr>
                <w:sz w:val="20"/>
                <w:szCs w:val="20"/>
              </w:rPr>
              <w:t>0,</w:t>
            </w:r>
            <w:r w:rsidR="005964ED">
              <w:rPr>
                <w:sz w:val="20"/>
                <w:szCs w:val="20"/>
              </w:rPr>
              <w:t>0</w:t>
            </w:r>
          </w:p>
        </w:tc>
      </w:tr>
      <w:tr w:rsidR="00DC0CAE" w:rsidRPr="000821BC" w:rsidTr="004F63FC">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38" w:tooltip="Плетневка (Брянская область)" w:history="1">
              <w:r w:rsidR="00DC0CAE" w:rsidRPr="000821BC">
                <w:rPr>
                  <w:sz w:val="20"/>
                  <w:szCs w:val="20"/>
                </w:rPr>
                <w:t>д Плетневка</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FA3CB2" w:rsidP="004F63FC">
            <w:pPr>
              <w:jc w:val="right"/>
              <w:rPr>
                <w:sz w:val="20"/>
                <w:szCs w:val="20"/>
              </w:rPr>
            </w:pPr>
            <w:r>
              <w:rPr>
                <w:sz w:val="20"/>
                <w:szCs w:val="20"/>
              </w:rPr>
              <w:t>2</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1,1</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1,1</w:t>
            </w:r>
          </w:p>
        </w:tc>
      </w:tr>
      <w:tr w:rsidR="00DC0CAE" w:rsidRPr="000821BC" w:rsidTr="004F63FC">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39" w:tooltip="Прилепы (Дубровский район)" w:history="1">
              <w:r w:rsidR="00DC0CAE" w:rsidRPr="000821BC">
                <w:rPr>
                  <w:sz w:val="20"/>
                  <w:szCs w:val="20"/>
                </w:rPr>
                <w:t>д Прилепы</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FA3CB2" w:rsidP="004F63FC">
            <w:pPr>
              <w:jc w:val="right"/>
              <w:rPr>
                <w:sz w:val="20"/>
                <w:szCs w:val="20"/>
              </w:rPr>
            </w:pPr>
            <w:r>
              <w:rPr>
                <w:sz w:val="20"/>
                <w:szCs w:val="20"/>
              </w:rPr>
              <w:t>1</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0,5</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0,5</w:t>
            </w:r>
          </w:p>
        </w:tc>
      </w:tr>
      <w:tr w:rsidR="00DC0CAE" w:rsidRPr="000821BC" w:rsidTr="004F63FC">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40" w:tooltip="Радичи (Брянская область)" w:history="1">
              <w:r w:rsidR="00DC0CAE" w:rsidRPr="000821BC">
                <w:rPr>
                  <w:sz w:val="20"/>
                  <w:szCs w:val="20"/>
                </w:rPr>
                <w:t>д Радичи</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DC0CAE" w:rsidP="00FA3CB2">
            <w:pPr>
              <w:jc w:val="right"/>
              <w:rPr>
                <w:sz w:val="20"/>
                <w:szCs w:val="20"/>
              </w:rPr>
            </w:pPr>
            <w:r w:rsidRPr="000821BC">
              <w:rPr>
                <w:sz w:val="20"/>
                <w:szCs w:val="20"/>
              </w:rPr>
              <w:t>3</w:t>
            </w:r>
            <w:r w:rsidR="00FA3CB2">
              <w:rPr>
                <w:sz w:val="20"/>
                <w:szCs w:val="20"/>
              </w:rPr>
              <w:t>11</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60,6</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60,6</w:t>
            </w:r>
          </w:p>
        </w:tc>
      </w:tr>
      <w:tr w:rsidR="00DC0CAE" w:rsidRPr="000821BC" w:rsidTr="004F63FC">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41" w:tooltip="Сеславль (Брянская область)" w:history="1">
              <w:r w:rsidR="00DC0CAE" w:rsidRPr="000821BC">
                <w:rPr>
                  <w:sz w:val="20"/>
                  <w:szCs w:val="20"/>
                </w:rPr>
                <w:t>д Сеславль</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DC0CAE" w:rsidP="004F63FC">
            <w:pPr>
              <w:jc w:val="right"/>
              <w:rPr>
                <w:sz w:val="20"/>
                <w:szCs w:val="20"/>
              </w:rPr>
            </w:pPr>
            <w:r w:rsidRPr="000821BC">
              <w:rPr>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0,0</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0,0</w:t>
            </w:r>
          </w:p>
        </w:tc>
      </w:tr>
      <w:tr w:rsidR="00DC0CAE" w:rsidRPr="000821BC" w:rsidTr="004F63FC">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42" w:tooltip="Сосновка (Дубровский район)" w:history="1">
              <w:r w:rsidR="00DC0CAE" w:rsidRPr="000821BC">
                <w:rPr>
                  <w:sz w:val="20"/>
                  <w:szCs w:val="20"/>
                </w:rPr>
                <w:t>д Сосновка</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FA3CB2" w:rsidP="004F63FC">
            <w:pPr>
              <w:jc w:val="right"/>
              <w:rPr>
                <w:sz w:val="20"/>
                <w:szCs w:val="20"/>
              </w:rPr>
            </w:pPr>
            <w:r>
              <w:rPr>
                <w:sz w:val="20"/>
                <w:szCs w:val="20"/>
              </w:rPr>
              <w:t>3</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1,8</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1,8</w:t>
            </w:r>
          </w:p>
        </w:tc>
      </w:tr>
      <w:tr w:rsidR="00DC0CAE" w:rsidRPr="000821BC" w:rsidTr="004F63FC">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43" w:tooltip="Старая Кочева" w:history="1">
              <w:r w:rsidR="00DC0CAE" w:rsidRPr="000821BC">
                <w:rPr>
                  <w:sz w:val="20"/>
                  <w:szCs w:val="20"/>
                </w:rPr>
                <w:t>д Старая Кочева</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DC0CAE" w:rsidP="004F63FC">
            <w:pPr>
              <w:jc w:val="right"/>
              <w:rPr>
                <w:sz w:val="20"/>
                <w:szCs w:val="20"/>
              </w:rPr>
            </w:pPr>
            <w:r w:rsidRPr="000821BC">
              <w:rPr>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0,0</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0,0</w:t>
            </w:r>
          </w:p>
        </w:tc>
      </w:tr>
      <w:tr w:rsidR="00DC0CAE" w:rsidRPr="000821BC" w:rsidTr="004F63FC">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44" w:tooltip="Старое Колышкино" w:history="1">
              <w:r w:rsidR="00DC0CAE" w:rsidRPr="000821BC">
                <w:rPr>
                  <w:sz w:val="20"/>
                  <w:szCs w:val="20"/>
                </w:rPr>
                <w:t>д Старое Колышкино</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DC0CAE" w:rsidP="005964ED">
            <w:pPr>
              <w:jc w:val="right"/>
              <w:rPr>
                <w:sz w:val="20"/>
                <w:szCs w:val="20"/>
              </w:rPr>
            </w:pPr>
            <w:r w:rsidRPr="000821BC">
              <w:rPr>
                <w:bCs/>
                <w:sz w:val="20"/>
                <w:szCs w:val="20"/>
              </w:rPr>
              <w:t>2</w:t>
            </w:r>
            <w:r w:rsidR="005964ED">
              <w:rPr>
                <w:bCs/>
                <w:sz w:val="20"/>
                <w:szCs w:val="20"/>
              </w:rPr>
              <w:t>04</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44,6</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44,6</w:t>
            </w:r>
          </w:p>
        </w:tc>
      </w:tr>
      <w:tr w:rsidR="00DC0CAE" w:rsidRPr="000821BC" w:rsidTr="004F63FC">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45" w:tooltip="Старое Узкое" w:history="1">
              <w:r w:rsidR="00DC0CAE" w:rsidRPr="000821BC">
                <w:rPr>
                  <w:sz w:val="20"/>
                  <w:szCs w:val="20"/>
                </w:rPr>
                <w:t>д Старое Узкое</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DC0CAE" w:rsidP="004F63FC">
            <w:pPr>
              <w:jc w:val="right"/>
              <w:rPr>
                <w:sz w:val="20"/>
                <w:szCs w:val="20"/>
              </w:rPr>
            </w:pPr>
            <w:r w:rsidRPr="000821BC">
              <w:rPr>
                <w:bCs/>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0,0</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0,0</w:t>
            </w:r>
          </w:p>
        </w:tc>
      </w:tr>
      <w:tr w:rsidR="00DC0CAE" w:rsidRPr="000821BC" w:rsidTr="004F63FC">
        <w:trPr>
          <w:cantSplit/>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56673B" w:rsidP="004F63FC">
            <w:pPr>
              <w:rPr>
                <w:sz w:val="20"/>
                <w:szCs w:val="20"/>
              </w:rPr>
            </w:pPr>
            <w:hyperlink r:id="rId146" w:tooltip="Холмовая (Брянская область)" w:history="1">
              <w:r w:rsidR="00DC0CAE" w:rsidRPr="000821BC">
                <w:rPr>
                  <w:sz w:val="20"/>
                  <w:szCs w:val="20"/>
                </w:rPr>
                <w:t>д.Холмовая</w:t>
              </w:r>
            </w:hyperlink>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индивидуальная жилая застройка (с учетом существующей застройки)</w:t>
            </w:r>
          </w:p>
        </w:tc>
        <w:tc>
          <w:tcPr>
            <w:tcW w:w="900" w:type="dxa"/>
            <w:tcBorders>
              <w:top w:val="nil"/>
              <w:left w:val="nil"/>
              <w:bottom w:val="single" w:sz="4" w:space="0" w:color="auto"/>
              <w:right w:val="nil"/>
            </w:tcBorders>
            <w:shd w:val="clear" w:color="auto" w:fill="auto"/>
            <w:noWrap/>
            <w:vAlign w:val="bottom"/>
          </w:tcPr>
          <w:p w:rsidR="00DC0CAE" w:rsidRPr="000821BC" w:rsidRDefault="00DC0CAE" w:rsidP="004F63FC">
            <w:pPr>
              <w:rPr>
                <w:sz w:val="20"/>
                <w:szCs w:val="20"/>
              </w:rPr>
            </w:pPr>
            <w:r w:rsidRPr="000821BC">
              <w:rPr>
                <w:sz w:val="20"/>
                <w:szCs w:val="20"/>
              </w:rPr>
              <w:t>человек</w:t>
            </w:r>
          </w:p>
        </w:tc>
        <w:tc>
          <w:tcPr>
            <w:tcW w:w="640" w:type="dxa"/>
            <w:tcBorders>
              <w:top w:val="nil"/>
              <w:left w:val="single" w:sz="4" w:space="0" w:color="auto"/>
              <w:bottom w:val="single" w:sz="4" w:space="0" w:color="auto"/>
              <w:right w:val="single" w:sz="4" w:space="0" w:color="auto"/>
            </w:tcBorders>
            <w:shd w:val="clear" w:color="auto" w:fill="auto"/>
            <w:vAlign w:val="bottom"/>
          </w:tcPr>
          <w:p w:rsidR="00DC0CAE" w:rsidRPr="000821BC" w:rsidRDefault="005964ED" w:rsidP="004F63FC">
            <w:pPr>
              <w:jc w:val="right"/>
              <w:rPr>
                <w:sz w:val="20"/>
                <w:szCs w:val="20"/>
              </w:rPr>
            </w:pPr>
            <w:r>
              <w:rPr>
                <w:sz w:val="20"/>
                <w:szCs w:val="20"/>
              </w:rPr>
              <w:t>95</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160</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16,6</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16,6</w:t>
            </w:r>
          </w:p>
        </w:tc>
      </w:tr>
      <w:tr w:rsidR="00DC0CAE" w:rsidRPr="000821BC" w:rsidTr="004F63FC">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DC0CAE" w:rsidP="004F63FC">
            <w:pPr>
              <w:rPr>
                <w:sz w:val="20"/>
                <w:szCs w:val="20"/>
              </w:rPr>
            </w:pPr>
            <w:r w:rsidRPr="000821BC">
              <w:rPr>
                <w:sz w:val="20"/>
                <w:szCs w:val="20"/>
              </w:rPr>
              <w:t> </w:t>
            </w:r>
          </w:p>
        </w:tc>
        <w:tc>
          <w:tcPr>
            <w:tcW w:w="2732" w:type="dxa"/>
            <w:tcBorders>
              <w:top w:val="nil"/>
              <w:left w:val="nil"/>
              <w:bottom w:val="single" w:sz="4" w:space="0" w:color="auto"/>
              <w:right w:val="single" w:sz="4" w:space="0" w:color="auto"/>
            </w:tcBorders>
            <w:shd w:val="clear" w:color="auto" w:fill="auto"/>
            <w:vAlign w:val="bottom"/>
          </w:tcPr>
          <w:p w:rsidR="00DC0CAE" w:rsidRPr="000821BC" w:rsidRDefault="00DC0CAE" w:rsidP="004F63FC">
            <w:pPr>
              <w:rPr>
                <w:sz w:val="20"/>
                <w:szCs w:val="20"/>
              </w:rPr>
            </w:pPr>
            <w:r w:rsidRPr="000821BC">
              <w:rPr>
                <w:sz w:val="20"/>
                <w:szCs w:val="20"/>
              </w:rPr>
              <w:t>Объекты соц.культ .быта (10 % от жилой застройки)</w:t>
            </w:r>
          </w:p>
        </w:tc>
        <w:tc>
          <w:tcPr>
            <w:tcW w:w="900"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rPr>
                <w:sz w:val="20"/>
                <w:szCs w:val="20"/>
              </w:rPr>
            </w:pPr>
            <w:r w:rsidRPr="000821BC">
              <w:rPr>
                <w:sz w:val="20"/>
                <w:szCs w:val="20"/>
              </w:rPr>
              <w:t> </w:t>
            </w:r>
          </w:p>
        </w:tc>
        <w:tc>
          <w:tcPr>
            <w:tcW w:w="640"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rPr>
                <w:sz w:val="20"/>
                <w:szCs w:val="20"/>
              </w:rPr>
            </w:pPr>
            <w:r w:rsidRPr="000821BC">
              <w:rPr>
                <w:sz w:val="20"/>
                <w:szCs w:val="20"/>
              </w:rPr>
              <w:t> </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rPr>
                <w:sz w:val="20"/>
                <w:szCs w:val="20"/>
              </w:rPr>
            </w:pPr>
            <w:r w:rsidRPr="000821BC">
              <w:rPr>
                <w:sz w:val="20"/>
                <w:szCs w:val="20"/>
              </w:rPr>
              <w:t> </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rPr>
                <w:sz w:val="20"/>
                <w:szCs w:val="20"/>
              </w:rPr>
            </w:pPr>
            <w:r w:rsidRPr="000821BC">
              <w:rPr>
                <w:sz w:val="20"/>
                <w:szCs w:val="20"/>
              </w:rPr>
              <w:t> </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 </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right"/>
              <w:rPr>
                <w:sz w:val="20"/>
                <w:szCs w:val="20"/>
              </w:rPr>
            </w:pPr>
            <w:r w:rsidRPr="000821BC">
              <w:rPr>
                <w:sz w:val="20"/>
                <w:szCs w:val="20"/>
              </w:rPr>
              <w:t>48,2</w:t>
            </w:r>
          </w:p>
        </w:tc>
      </w:tr>
      <w:tr w:rsidR="00DC0CAE" w:rsidRPr="000821BC" w:rsidTr="004F63FC">
        <w:trPr>
          <w:trHeight w:val="255"/>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DC0CAE" w:rsidRPr="000821BC" w:rsidRDefault="00DC0CAE" w:rsidP="004F63FC">
            <w:pPr>
              <w:rPr>
                <w:sz w:val="20"/>
                <w:szCs w:val="20"/>
              </w:rPr>
            </w:pPr>
            <w:r w:rsidRPr="000821BC">
              <w:rPr>
                <w:sz w:val="20"/>
                <w:szCs w:val="20"/>
              </w:rPr>
              <w:t> </w:t>
            </w:r>
          </w:p>
        </w:tc>
        <w:tc>
          <w:tcPr>
            <w:tcW w:w="273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rPr>
                <w:b/>
                <w:bCs/>
                <w:sz w:val="20"/>
                <w:szCs w:val="20"/>
              </w:rPr>
            </w:pPr>
            <w:r w:rsidRPr="000821BC">
              <w:rPr>
                <w:b/>
                <w:bCs/>
                <w:sz w:val="20"/>
                <w:szCs w:val="20"/>
              </w:rPr>
              <w:t xml:space="preserve"> Итого на расчетный срок</w:t>
            </w:r>
          </w:p>
        </w:tc>
        <w:tc>
          <w:tcPr>
            <w:tcW w:w="900"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rPr>
                <w:sz w:val="20"/>
                <w:szCs w:val="20"/>
              </w:rPr>
            </w:pPr>
            <w:r w:rsidRPr="000821BC">
              <w:rPr>
                <w:sz w:val="20"/>
                <w:szCs w:val="20"/>
              </w:rPr>
              <w:t> </w:t>
            </w:r>
          </w:p>
        </w:tc>
        <w:tc>
          <w:tcPr>
            <w:tcW w:w="640"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rPr>
                <w:sz w:val="20"/>
                <w:szCs w:val="20"/>
              </w:rPr>
            </w:pPr>
            <w:r w:rsidRPr="000821BC">
              <w:rPr>
                <w:sz w:val="20"/>
                <w:szCs w:val="20"/>
              </w:rPr>
              <w:t> </w:t>
            </w:r>
          </w:p>
        </w:tc>
        <w:tc>
          <w:tcPr>
            <w:tcW w:w="957"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rPr>
                <w:sz w:val="20"/>
                <w:szCs w:val="20"/>
              </w:rPr>
            </w:pPr>
            <w:r w:rsidRPr="000821BC">
              <w:rPr>
                <w:sz w:val="20"/>
                <w:szCs w:val="20"/>
              </w:rPr>
              <w:t> </w:t>
            </w:r>
          </w:p>
        </w:tc>
        <w:tc>
          <w:tcPr>
            <w:tcW w:w="1192"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rPr>
                <w:sz w:val="20"/>
                <w:szCs w:val="20"/>
              </w:rPr>
            </w:pPr>
            <w:r w:rsidRPr="000821BC">
              <w:rPr>
                <w:sz w:val="20"/>
                <w:szCs w:val="20"/>
              </w:rPr>
              <w:t> </w:t>
            </w:r>
          </w:p>
        </w:tc>
        <w:tc>
          <w:tcPr>
            <w:tcW w:w="1011" w:type="dxa"/>
            <w:tcBorders>
              <w:top w:val="nil"/>
              <w:left w:val="nil"/>
              <w:bottom w:val="single" w:sz="4" w:space="0" w:color="auto"/>
              <w:right w:val="single" w:sz="4" w:space="0" w:color="auto"/>
            </w:tcBorders>
            <w:shd w:val="clear" w:color="auto" w:fill="auto"/>
            <w:noWrap/>
            <w:vAlign w:val="bottom"/>
          </w:tcPr>
          <w:p w:rsidR="00DC0CAE" w:rsidRPr="000821BC" w:rsidRDefault="00DC0CAE" w:rsidP="004F63FC">
            <w:pPr>
              <w:jc w:val="center"/>
              <w:rPr>
                <w:sz w:val="20"/>
                <w:szCs w:val="20"/>
              </w:rPr>
            </w:pPr>
            <w:r w:rsidRPr="000821BC">
              <w:rPr>
                <w:sz w:val="20"/>
                <w:szCs w:val="20"/>
              </w:rPr>
              <w:t> </w:t>
            </w:r>
          </w:p>
        </w:tc>
        <w:tc>
          <w:tcPr>
            <w:tcW w:w="977" w:type="dxa"/>
            <w:tcBorders>
              <w:top w:val="nil"/>
              <w:left w:val="nil"/>
              <w:bottom w:val="single" w:sz="4" w:space="0" w:color="auto"/>
              <w:right w:val="single" w:sz="4" w:space="0" w:color="auto"/>
            </w:tcBorders>
            <w:shd w:val="clear" w:color="auto" w:fill="auto"/>
            <w:noWrap/>
            <w:vAlign w:val="bottom"/>
          </w:tcPr>
          <w:p w:rsidR="00DC0CAE" w:rsidRPr="000821BC" w:rsidRDefault="005964ED" w:rsidP="004F63FC">
            <w:pPr>
              <w:jc w:val="right"/>
              <w:rPr>
                <w:b/>
                <w:bCs/>
                <w:sz w:val="20"/>
                <w:szCs w:val="20"/>
              </w:rPr>
            </w:pPr>
            <w:r>
              <w:rPr>
                <w:b/>
                <w:bCs/>
                <w:sz w:val="20"/>
                <w:szCs w:val="20"/>
              </w:rPr>
              <w:t>529,4</w:t>
            </w:r>
          </w:p>
        </w:tc>
      </w:tr>
    </w:tbl>
    <w:p w:rsidR="00DC0CAE" w:rsidRPr="00D55243" w:rsidRDefault="00DC0CAE" w:rsidP="00AC0B2A">
      <w:pPr>
        <w:spacing w:line="360" w:lineRule="auto"/>
        <w:ind w:hanging="284"/>
        <w:jc w:val="center"/>
        <w:rPr>
          <w:b/>
          <w:i/>
        </w:rPr>
      </w:pPr>
    </w:p>
    <w:p w:rsidR="00ED23BC" w:rsidRPr="00EF224B" w:rsidRDefault="00ED23BC" w:rsidP="00ED23BC">
      <w:pPr>
        <w:suppressAutoHyphens/>
        <w:spacing w:line="288" w:lineRule="auto"/>
        <w:ind w:firstLine="709"/>
        <w:jc w:val="both"/>
      </w:pPr>
      <w:r w:rsidRPr="00B82AA1">
        <w:rPr>
          <w:color w:val="FF0000"/>
        </w:rPr>
        <w:t xml:space="preserve"> </w:t>
      </w:r>
      <w:r w:rsidRPr="00EF224B">
        <w:t xml:space="preserve">Расходы воды на производственных и сельскохозяйственных предприятиях должны определяться на основании технологических данных на следующих стадиях проектирования. На данном этапе проектирования при отсутствии информации о производительности промышленных и сельскохозяйственных предприятий рассчитать объемы водоснабжения данных предприятий не представляется возможным. </w:t>
      </w:r>
    </w:p>
    <w:p w:rsidR="00ED23BC" w:rsidRPr="00EF224B" w:rsidRDefault="00ED23BC" w:rsidP="00ED23BC">
      <w:pPr>
        <w:suppressAutoHyphens/>
        <w:spacing w:line="288" w:lineRule="auto"/>
        <w:ind w:firstLine="709"/>
        <w:jc w:val="both"/>
      </w:pPr>
      <w:r w:rsidRPr="00EF224B">
        <w:t>Согласно СНиП 2.04.02-84* п.2.1, удельное водопотребление включает расходы воды на хозяйственно-питьевые и бытовые нужды в общественных зданиях. Полив не должен производиться артезианской водой, поэтому в расчете хозяйственно-питьевого водопотребления не учитывается. Воду на полив использовать из открытых источников.</w:t>
      </w:r>
    </w:p>
    <w:p w:rsidR="00ED23BC" w:rsidRPr="00EF224B" w:rsidRDefault="00ED23BC" w:rsidP="00ED23BC">
      <w:pPr>
        <w:suppressAutoHyphens/>
        <w:spacing w:line="288" w:lineRule="auto"/>
        <w:ind w:firstLine="709"/>
        <w:jc w:val="both"/>
      </w:pPr>
      <w:r w:rsidRPr="00EF224B">
        <w:t>Развитие систем водоснабжения (централизованных или индивидуальных) решается в увязке со сроками нового строительства и реконструкции.</w:t>
      </w:r>
    </w:p>
    <w:p w:rsidR="00ED23BC" w:rsidRPr="00EF224B" w:rsidRDefault="00ED23BC" w:rsidP="00ED23BC">
      <w:pPr>
        <w:spacing w:line="288" w:lineRule="auto"/>
        <w:ind w:firstLine="709"/>
        <w:jc w:val="both"/>
        <w:rPr>
          <w:i/>
          <w:u w:val="single"/>
        </w:rPr>
      </w:pPr>
      <w:r w:rsidRPr="00EF224B">
        <w:rPr>
          <w:i/>
          <w:u w:val="single"/>
        </w:rPr>
        <w:t>Для обеспечения водой намечаемых потребителей в районах нового строительства на первую очередь предусматривается:</w:t>
      </w:r>
    </w:p>
    <w:p w:rsidR="00DC0CAE" w:rsidRPr="000821BC" w:rsidRDefault="00DC0CAE" w:rsidP="00DC0CAE">
      <w:pPr>
        <w:numPr>
          <w:ilvl w:val="0"/>
          <w:numId w:val="42"/>
        </w:numPr>
        <w:tabs>
          <w:tab w:val="clear" w:pos="1950"/>
          <w:tab w:val="num" w:pos="0"/>
          <w:tab w:val="left" w:pos="1260"/>
        </w:tabs>
        <w:spacing w:line="276" w:lineRule="auto"/>
        <w:ind w:left="0" w:firstLine="840"/>
        <w:jc w:val="both"/>
      </w:pPr>
      <w:r w:rsidRPr="000821BC">
        <w:lastRenderedPageBreak/>
        <w:t>Проведение гидрогеологической разведки для возможности увеличения объемов питьевого водоснабжения в поселке Сеща.</w:t>
      </w:r>
    </w:p>
    <w:p w:rsidR="00DC0CAE" w:rsidRPr="000821BC" w:rsidRDefault="00DC0CAE" w:rsidP="00DC0CAE">
      <w:pPr>
        <w:numPr>
          <w:ilvl w:val="0"/>
          <w:numId w:val="42"/>
        </w:numPr>
        <w:tabs>
          <w:tab w:val="clear" w:pos="1950"/>
          <w:tab w:val="num" w:pos="0"/>
          <w:tab w:val="left" w:pos="1260"/>
        </w:tabs>
        <w:spacing w:line="276" w:lineRule="auto"/>
        <w:ind w:left="0" w:firstLine="840"/>
        <w:jc w:val="both"/>
      </w:pPr>
      <w:r w:rsidRPr="000821BC">
        <w:t>Реконструкция существующих сетей и сооружений централизованного водоснабжения поселка Сеща.</w:t>
      </w:r>
    </w:p>
    <w:p w:rsidR="00DC0CAE" w:rsidRPr="000821BC" w:rsidRDefault="00DC0CAE" w:rsidP="00DC0CAE">
      <w:pPr>
        <w:numPr>
          <w:ilvl w:val="0"/>
          <w:numId w:val="42"/>
        </w:numPr>
        <w:tabs>
          <w:tab w:val="clear" w:pos="1950"/>
          <w:tab w:val="num" w:pos="0"/>
          <w:tab w:val="left" w:pos="1260"/>
        </w:tabs>
        <w:spacing w:line="276" w:lineRule="auto"/>
        <w:ind w:left="0" w:firstLine="840"/>
        <w:jc w:val="both"/>
      </w:pPr>
      <w:r w:rsidRPr="000821BC">
        <w:t>Строительство водопроводных сетей до потребителей не обеспеченных централизованным водоснабжением в поселке Сеща.</w:t>
      </w:r>
    </w:p>
    <w:p w:rsidR="00DC0CAE" w:rsidRPr="000821BC" w:rsidRDefault="00DC0CAE" w:rsidP="00DC0CAE">
      <w:pPr>
        <w:numPr>
          <w:ilvl w:val="0"/>
          <w:numId w:val="42"/>
        </w:numPr>
        <w:tabs>
          <w:tab w:val="clear" w:pos="1950"/>
          <w:tab w:val="num" w:pos="0"/>
          <w:tab w:val="left" w:pos="1260"/>
        </w:tabs>
        <w:spacing w:line="276" w:lineRule="auto"/>
        <w:ind w:left="0" w:firstLine="840"/>
        <w:jc w:val="both"/>
      </w:pPr>
      <w:r w:rsidRPr="000821BC">
        <w:t>Строительство водопроводных сетей до потребителей не обеспеченных централизованным водоснабжением в деревне Радичи.</w:t>
      </w:r>
    </w:p>
    <w:p w:rsidR="00DC0CAE" w:rsidRPr="000821BC" w:rsidRDefault="00DC0CAE" w:rsidP="00DC0CAE">
      <w:pPr>
        <w:numPr>
          <w:ilvl w:val="0"/>
          <w:numId w:val="42"/>
        </w:numPr>
        <w:tabs>
          <w:tab w:val="clear" w:pos="1950"/>
          <w:tab w:val="num" w:pos="0"/>
          <w:tab w:val="left" w:pos="1260"/>
        </w:tabs>
        <w:spacing w:line="276" w:lineRule="auto"/>
        <w:ind w:left="0" w:firstLine="840"/>
        <w:jc w:val="both"/>
      </w:pPr>
      <w:r w:rsidRPr="000821BC">
        <w:t>Строительство водопроводных сетей до потребителей не обеспеченных централизованным водоснабжением в деревне Большая Островня.</w:t>
      </w:r>
    </w:p>
    <w:p w:rsidR="00DC0CAE" w:rsidRPr="000821BC" w:rsidRDefault="00DC0CAE" w:rsidP="00DC0CAE">
      <w:pPr>
        <w:numPr>
          <w:ilvl w:val="0"/>
          <w:numId w:val="42"/>
        </w:numPr>
        <w:tabs>
          <w:tab w:val="clear" w:pos="1950"/>
          <w:tab w:val="num" w:pos="0"/>
          <w:tab w:val="left" w:pos="1260"/>
        </w:tabs>
        <w:spacing w:line="276" w:lineRule="auto"/>
        <w:ind w:left="0" w:firstLine="840"/>
        <w:jc w:val="both"/>
      </w:pPr>
      <w:r w:rsidRPr="000821BC">
        <w:t>Строительство водопроводных сетей до потребителей не обеспеченных централизованным водоснабжением в деревне Старое Колышкино.</w:t>
      </w:r>
    </w:p>
    <w:p w:rsidR="00DC0CAE" w:rsidRDefault="00DC0CAE" w:rsidP="00DC0CAE">
      <w:pPr>
        <w:spacing w:line="276" w:lineRule="auto"/>
        <w:ind w:firstLine="709"/>
        <w:jc w:val="both"/>
      </w:pPr>
      <w:r w:rsidRPr="000821BC">
        <w:t>Строительство водопроводных сетей в деревне Холмовая (от системы централизованного водоснабжения поселка Сеща).</w:t>
      </w:r>
    </w:p>
    <w:p w:rsidR="00DC0CAE" w:rsidRDefault="00DC0CAE" w:rsidP="00DC0CAE">
      <w:pPr>
        <w:spacing w:line="276" w:lineRule="auto"/>
        <w:ind w:firstLine="709"/>
        <w:jc w:val="both"/>
        <w:rPr>
          <w:i/>
          <w:u w:val="single"/>
        </w:rPr>
      </w:pPr>
    </w:p>
    <w:p w:rsidR="00ED23BC" w:rsidRPr="00EF224B" w:rsidRDefault="00ED23BC" w:rsidP="00ED23BC">
      <w:pPr>
        <w:spacing w:line="288" w:lineRule="auto"/>
        <w:ind w:firstLine="709"/>
        <w:jc w:val="both"/>
        <w:rPr>
          <w:i/>
          <w:u w:val="single"/>
        </w:rPr>
      </w:pPr>
      <w:r w:rsidRPr="00EF224B">
        <w:rPr>
          <w:i/>
          <w:u w:val="single"/>
        </w:rPr>
        <w:t>Для обеспечения водой намечаемых потребителей в районах нового строительства на перспективу предусматривается:</w:t>
      </w:r>
    </w:p>
    <w:p w:rsidR="00ED23BC" w:rsidRPr="00EF224B" w:rsidRDefault="00ED23BC" w:rsidP="00ED23BC">
      <w:pPr>
        <w:spacing w:line="288" w:lineRule="auto"/>
        <w:ind w:firstLine="709"/>
        <w:jc w:val="both"/>
      </w:pPr>
      <w:r w:rsidRPr="00EF224B">
        <w:t>1.</w:t>
      </w:r>
      <w:r w:rsidR="007A2B8A" w:rsidRPr="00EF224B">
        <w:t xml:space="preserve"> </w:t>
      </w:r>
      <w:r w:rsidRPr="00EF224B">
        <w:t>Развитие и реконструкция существующих систем централизованного водоснабжения с подключением сетей от новых площадок строительства к существующим сетям водоснабжения.</w:t>
      </w:r>
    </w:p>
    <w:p w:rsidR="00ED23BC" w:rsidRPr="00EF224B" w:rsidRDefault="00ED23BC" w:rsidP="00ED23BC">
      <w:pPr>
        <w:spacing w:line="288" w:lineRule="auto"/>
        <w:ind w:firstLine="709"/>
      </w:pPr>
      <w:r w:rsidRPr="00EF224B">
        <w:t>2. Рациональное использование существующих сетей и сооружений водоснабжения.</w:t>
      </w:r>
    </w:p>
    <w:p w:rsidR="00ED23BC" w:rsidRPr="00EF224B" w:rsidRDefault="00ED23BC" w:rsidP="00ED23BC">
      <w:pPr>
        <w:tabs>
          <w:tab w:val="left" w:pos="1260"/>
        </w:tabs>
        <w:spacing w:line="288" w:lineRule="auto"/>
        <w:ind w:firstLine="709"/>
        <w:jc w:val="both"/>
      </w:pPr>
      <w:r w:rsidRPr="00EF224B">
        <w:t>3. Разработка и реализация схемы водоснабжения на каждый населенный пункт.</w:t>
      </w:r>
    </w:p>
    <w:p w:rsidR="00ED23BC" w:rsidRPr="00B82AA1" w:rsidRDefault="00ED23BC" w:rsidP="00ED23BC">
      <w:pPr>
        <w:tabs>
          <w:tab w:val="left" w:pos="1260"/>
        </w:tabs>
        <w:spacing w:line="360" w:lineRule="auto"/>
        <w:ind w:firstLine="840"/>
        <w:jc w:val="both"/>
        <w:rPr>
          <w:color w:val="FF0000"/>
        </w:rPr>
      </w:pPr>
    </w:p>
    <w:p w:rsidR="00666B31" w:rsidRPr="00EF224B" w:rsidRDefault="00666B31" w:rsidP="00666B31">
      <w:pPr>
        <w:autoSpaceDE w:val="0"/>
        <w:autoSpaceDN w:val="0"/>
        <w:adjustRightInd w:val="0"/>
        <w:spacing w:line="360" w:lineRule="auto"/>
        <w:jc w:val="center"/>
        <w:outlineLvl w:val="2"/>
        <w:rPr>
          <w:b/>
        </w:rPr>
      </w:pPr>
      <w:bookmarkStart w:id="272" w:name="_Toc10204611"/>
      <w:r w:rsidRPr="00EF224B">
        <w:rPr>
          <w:b/>
        </w:rPr>
        <w:t>2.4.2. Канализация</w:t>
      </w:r>
      <w:bookmarkEnd w:id="272"/>
    </w:p>
    <w:p w:rsidR="00ED23BC" w:rsidRPr="00EF224B" w:rsidRDefault="00ED23BC" w:rsidP="007A2B8A">
      <w:pPr>
        <w:tabs>
          <w:tab w:val="left" w:pos="1260"/>
        </w:tabs>
        <w:spacing w:line="288" w:lineRule="auto"/>
        <w:ind w:firstLine="709"/>
        <w:jc w:val="both"/>
      </w:pPr>
      <w:r w:rsidRPr="00EF224B">
        <w:t xml:space="preserve">Централизованными (или локальными) системами водоотведения обеспечиваются все объекты жилищно-коммунального сектора (ЖКС), а также промплощадки в сельской местности. </w:t>
      </w:r>
    </w:p>
    <w:p w:rsidR="00ED23BC" w:rsidRPr="00EF224B" w:rsidRDefault="00ED23BC" w:rsidP="00ED23BC">
      <w:pPr>
        <w:tabs>
          <w:tab w:val="left" w:pos="1260"/>
        </w:tabs>
        <w:spacing w:line="288" w:lineRule="auto"/>
        <w:ind w:firstLine="709"/>
        <w:jc w:val="both"/>
      </w:pPr>
      <w:r w:rsidRPr="00EF224B">
        <w:t xml:space="preserve">Расчетные объемы сточных вод, как и расходы воды, определены исходя из степени благоустройства жилой застройки и сохраняемого жилого фонда. При этом удельные нормы водоотведения принимаются равными нормам водопотребления в соответствии с требованиями СНиП 2.04.02-84*. </w:t>
      </w:r>
    </w:p>
    <w:p w:rsidR="00ED23BC" w:rsidRPr="00EF224B" w:rsidRDefault="00ED23BC" w:rsidP="00ED23BC">
      <w:pPr>
        <w:tabs>
          <w:tab w:val="left" w:pos="1260"/>
        </w:tabs>
        <w:spacing w:line="288" w:lineRule="auto"/>
        <w:ind w:firstLine="709"/>
        <w:jc w:val="both"/>
      </w:pPr>
      <w:r w:rsidRPr="00EF224B">
        <w:t>Расходы стоков от промышленных предприятий приняты по данным о существующем водоснабжении с ростом на 10 % на расчетный срок.</w:t>
      </w:r>
    </w:p>
    <w:p w:rsidR="00ED23BC" w:rsidRPr="00EF224B" w:rsidRDefault="00ED23BC" w:rsidP="00ED23BC">
      <w:pPr>
        <w:tabs>
          <w:tab w:val="left" w:pos="1260"/>
        </w:tabs>
        <w:spacing w:line="288" w:lineRule="auto"/>
        <w:ind w:firstLine="709"/>
        <w:jc w:val="both"/>
      </w:pPr>
      <w:r w:rsidRPr="00EF224B">
        <w:t xml:space="preserve">Расчетные объемы водоотведения в сельских населенных пунктах сведены в </w:t>
      </w:r>
      <w:r w:rsidR="00D51CC9">
        <w:t xml:space="preserve">              </w:t>
      </w:r>
      <w:r w:rsidRPr="00EF224B">
        <w:t xml:space="preserve">таблицу </w:t>
      </w:r>
      <w:r w:rsidR="006109B5">
        <w:t>55</w:t>
      </w:r>
      <w:r w:rsidRPr="00EF224B">
        <w:t>.</w:t>
      </w:r>
    </w:p>
    <w:p w:rsidR="00ED23BC" w:rsidRPr="0002066D" w:rsidRDefault="00ED23BC" w:rsidP="00D51CC9">
      <w:pPr>
        <w:spacing w:line="288" w:lineRule="auto"/>
        <w:ind w:right="-428" w:firstLine="902"/>
        <w:jc w:val="right"/>
        <w:rPr>
          <w:i/>
        </w:rPr>
      </w:pPr>
      <w:r w:rsidRPr="0002066D">
        <w:rPr>
          <w:i/>
        </w:rPr>
        <w:t>Таблица</w:t>
      </w:r>
      <w:r w:rsidR="00906EFF" w:rsidRPr="0002066D">
        <w:rPr>
          <w:i/>
        </w:rPr>
        <w:t xml:space="preserve"> </w:t>
      </w:r>
      <w:r w:rsidR="006109B5">
        <w:rPr>
          <w:i/>
        </w:rPr>
        <w:t>55</w:t>
      </w:r>
    </w:p>
    <w:p w:rsidR="007A2B8A" w:rsidRDefault="00ED23BC" w:rsidP="00D51CC9">
      <w:pPr>
        <w:spacing w:line="288" w:lineRule="auto"/>
        <w:ind w:hanging="567"/>
        <w:jc w:val="center"/>
        <w:rPr>
          <w:b/>
          <w:i/>
        </w:rPr>
      </w:pPr>
      <w:r w:rsidRPr="00EF224B">
        <w:rPr>
          <w:b/>
          <w:i/>
        </w:rPr>
        <w:t>Расчетные объемы водоотведения</w:t>
      </w:r>
    </w:p>
    <w:tbl>
      <w:tblPr>
        <w:tblW w:w="9551" w:type="dxa"/>
        <w:tblInd w:w="-72" w:type="dxa"/>
        <w:tblLayout w:type="fixed"/>
        <w:tblLook w:val="0000"/>
      </w:tblPr>
      <w:tblGrid>
        <w:gridCol w:w="1468"/>
        <w:gridCol w:w="2132"/>
        <w:gridCol w:w="1260"/>
        <w:gridCol w:w="960"/>
        <w:gridCol w:w="957"/>
        <w:gridCol w:w="843"/>
        <w:gridCol w:w="1011"/>
        <w:gridCol w:w="920"/>
      </w:tblGrid>
      <w:tr w:rsidR="005B0379" w:rsidRPr="000821BC" w:rsidTr="004F63FC">
        <w:trPr>
          <w:trHeight w:val="1050"/>
        </w:trPr>
        <w:tc>
          <w:tcPr>
            <w:tcW w:w="1468" w:type="dxa"/>
            <w:tcBorders>
              <w:top w:val="single" w:sz="4" w:space="0" w:color="auto"/>
              <w:left w:val="single" w:sz="4" w:space="0" w:color="auto"/>
              <w:bottom w:val="single" w:sz="4" w:space="0" w:color="auto"/>
              <w:right w:val="single" w:sz="4" w:space="0" w:color="auto"/>
            </w:tcBorders>
            <w:shd w:val="clear" w:color="auto" w:fill="CCFFCC"/>
            <w:vAlign w:val="bottom"/>
          </w:tcPr>
          <w:p w:rsidR="005B0379" w:rsidRPr="000821BC" w:rsidRDefault="005B0379" w:rsidP="004F63FC">
            <w:pPr>
              <w:rPr>
                <w:b/>
                <w:bCs/>
                <w:sz w:val="20"/>
                <w:szCs w:val="20"/>
              </w:rPr>
            </w:pPr>
            <w:r w:rsidRPr="000821BC">
              <w:rPr>
                <w:b/>
                <w:bCs/>
                <w:sz w:val="20"/>
                <w:szCs w:val="20"/>
              </w:rPr>
              <w:t>Населенный пункт</w:t>
            </w:r>
          </w:p>
        </w:tc>
        <w:tc>
          <w:tcPr>
            <w:tcW w:w="2132" w:type="dxa"/>
            <w:tcBorders>
              <w:top w:val="single" w:sz="4" w:space="0" w:color="auto"/>
              <w:left w:val="nil"/>
              <w:bottom w:val="single" w:sz="4" w:space="0" w:color="auto"/>
              <w:right w:val="single" w:sz="4" w:space="0" w:color="auto"/>
            </w:tcBorders>
            <w:shd w:val="clear" w:color="auto" w:fill="CCFFCC"/>
            <w:vAlign w:val="bottom"/>
          </w:tcPr>
          <w:p w:rsidR="005B0379" w:rsidRPr="000821BC" w:rsidRDefault="005B0379" w:rsidP="004F63FC">
            <w:pPr>
              <w:rPr>
                <w:b/>
                <w:bCs/>
                <w:sz w:val="20"/>
                <w:szCs w:val="20"/>
              </w:rPr>
            </w:pPr>
            <w:r w:rsidRPr="000821BC">
              <w:rPr>
                <w:b/>
                <w:bCs/>
                <w:sz w:val="20"/>
                <w:szCs w:val="20"/>
              </w:rPr>
              <w:t>Тип застройки</w:t>
            </w:r>
          </w:p>
        </w:tc>
        <w:tc>
          <w:tcPr>
            <w:tcW w:w="1260" w:type="dxa"/>
            <w:tcBorders>
              <w:top w:val="single" w:sz="4" w:space="0" w:color="auto"/>
              <w:left w:val="nil"/>
              <w:bottom w:val="single" w:sz="4" w:space="0" w:color="auto"/>
              <w:right w:val="single" w:sz="4" w:space="0" w:color="auto"/>
            </w:tcBorders>
            <w:shd w:val="clear" w:color="auto" w:fill="CCFFCC"/>
            <w:vAlign w:val="bottom"/>
          </w:tcPr>
          <w:p w:rsidR="005B0379" w:rsidRPr="000821BC" w:rsidRDefault="005B0379" w:rsidP="004F63FC">
            <w:pPr>
              <w:rPr>
                <w:b/>
                <w:bCs/>
                <w:sz w:val="20"/>
                <w:szCs w:val="20"/>
              </w:rPr>
            </w:pPr>
            <w:r w:rsidRPr="000821BC">
              <w:rPr>
                <w:b/>
                <w:bCs/>
                <w:sz w:val="20"/>
                <w:szCs w:val="20"/>
              </w:rPr>
              <w:t>Ед. измер.</w:t>
            </w:r>
          </w:p>
        </w:tc>
        <w:tc>
          <w:tcPr>
            <w:tcW w:w="960" w:type="dxa"/>
            <w:tcBorders>
              <w:top w:val="single" w:sz="4" w:space="0" w:color="auto"/>
              <w:left w:val="nil"/>
              <w:bottom w:val="single" w:sz="4" w:space="0" w:color="auto"/>
              <w:right w:val="single" w:sz="4" w:space="0" w:color="auto"/>
            </w:tcBorders>
            <w:shd w:val="clear" w:color="auto" w:fill="CCFFCC"/>
            <w:noWrap/>
            <w:vAlign w:val="bottom"/>
          </w:tcPr>
          <w:p w:rsidR="005B0379" w:rsidRPr="000821BC" w:rsidRDefault="005B0379" w:rsidP="004F63FC">
            <w:pPr>
              <w:rPr>
                <w:b/>
                <w:bCs/>
                <w:sz w:val="20"/>
                <w:szCs w:val="20"/>
              </w:rPr>
            </w:pPr>
            <w:r w:rsidRPr="000821BC">
              <w:rPr>
                <w:b/>
                <w:bCs/>
                <w:sz w:val="20"/>
                <w:szCs w:val="20"/>
              </w:rPr>
              <w:t>Кол-во</w:t>
            </w:r>
          </w:p>
        </w:tc>
        <w:tc>
          <w:tcPr>
            <w:tcW w:w="957" w:type="dxa"/>
            <w:tcBorders>
              <w:top w:val="single" w:sz="4" w:space="0" w:color="auto"/>
              <w:left w:val="nil"/>
              <w:bottom w:val="single" w:sz="4" w:space="0" w:color="auto"/>
              <w:right w:val="single" w:sz="4" w:space="0" w:color="auto"/>
            </w:tcBorders>
            <w:shd w:val="clear" w:color="auto" w:fill="CCFFCC"/>
            <w:vAlign w:val="bottom"/>
          </w:tcPr>
          <w:p w:rsidR="005B0379" w:rsidRPr="000821BC" w:rsidRDefault="005B0379" w:rsidP="004F63FC">
            <w:pPr>
              <w:jc w:val="center"/>
              <w:rPr>
                <w:b/>
                <w:bCs/>
                <w:sz w:val="20"/>
                <w:szCs w:val="20"/>
              </w:rPr>
            </w:pPr>
            <w:r w:rsidRPr="000821BC">
              <w:rPr>
                <w:b/>
                <w:bCs/>
                <w:sz w:val="20"/>
                <w:szCs w:val="20"/>
              </w:rPr>
              <w:t>Норма СНиП 2.04.01-85*</w:t>
            </w:r>
          </w:p>
        </w:tc>
        <w:tc>
          <w:tcPr>
            <w:tcW w:w="843" w:type="dxa"/>
            <w:tcBorders>
              <w:top w:val="single" w:sz="4" w:space="0" w:color="auto"/>
              <w:left w:val="nil"/>
              <w:bottom w:val="single" w:sz="4" w:space="0" w:color="auto"/>
              <w:right w:val="single" w:sz="4" w:space="0" w:color="auto"/>
            </w:tcBorders>
            <w:shd w:val="clear" w:color="auto" w:fill="CCFFCC"/>
            <w:vAlign w:val="bottom"/>
          </w:tcPr>
          <w:p w:rsidR="005B0379" w:rsidRPr="000821BC" w:rsidRDefault="005B0379" w:rsidP="004F63FC">
            <w:pPr>
              <w:rPr>
                <w:b/>
                <w:bCs/>
                <w:sz w:val="20"/>
                <w:szCs w:val="20"/>
              </w:rPr>
            </w:pPr>
            <w:r w:rsidRPr="000821BC">
              <w:rPr>
                <w:b/>
                <w:bCs/>
                <w:sz w:val="20"/>
                <w:szCs w:val="20"/>
              </w:rPr>
              <w:t>Расход холодной воды, м</w:t>
            </w:r>
            <w:r w:rsidRPr="000821BC">
              <w:rPr>
                <w:b/>
                <w:bCs/>
                <w:sz w:val="20"/>
                <w:szCs w:val="20"/>
                <w:vertAlign w:val="superscript"/>
              </w:rPr>
              <w:t>3</w:t>
            </w:r>
            <w:r w:rsidRPr="000821BC">
              <w:rPr>
                <w:b/>
                <w:bCs/>
                <w:sz w:val="20"/>
                <w:szCs w:val="20"/>
              </w:rPr>
              <w:t>/сут</w:t>
            </w:r>
          </w:p>
        </w:tc>
        <w:tc>
          <w:tcPr>
            <w:tcW w:w="1011" w:type="dxa"/>
            <w:tcBorders>
              <w:top w:val="single" w:sz="4" w:space="0" w:color="auto"/>
              <w:left w:val="nil"/>
              <w:bottom w:val="single" w:sz="4" w:space="0" w:color="auto"/>
              <w:right w:val="single" w:sz="4" w:space="0" w:color="auto"/>
            </w:tcBorders>
            <w:shd w:val="clear" w:color="auto" w:fill="CCFFCC"/>
            <w:vAlign w:val="bottom"/>
          </w:tcPr>
          <w:p w:rsidR="005B0379" w:rsidRPr="000821BC" w:rsidRDefault="005B0379" w:rsidP="004F63FC">
            <w:pPr>
              <w:jc w:val="center"/>
              <w:rPr>
                <w:b/>
                <w:bCs/>
                <w:sz w:val="20"/>
                <w:szCs w:val="20"/>
              </w:rPr>
            </w:pPr>
            <w:r w:rsidRPr="000821BC">
              <w:rPr>
                <w:b/>
                <w:bCs/>
                <w:sz w:val="20"/>
                <w:szCs w:val="20"/>
              </w:rPr>
              <w:t>Расход горячей воды, м</w:t>
            </w:r>
            <w:r w:rsidRPr="000821BC">
              <w:rPr>
                <w:b/>
                <w:bCs/>
                <w:sz w:val="20"/>
                <w:szCs w:val="20"/>
                <w:vertAlign w:val="superscript"/>
              </w:rPr>
              <w:t>3</w:t>
            </w:r>
            <w:r w:rsidRPr="000821BC">
              <w:rPr>
                <w:b/>
                <w:bCs/>
                <w:sz w:val="20"/>
                <w:szCs w:val="20"/>
              </w:rPr>
              <w:t>/сут</w:t>
            </w:r>
          </w:p>
        </w:tc>
        <w:tc>
          <w:tcPr>
            <w:tcW w:w="920" w:type="dxa"/>
            <w:tcBorders>
              <w:top w:val="single" w:sz="4" w:space="0" w:color="auto"/>
              <w:left w:val="nil"/>
              <w:bottom w:val="single" w:sz="4" w:space="0" w:color="auto"/>
              <w:right w:val="single" w:sz="4" w:space="0" w:color="auto"/>
            </w:tcBorders>
            <w:shd w:val="clear" w:color="auto" w:fill="CCFFCC"/>
            <w:vAlign w:val="bottom"/>
          </w:tcPr>
          <w:p w:rsidR="005B0379" w:rsidRPr="000821BC" w:rsidRDefault="005B0379" w:rsidP="004F63FC">
            <w:pPr>
              <w:rPr>
                <w:b/>
                <w:bCs/>
                <w:sz w:val="20"/>
                <w:szCs w:val="20"/>
              </w:rPr>
            </w:pPr>
            <w:r w:rsidRPr="000821BC">
              <w:rPr>
                <w:b/>
                <w:bCs/>
                <w:sz w:val="20"/>
                <w:szCs w:val="20"/>
              </w:rPr>
              <w:t>Бытовые стоки, м</w:t>
            </w:r>
            <w:r w:rsidRPr="000821BC">
              <w:rPr>
                <w:b/>
                <w:bCs/>
                <w:sz w:val="20"/>
                <w:szCs w:val="20"/>
                <w:vertAlign w:val="superscript"/>
              </w:rPr>
              <w:t>3</w:t>
            </w:r>
            <w:r w:rsidRPr="000821BC">
              <w:rPr>
                <w:b/>
                <w:bCs/>
                <w:sz w:val="20"/>
                <w:szCs w:val="20"/>
              </w:rPr>
              <w:t>/сут</w:t>
            </w:r>
          </w:p>
        </w:tc>
      </w:tr>
      <w:tr w:rsidR="005B0379" w:rsidRPr="000821BC" w:rsidTr="004F63FC">
        <w:trPr>
          <w:trHeight w:val="255"/>
        </w:trPr>
        <w:tc>
          <w:tcPr>
            <w:tcW w:w="1468" w:type="dxa"/>
            <w:tcBorders>
              <w:top w:val="nil"/>
              <w:left w:val="single" w:sz="4" w:space="0" w:color="auto"/>
              <w:bottom w:val="single" w:sz="4" w:space="0" w:color="auto"/>
              <w:right w:val="single" w:sz="4" w:space="0" w:color="auto"/>
            </w:tcBorders>
            <w:shd w:val="clear" w:color="auto" w:fill="auto"/>
            <w:vAlign w:val="bottom"/>
          </w:tcPr>
          <w:p w:rsidR="005B0379" w:rsidRPr="000821BC" w:rsidRDefault="005B0379" w:rsidP="004F63FC">
            <w:pPr>
              <w:rPr>
                <w:b/>
                <w:bCs/>
                <w:sz w:val="20"/>
                <w:szCs w:val="20"/>
              </w:rPr>
            </w:pPr>
            <w:r w:rsidRPr="000821BC">
              <w:rPr>
                <w:b/>
                <w:bCs/>
                <w:sz w:val="20"/>
                <w:szCs w:val="20"/>
              </w:rPr>
              <w:t> </w:t>
            </w:r>
          </w:p>
        </w:tc>
        <w:tc>
          <w:tcPr>
            <w:tcW w:w="2132" w:type="dxa"/>
            <w:tcBorders>
              <w:top w:val="nil"/>
              <w:left w:val="nil"/>
              <w:bottom w:val="single" w:sz="4" w:space="0" w:color="auto"/>
              <w:right w:val="single" w:sz="4" w:space="0" w:color="auto"/>
            </w:tcBorders>
            <w:shd w:val="clear" w:color="auto" w:fill="auto"/>
            <w:noWrap/>
            <w:vAlign w:val="bottom"/>
          </w:tcPr>
          <w:p w:rsidR="005B0379" w:rsidRPr="000821BC" w:rsidRDefault="005B0379" w:rsidP="004F63FC">
            <w:pPr>
              <w:rPr>
                <w:b/>
                <w:bCs/>
                <w:sz w:val="20"/>
                <w:szCs w:val="20"/>
              </w:rPr>
            </w:pPr>
            <w:r w:rsidRPr="000821BC">
              <w:rPr>
                <w:b/>
                <w:bCs/>
                <w:sz w:val="20"/>
                <w:szCs w:val="20"/>
              </w:rPr>
              <w:t>первая очередь</w:t>
            </w:r>
          </w:p>
        </w:tc>
        <w:tc>
          <w:tcPr>
            <w:tcW w:w="1260" w:type="dxa"/>
            <w:tcBorders>
              <w:top w:val="nil"/>
              <w:left w:val="nil"/>
              <w:bottom w:val="single" w:sz="4" w:space="0" w:color="auto"/>
              <w:right w:val="nil"/>
            </w:tcBorders>
            <w:shd w:val="clear" w:color="auto" w:fill="auto"/>
            <w:vAlign w:val="bottom"/>
          </w:tcPr>
          <w:p w:rsidR="005B0379" w:rsidRPr="000821BC" w:rsidRDefault="005B0379" w:rsidP="004F63FC">
            <w:pPr>
              <w:rPr>
                <w:b/>
                <w:bCs/>
                <w:sz w:val="20"/>
                <w:szCs w:val="20"/>
              </w:rPr>
            </w:pPr>
            <w:r w:rsidRPr="000821BC">
              <w:rPr>
                <w:b/>
                <w:bCs/>
                <w:sz w:val="20"/>
                <w:szCs w:val="20"/>
              </w:rPr>
              <w:t> </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5B0379" w:rsidRPr="000821BC" w:rsidRDefault="005B0379" w:rsidP="004F63FC">
            <w:pPr>
              <w:rPr>
                <w:b/>
                <w:bCs/>
                <w:sz w:val="20"/>
                <w:szCs w:val="20"/>
              </w:rPr>
            </w:pPr>
            <w:r w:rsidRPr="000821BC">
              <w:rPr>
                <w:b/>
                <w:bCs/>
                <w:sz w:val="20"/>
                <w:szCs w:val="20"/>
              </w:rPr>
              <w:t> </w:t>
            </w:r>
          </w:p>
        </w:tc>
        <w:tc>
          <w:tcPr>
            <w:tcW w:w="957" w:type="dxa"/>
            <w:tcBorders>
              <w:top w:val="nil"/>
              <w:left w:val="nil"/>
              <w:bottom w:val="single" w:sz="4" w:space="0" w:color="auto"/>
              <w:right w:val="single" w:sz="4" w:space="0" w:color="auto"/>
            </w:tcBorders>
            <w:shd w:val="clear" w:color="auto" w:fill="auto"/>
            <w:vAlign w:val="bottom"/>
          </w:tcPr>
          <w:p w:rsidR="005B0379" w:rsidRPr="000821BC" w:rsidRDefault="005B0379" w:rsidP="004F63FC">
            <w:pPr>
              <w:jc w:val="center"/>
              <w:rPr>
                <w:b/>
                <w:bCs/>
                <w:sz w:val="20"/>
                <w:szCs w:val="20"/>
              </w:rPr>
            </w:pPr>
            <w:r w:rsidRPr="000821BC">
              <w:rPr>
                <w:b/>
                <w:bCs/>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5B0379" w:rsidRPr="000821BC" w:rsidRDefault="005B0379" w:rsidP="004F63FC">
            <w:pPr>
              <w:rPr>
                <w:b/>
                <w:bCs/>
                <w:sz w:val="20"/>
                <w:szCs w:val="20"/>
              </w:rPr>
            </w:pPr>
            <w:r w:rsidRPr="000821BC">
              <w:rPr>
                <w:b/>
                <w:bCs/>
                <w:sz w:val="20"/>
                <w:szCs w:val="20"/>
              </w:rPr>
              <w:t> </w:t>
            </w:r>
          </w:p>
        </w:tc>
        <w:tc>
          <w:tcPr>
            <w:tcW w:w="1011" w:type="dxa"/>
            <w:tcBorders>
              <w:top w:val="nil"/>
              <w:left w:val="nil"/>
              <w:bottom w:val="single" w:sz="4" w:space="0" w:color="auto"/>
              <w:right w:val="single" w:sz="4" w:space="0" w:color="auto"/>
            </w:tcBorders>
            <w:shd w:val="clear" w:color="auto" w:fill="auto"/>
            <w:vAlign w:val="bottom"/>
          </w:tcPr>
          <w:p w:rsidR="005B0379" w:rsidRPr="000821BC" w:rsidRDefault="005B0379" w:rsidP="004F63FC">
            <w:pPr>
              <w:jc w:val="center"/>
              <w:rPr>
                <w:b/>
                <w:bCs/>
                <w:sz w:val="20"/>
                <w:szCs w:val="20"/>
              </w:rPr>
            </w:pPr>
            <w:r w:rsidRPr="000821BC">
              <w:rPr>
                <w:b/>
                <w:bCs/>
                <w:sz w:val="20"/>
                <w:szCs w:val="20"/>
              </w:rPr>
              <w:t> </w:t>
            </w:r>
          </w:p>
        </w:tc>
        <w:tc>
          <w:tcPr>
            <w:tcW w:w="920" w:type="dxa"/>
            <w:tcBorders>
              <w:top w:val="nil"/>
              <w:left w:val="nil"/>
              <w:bottom w:val="single" w:sz="4" w:space="0" w:color="auto"/>
              <w:right w:val="single" w:sz="4" w:space="0" w:color="auto"/>
            </w:tcBorders>
            <w:shd w:val="clear" w:color="auto" w:fill="auto"/>
            <w:vAlign w:val="bottom"/>
          </w:tcPr>
          <w:p w:rsidR="005B0379" w:rsidRPr="000821BC" w:rsidRDefault="005B0379" w:rsidP="004F63FC">
            <w:pPr>
              <w:rPr>
                <w:b/>
                <w:bCs/>
                <w:sz w:val="20"/>
                <w:szCs w:val="20"/>
              </w:rPr>
            </w:pPr>
            <w:r w:rsidRPr="000821BC">
              <w:rPr>
                <w:b/>
                <w:bCs/>
                <w:sz w:val="20"/>
                <w:szCs w:val="20"/>
              </w:rPr>
              <w:t> </w:t>
            </w:r>
          </w:p>
        </w:tc>
      </w:tr>
      <w:tr w:rsidR="005964ED" w:rsidRPr="000821BC" w:rsidTr="004F63FC">
        <w:trPr>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47" w:tooltip="Сеща" w:history="1">
              <w:r w:rsidR="005964ED" w:rsidRPr="000821BC">
                <w:rPr>
                  <w:sz w:val="20"/>
                  <w:szCs w:val="20"/>
                </w:rPr>
                <w:t>п. Сеща</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Pr>
                <w:sz w:val="20"/>
                <w:szCs w:val="20"/>
              </w:rPr>
              <w:t>4050</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236,3</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236,3</w:t>
            </w:r>
          </w:p>
        </w:tc>
      </w:tr>
      <w:tr w:rsidR="005964ED" w:rsidRPr="000821BC" w:rsidTr="004F63FC">
        <w:trPr>
          <w:cantSplit/>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48" w:tooltip="Большая Островня" w:history="1">
              <w:r w:rsidR="005964ED" w:rsidRPr="000821BC">
                <w:rPr>
                  <w:sz w:val="20"/>
                  <w:szCs w:val="20"/>
                </w:rPr>
                <w:t>д. Большая Островня</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Pr>
                <w:sz w:val="20"/>
                <w:szCs w:val="20"/>
              </w:rPr>
              <w:t>378</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80,6</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80,6</w:t>
            </w:r>
          </w:p>
        </w:tc>
      </w:tr>
      <w:tr w:rsidR="005964ED" w:rsidRPr="000821BC" w:rsidTr="004F63FC">
        <w:trPr>
          <w:cantSplit/>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49" w:tooltip="Глинка (Дубровский район)" w:history="1">
              <w:r w:rsidR="005964ED" w:rsidRPr="000821BC">
                <w:rPr>
                  <w:sz w:val="20"/>
                  <w:szCs w:val="20"/>
                </w:rPr>
                <w:t>д Глинка</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Pr>
                <w:sz w:val="20"/>
                <w:szCs w:val="20"/>
              </w:rPr>
              <w:t>21</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3,7</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3,7</w:t>
            </w:r>
          </w:p>
        </w:tc>
      </w:tr>
      <w:tr w:rsidR="005964ED" w:rsidRPr="000821BC" w:rsidTr="004F63FC">
        <w:trPr>
          <w:cantSplit/>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50" w:tooltip="Грибовка (Брянская область)" w:history="1">
              <w:r w:rsidR="005964ED" w:rsidRPr="000821BC">
                <w:rPr>
                  <w:sz w:val="20"/>
                  <w:szCs w:val="20"/>
                </w:rPr>
                <w:t>д Грибовка</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Pr>
                <w:sz w:val="20"/>
                <w:szCs w:val="20"/>
              </w:rPr>
              <w:t>5</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1,1</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1,1</w:t>
            </w:r>
          </w:p>
        </w:tc>
      </w:tr>
      <w:tr w:rsidR="005964ED" w:rsidRPr="000821BC" w:rsidTr="004F63FC">
        <w:trPr>
          <w:cantSplit/>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51" w:tooltip="Казённое Узкое" w:history="1">
              <w:r w:rsidR="005964ED" w:rsidRPr="000821BC">
                <w:rPr>
                  <w:sz w:val="20"/>
                  <w:szCs w:val="20"/>
                </w:rPr>
                <w:t>д.Казённое Узкое</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Pr>
                <w:sz w:val="20"/>
                <w:szCs w:val="20"/>
              </w:rPr>
              <w:t>3</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0,5</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0,5</w:t>
            </w:r>
          </w:p>
        </w:tc>
      </w:tr>
      <w:tr w:rsidR="005964ED" w:rsidRPr="000821BC" w:rsidTr="004F63FC">
        <w:trPr>
          <w:cantSplit/>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52" w:tooltip="Краснополье (Дубровский район)" w:history="1">
              <w:r w:rsidR="005964ED" w:rsidRPr="000821BC">
                <w:rPr>
                  <w:sz w:val="20"/>
                  <w:szCs w:val="20"/>
                </w:rPr>
                <w:t>д Краснополье</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Pr>
                <w:sz w:val="20"/>
                <w:szCs w:val="20"/>
              </w:rPr>
              <w:t>21</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5,0</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5,0</w:t>
            </w:r>
          </w:p>
        </w:tc>
      </w:tr>
      <w:tr w:rsidR="005964ED" w:rsidRPr="000821BC" w:rsidTr="004F63FC">
        <w:trPr>
          <w:cantSplit/>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53" w:tooltip="Кутец (деревня)" w:history="1">
              <w:r w:rsidR="005964ED" w:rsidRPr="000821BC">
                <w:rPr>
                  <w:sz w:val="20"/>
                  <w:szCs w:val="20"/>
                </w:rPr>
                <w:t>д Кутец</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Pr>
                <w:sz w:val="20"/>
                <w:szCs w:val="20"/>
              </w:rPr>
              <w:t>30</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7,5</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7,5</w:t>
            </w:r>
          </w:p>
        </w:tc>
      </w:tr>
      <w:tr w:rsidR="005964ED" w:rsidRPr="000821BC" w:rsidTr="004F63FC">
        <w:trPr>
          <w:cantSplit/>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54" w:tooltip="Ленинский (Дубровский район)" w:history="1">
              <w:r w:rsidR="005964ED" w:rsidRPr="000821BC">
                <w:rPr>
                  <w:sz w:val="20"/>
                  <w:szCs w:val="20"/>
                </w:rPr>
                <w:t>п Ленинский</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Pr>
                <w:sz w:val="20"/>
                <w:szCs w:val="20"/>
              </w:rPr>
              <w:t>1</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0,5</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0,5</w:t>
            </w:r>
          </w:p>
        </w:tc>
      </w:tr>
      <w:tr w:rsidR="005964ED" w:rsidRPr="000821BC" w:rsidTr="004F63FC">
        <w:trPr>
          <w:cantSplit/>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55" w:tooltip="Мирошки" w:history="1">
              <w:r w:rsidR="005964ED" w:rsidRPr="000821BC">
                <w:rPr>
                  <w:sz w:val="20"/>
                  <w:szCs w:val="20"/>
                </w:rPr>
                <w:t>д Мирошки</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Pr>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0,2</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5964ED">
            <w:pPr>
              <w:jc w:val="right"/>
              <w:rPr>
                <w:sz w:val="20"/>
                <w:szCs w:val="20"/>
              </w:rPr>
            </w:pPr>
            <w:r w:rsidRPr="000821BC">
              <w:rPr>
                <w:sz w:val="20"/>
                <w:szCs w:val="20"/>
              </w:rPr>
              <w:t>0,</w:t>
            </w:r>
            <w:r>
              <w:rPr>
                <w:sz w:val="20"/>
                <w:szCs w:val="20"/>
              </w:rPr>
              <w:t>0</w:t>
            </w:r>
          </w:p>
        </w:tc>
      </w:tr>
      <w:tr w:rsidR="005964ED" w:rsidRPr="000821BC" w:rsidTr="004F63FC">
        <w:trPr>
          <w:cantSplit/>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56" w:tooltip="Новое Узкое" w:history="1">
              <w:r w:rsidR="005964ED" w:rsidRPr="000821BC">
                <w:rPr>
                  <w:sz w:val="20"/>
                  <w:szCs w:val="20"/>
                </w:rPr>
                <w:t>д Новое Узкое</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Pr>
                <w:sz w:val="20"/>
                <w:szCs w:val="20"/>
              </w:rPr>
              <w:t>2</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0,8</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0,8</w:t>
            </w:r>
          </w:p>
        </w:tc>
      </w:tr>
      <w:tr w:rsidR="005964ED" w:rsidRPr="000821BC" w:rsidTr="004F63FC">
        <w:trPr>
          <w:cantSplit/>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57" w:tooltip="Плетневка (Брянская область)" w:history="1">
              <w:r w:rsidR="005964ED" w:rsidRPr="000821BC">
                <w:rPr>
                  <w:sz w:val="20"/>
                  <w:szCs w:val="20"/>
                </w:rPr>
                <w:t>д Плетневка</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Pr>
                <w:sz w:val="20"/>
                <w:szCs w:val="20"/>
              </w:rPr>
              <w:t>3</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1,3</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1,3</w:t>
            </w:r>
          </w:p>
        </w:tc>
      </w:tr>
      <w:tr w:rsidR="005964ED" w:rsidRPr="000821BC" w:rsidTr="004F63FC">
        <w:trPr>
          <w:cantSplit/>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58" w:tooltip="Прилепы (Дубровский район)" w:history="1">
              <w:r w:rsidR="005964ED" w:rsidRPr="000821BC">
                <w:rPr>
                  <w:sz w:val="20"/>
                  <w:szCs w:val="20"/>
                </w:rPr>
                <w:t>д Прилепы</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Pr>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0,5</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5964ED">
            <w:pPr>
              <w:jc w:val="right"/>
              <w:rPr>
                <w:sz w:val="20"/>
                <w:szCs w:val="20"/>
              </w:rPr>
            </w:pPr>
            <w:r w:rsidRPr="000821BC">
              <w:rPr>
                <w:sz w:val="20"/>
                <w:szCs w:val="20"/>
              </w:rPr>
              <w:t>0,</w:t>
            </w:r>
            <w:r>
              <w:rPr>
                <w:sz w:val="20"/>
                <w:szCs w:val="20"/>
              </w:rPr>
              <w:t>0</w:t>
            </w:r>
          </w:p>
        </w:tc>
      </w:tr>
      <w:tr w:rsidR="005964ED" w:rsidRPr="000821BC" w:rsidTr="004F63FC">
        <w:trPr>
          <w:cantSplit/>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59" w:tooltip="Радичи (Брянская область)" w:history="1">
              <w:r w:rsidR="005964ED" w:rsidRPr="000821BC">
                <w:rPr>
                  <w:sz w:val="20"/>
                  <w:szCs w:val="20"/>
                </w:rPr>
                <w:t>д Радичи</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Pr>
                <w:sz w:val="20"/>
                <w:szCs w:val="20"/>
              </w:rPr>
              <w:t>286</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56,6</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56,6</w:t>
            </w:r>
          </w:p>
        </w:tc>
      </w:tr>
      <w:tr w:rsidR="005964ED" w:rsidRPr="000821BC" w:rsidTr="004F63FC">
        <w:trPr>
          <w:cantSplit/>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60" w:tooltip="Сеславль (Брянская область)" w:history="1">
              <w:r w:rsidR="005964ED" w:rsidRPr="000821BC">
                <w:rPr>
                  <w:sz w:val="20"/>
                  <w:szCs w:val="20"/>
                </w:rPr>
                <w:t>д Сеславль</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sidRPr="000821BC">
              <w:rPr>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0,0</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0,0</w:t>
            </w:r>
          </w:p>
        </w:tc>
      </w:tr>
      <w:tr w:rsidR="005964ED" w:rsidRPr="000821BC" w:rsidTr="004F63FC">
        <w:trPr>
          <w:cantSplit/>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61" w:tooltip="Сосновка (Дубровский район)" w:history="1">
              <w:r w:rsidR="005964ED" w:rsidRPr="000821BC">
                <w:rPr>
                  <w:sz w:val="20"/>
                  <w:szCs w:val="20"/>
                </w:rPr>
                <w:t>д Сосновка</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Pr>
                <w:sz w:val="20"/>
                <w:szCs w:val="20"/>
              </w:rPr>
              <w:t>2</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w:t>
            </w:r>
          </w:p>
        </w:tc>
      </w:tr>
      <w:tr w:rsidR="005964ED" w:rsidRPr="000821BC" w:rsidTr="004F63FC">
        <w:trPr>
          <w:cantSplit/>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62" w:tooltip="Старая Кочева" w:history="1">
              <w:r w:rsidR="005964ED" w:rsidRPr="000821BC">
                <w:rPr>
                  <w:sz w:val="20"/>
                  <w:szCs w:val="20"/>
                </w:rPr>
                <w:t>д Старая Кочева</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sidRPr="000821BC">
              <w:rPr>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0,0</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0,0</w:t>
            </w:r>
          </w:p>
        </w:tc>
      </w:tr>
      <w:tr w:rsidR="005964ED" w:rsidRPr="000821BC" w:rsidTr="004F63FC">
        <w:trPr>
          <w:cantSplit/>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63" w:tooltip="Старое Колышкино" w:history="1">
              <w:r w:rsidR="005964ED" w:rsidRPr="000821BC">
                <w:rPr>
                  <w:sz w:val="20"/>
                  <w:szCs w:val="20"/>
                </w:rPr>
                <w:t>д Старое Колышкино</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Pr>
                <w:bCs/>
                <w:sz w:val="20"/>
                <w:szCs w:val="20"/>
              </w:rPr>
              <w:t>199</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43,8</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43,8</w:t>
            </w:r>
          </w:p>
        </w:tc>
      </w:tr>
      <w:tr w:rsidR="005964ED" w:rsidRPr="000821BC" w:rsidTr="004F63FC">
        <w:trPr>
          <w:cantSplit/>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64" w:tooltip="Старое Узкое" w:history="1">
              <w:r w:rsidR="005964ED" w:rsidRPr="000821BC">
                <w:rPr>
                  <w:sz w:val="20"/>
                  <w:szCs w:val="20"/>
                </w:rPr>
                <w:t>д Старое Узкое</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sidRPr="000821BC">
              <w:rPr>
                <w:bCs/>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0,0</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0,0</w:t>
            </w:r>
          </w:p>
        </w:tc>
      </w:tr>
      <w:tr w:rsidR="005964ED" w:rsidRPr="000821BC" w:rsidTr="004F63FC">
        <w:trPr>
          <w:cantSplit/>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65" w:tooltip="Холмовая (Брянская область)" w:history="1">
              <w:r w:rsidR="005964ED" w:rsidRPr="000821BC">
                <w:rPr>
                  <w:sz w:val="20"/>
                  <w:szCs w:val="20"/>
                </w:rPr>
                <w:t>д.Холмовая</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Pr>
                <w:bCs/>
                <w:sz w:val="20"/>
                <w:szCs w:val="20"/>
              </w:rPr>
              <w:t>97</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17,0</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17,0</w:t>
            </w:r>
          </w:p>
        </w:tc>
      </w:tr>
      <w:tr w:rsidR="005B0379" w:rsidRPr="000821BC" w:rsidTr="004F63FC">
        <w:trPr>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B0379" w:rsidRPr="000821BC" w:rsidRDefault="005B0379" w:rsidP="004F63FC">
            <w:pPr>
              <w:rPr>
                <w:sz w:val="20"/>
                <w:szCs w:val="20"/>
              </w:rPr>
            </w:pPr>
            <w:r w:rsidRPr="000821BC">
              <w:rPr>
                <w:sz w:val="20"/>
                <w:szCs w:val="20"/>
              </w:rPr>
              <w:t> </w:t>
            </w:r>
          </w:p>
        </w:tc>
        <w:tc>
          <w:tcPr>
            <w:tcW w:w="2132" w:type="dxa"/>
            <w:tcBorders>
              <w:top w:val="nil"/>
              <w:left w:val="nil"/>
              <w:bottom w:val="single" w:sz="4" w:space="0" w:color="auto"/>
              <w:right w:val="single" w:sz="4" w:space="0" w:color="auto"/>
            </w:tcBorders>
            <w:shd w:val="clear" w:color="auto" w:fill="auto"/>
            <w:vAlign w:val="bottom"/>
          </w:tcPr>
          <w:p w:rsidR="005B0379" w:rsidRPr="000821BC" w:rsidRDefault="005B0379" w:rsidP="004F63FC">
            <w:pPr>
              <w:rPr>
                <w:sz w:val="20"/>
                <w:szCs w:val="20"/>
              </w:rPr>
            </w:pPr>
            <w:r w:rsidRPr="000821BC">
              <w:rPr>
                <w:sz w:val="20"/>
                <w:szCs w:val="20"/>
              </w:rPr>
              <w:t>Объекты соц.культ .быта (10 % от жилой застройки)</w:t>
            </w:r>
          </w:p>
        </w:tc>
        <w:tc>
          <w:tcPr>
            <w:tcW w:w="1260" w:type="dxa"/>
            <w:tcBorders>
              <w:top w:val="nil"/>
              <w:left w:val="nil"/>
              <w:bottom w:val="single" w:sz="4" w:space="0" w:color="auto"/>
              <w:right w:val="single" w:sz="4" w:space="0" w:color="auto"/>
            </w:tcBorders>
            <w:shd w:val="clear" w:color="auto" w:fill="auto"/>
            <w:noWrap/>
            <w:vAlign w:val="bottom"/>
          </w:tcPr>
          <w:p w:rsidR="005B0379" w:rsidRPr="000821BC" w:rsidRDefault="005B0379" w:rsidP="004F63FC">
            <w:pPr>
              <w:rPr>
                <w:sz w:val="20"/>
                <w:szCs w:val="20"/>
              </w:rPr>
            </w:pPr>
            <w:r w:rsidRPr="000821BC">
              <w:rPr>
                <w:sz w:val="20"/>
                <w:szCs w:val="20"/>
              </w:rPr>
              <w:t> </w:t>
            </w:r>
          </w:p>
        </w:tc>
        <w:tc>
          <w:tcPr>
            <w:tcW w:w="960" w:type="dxa"/>
            <w:tcBorders>
              <w:top w:val="nil"/>
              <w:left w:val="nil"/>
              <w:bottom w:val="single" w:sz="4" w:space="0" w:color="auto"/>
              <w:right w:val="single" w:sz="4" w:space="0" w:color="auto"/>
            </w:tcBorders>
            <w:shd w:val="clear" w:color="auto" w:fill="auto"/>
            <w:vAlign w:val="bottom"/>
          </w:tcPr>
          <w:p w:rsidR="005B0379" w:rsidRPr="000821BC" w:rsidRDefault="005B0379" w:rsidP="004F63FC">
            <w:pPr>
              <w:rPr>
                <w:sz w:val="20"/>
                <w:szCs w:val="20"/>
              </w:rPr>
            </w:pPr>
            <w:r w:rsidRPr="000821BC">
              <w:rPr>
                <w:sz w:val="20"/>
                <w:szCs w:val="20"/>
              </w:rPr>
              <w:t> </w:t>
            </w:r>
          </w:p>
        </w:tc>
        <w:tc>
          <w:tcPr>
            <w:tcW w:w="957" w:type="dxa"/>
            <w:tcBorders>
              <w:top w:val="nil"/>
              <w:left w:val="nil"/>
              <w:bottom w:val="single" w:sz="4" w:space="0" w:color="auto"/>
              <w:right w:val="single" w:sz="4" w:space="0" w:color="auto"/>
            </w:tcBorders>
            <w:shd w:val="clear" w:color="auto" w:fill="auto"/>
            <w:noWrap/>
            <w:vAlign w:val="bottom"/>
          </w:tcPr>
          <w:p w:rsidR="005B0379" w:rsidRPr="000821BC" w:rsidRDefault="005B0379" w:rsidP="004F63FC">
            <w:pPr>
              <w:rPr>
                <w:sz w:val="20"/>
                <w:szCs w:val="20"/>
              </w:rPr>
            </w:pPr>
            <w:r w:rsidRPr="000821BC">
              <w:rPr>
                <w:sz w:val="20"/>
                <w:szCs w:val="20"/>
              </w:rPr>
              <w:t> </w:t>
            </w:r>
          </w:p>
        </w:tc>
        <w:tc>
          <w:tcPr>
            <w:tcW w:w="843" w:type="dxa"/>
            <w:tcBorders>
              <w:top w:val="nil"/>
              <w:left w:val="nil"/>
              <w:bottom w:val="single" w:sz="4" w:space="0" w:color="auto"/>
              <w:right w:val="single" w:sz="4" w:space="0" w:color="auto"/>
            </w:tcBorders>
            <w:shd w:val="clear" w:color="auto" w:fill="auto"/>
            <w:noWrap/>
            <w:vAlign w:val="bottom"/>
          </w:tcPr>
          <w:p w:rsidR="005B0379" w:rsidRPr="000821BC" w:rsidRDefault="005B0379" w:rsidP="004F63FC">
            <w:pPr>
              <w:rPr>
                <w:sz w:val="20"/>
                <w:szCs w:val="20"/>
              </w:rPr>
            </w:pPr>
            <w:r w:rsidRPr="000821BC">
              <w:rPr>
                <w:sz w:val="20"/>
                <w:szCs w:val="20"/>
              </w:rPr>
              <w:t> </w:t>
            </w:r>
          </w:p>
        </w:tc>
        <w:tc>
          <w:tcPr>
            <w:tcW w:w="1011" w:type="dxa"/>
            <w:tcBorders>
              <w:top w:val="nil"/>
              <w:left w:val="nil"/>
              <w:bottom w:val="single" w:sz="4" w:space="0" w:color="auto"/>
              <w:right w:val="single" w:sz="4" w:space="0" w:color="auto"/>
            </w:tcBorders>
            <w:shd w:val="clear" w:color="auto" w:fill="auto"/>
            <w:noWrap/>
            <w:vAlign w:val="bottom"/>
          </w:tcPr>
          <w:p w:rsidR="005B0379" w:rsidRPr="000821BC" w:rsidRDefault="005B0379" w:rsidP="004F63FC">
            <w:pPr>
              <w:jc w:val="center"/>
              <w:rPr>
                <w:sz w:val="20"/>
                <w:szCs w:val="20"/>
              </w:rPr>
            </w:pPr>
            <w:r w:rsidRPr="000821BC">
              <w:rPr>
                <w:sz w:val="20"/>
                <w:szCs w:val="20"/>
              </w:rPr>
              <w:t> </w:t>
            </w:r>
          </w:p>
        </w:tc>
        <w:tc>
          <w:tcPr>
            <w:tcW w:w="920" w:type="dxa"/>
            <w:tcBorders>
              <w:top w:val="nil"/>
              <w:left w:val="nil"/>
              <w:bottom w:val="single" w:sz="4" w:space="0" w:color="auto"/>
              <w:right w:val="single" w:sz="4" w:space="0" w:color="auto"/>
            </w:tcBorders>
            <w:shd w:val="clear" w:color="auto" w:fill="auto"/>
            <w:noWrap/>
            <w:vAlign w:val="bottom"/>
          </w:tcPr>
          <w:p w:rsidR="005B0379" w:rsidRPr="000821BC" w:rsidRDefault="005B0379" w:rsidP="004F63FC">
            <w:pPr>
              <w:jc w:val="right"/>
              <w:rPr>
                <w:sz w:val="20"/>
                <w:szCs w:val="20"/>
              </w:rPr>
            </w:pPr>
            <w:r w:rsidRPr="000821BC">
              <w:rPr>
                <w:sz w:val="20"/>
                <w:szCs w:val="20"/>
              </w:rPr>
              <w:t>45,7</w:t>
            </w:r>
          </w:p>
        </w:tc>
      </w:tr>
      <w:tr w:rsidR="005B0379" w:rsidRPr="000821BC" w:rsidTr="004F63FC">
        <w:trPr>
          <w:trHeight w:val="255"/>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B0379" w:rsidRPr="000821BC" w:rsidRDefault="005B0379" w:rsidP="004F63FC">
            <w:pPr>
              <w:rPr>
                <w:sz w:val="20"/>
                <w:szCs w:val="20"/>
              </w:rPr>
            </w:pPr>
            <w:r w:rsidRPr="000821BC">
              <w:rPr>
                <w:sz w:val="20"/>
                <w:szCs w:val="20"/>
              </w:rPr>
              <w:t> </w:t>
            </w:r>
          </w:p>
        </w:tc>
        <w:tc>
          <w:tcPr>
            <w:tcW w:w="2132" w:type="dxa"/>
            <w:tcBorders>
              <w:top w:val="nil"/>
              <w:left w:val="nil"/>
              <w:bottom w:val="single" w:sz="4" w:space="0" w:color="auto"/>
              <w:right w:val="single" w:sz="4" w:space="0" w:color="auto"/>
            </w:tcBorders>
            <w:shd w:val="clear" w:color="auto" w:fill="auto"/>
            <w:noWrap/>
            <w:vAlign w:val="bottom"/>
          </w:tcPr>
          <w:p w:rsidR="005B0379" w:rsidRPr="000821BC" w:rsidRDefault="005B0379" w:rsidP="004F63FC">
            <w:pPr>
              <w:rPr>
                <w:b/>
                <w:bCs/>
                <w:sz w:val="20"/>
                <w:szCs w:val="20"/>
              </w:rPr>
            </w:pPr>
            <w:r w:rsidRPr="000821BC">
              <w:rPr>
                <w:b/>
                <w:bCs/>
                <w:sz w:val="20"/>
                <w:szCs w:val="20"/>
              </w:rPr>
              <w:t>Итого на первую очередь</w:t>
            </w:r>
          </w:p>
        </w:tc>
        <w:tc>
          <w:tcPr>
            <w:tcW w:w="1260" w:type="dxa"/>
            <w:tcBorders>
              <w:top w:val="nil"/>
              <w:left w:val="nil"/>
              <w:bottom w:val="single" w:sz="4" w:space="0" w:color="auto"/>
              <w:right w:val="single" w:sz="4" w:space="0" w:color="auto"/>
            </w:tcBorders>
            <w:shd w:val="clear" w:color="auto" w:fill="auto"/>
            <w:noWrap/>
            <w:vAlign w:val="bottom"/>
          </w:tcPr>
          <w:p w:rsidR="005B0379" w:rsidRPr="000821BC" w:rsidRDefault="005B0379" w:rsidP="004F63FC">
            <w:pPr>
              <w:rPr>
                <w:sz w:val="20"/>
                <w:szCs w:val="20"/>
              </w:rPr>
            </w:pPr>
            <w:r w:rsidRPr="000821BC">
              <w:rPr>
                <w:sz w:val="20"/>
                <w:szCs w:val="20"/>
              </w:rPr>
              <w:t> </w:t>
            </w:r>
          </w:p>
        </w:tc>
        <w:tc>
          <w:tcPr>
            <w:tcW w:w="960" w:type="dxa"/>
            <w:tcBorders>
              <w:top w:val="nil"/>
              <w:left w:val="nil"/>
              <w:bottom w:val="single" w:sz="4" w:space="0" w:color="auto"/>
              <w:right w:val="single" w:sz="4" w:space="0" w:color="auto"/>
            </w:tcBorders>
            <w:shd w:val="clear" w:color="auto" w:fill="auto"/>
            <w:vAlign w:val="bottom"/>
          </w:tcPr>
          <w:p w:rsidR="005B0379" w:rsidRPr="000821BC" w:rsidRDefault="005B0379" w:rsidP="004F63FC">
            <w:pPr>
              <w:rPr>
                <w:sz w:val="20"/>
                <w:szCs w:val="20"/>
              </w:rPr>
            </w:pPr>
            <w:r w:rsidRPr="000821BC">
              <w:rPr>
                <w:sz w:val="20"/>
                <w:szCs w:val="20"/>
              </w:rPr>
              <w:t> </w:t>
            </w:r>
          </w:p>
        </w:tc>
        <w:tc>
          <w:tcPr>
            <w:tcW w:w="957" w:type="dxa"/>
            <w:tcBorders>
              <w:top w:val="nil"/>
              <w:left w:val="nil"/>
              <w:bottom w:val="single" w:sz="4" w:space="0" w:color="auto"/>
              <w:right w:val="single" w:sz="4" w:space="0" w:color="auto"/>
            </w:tcBorders>
            <w:shd w:val="clear" w:color="auto" w:fill="auto"/>
            <w:noWrap/>
            <w:vAlign w:val="bottom"/>
          </w:tcPr>
          <w:p w:rsidR="005B0379" w:rsidRPr="000821BC" w:rsidRDefault="005B0379" w:rsidP="004F63FC">
            <w:pPr>
              <w:rPr>
                <w:sz w:val="20"/>
                <w:szCs w:val="20"/>
              </w:rPr>
            </w:pPr>
            <w:r w:rsidRPr="000821BC">
              <w:rPr>
                <w:sz w:val="20"/>
                <w:szCs w:val="20"/>
              </w:rPr>
              <w:t> </w:t>
            </w:r>
          </w:p>
        </w:tc>
        <w:tc>
          <w:tcPr>
            <w:tcW w:w="843" w:type="dxa"/>
            <w:tcBorders>
              <w:top w:val="nil"/>
              <w:left w:val="nil"/>
              <w:bottom w:val="single" w:sz="4" w:space="0" w:color="auto"/>
              <w:right w:val="single" w:sz="4" w:space="0" w:color="auto"/>
            </w:tcBorders>
            <w:shd w:val="clear" w:color="auto" w:fill="auto"/>
            <w:noWrap/>
            <w:vAlign w:val="bottom"/>
          </w:tcPr>
          <w:p w:rsidR="005B0379" w:rsidRPr="000821BC" w:rsidRDefault="005B0379" w:rsidP="004F63FC">
            <w:pPr>
              <w:rPr>
                <w:sz w:val="20"/>
                <w:szCs w:val="20"/>
              </w:rPr>
            </w:pPr>
            <w:r w:rsidRPr="000821BC">
              <w:rPr>
                <w:sz w:val="20"/>
                <w:szCs w:val="20"/>
              </w:rPr>
              <w:t> </w:t>
            </w:r>
          </w:p>
        </w:tc>
        <w:tc>
          <w:tcPr>
            <w:tcW w:w="1011" w:type="dxa"/>
            <w:tcBorders>
              <w:top w:val="nil"/>
              <w:left w:val="nil"/>
              <w:bottom w:val="single" w:sz="4" w:space="0" w:color="auto"/>
              <w:right w:val="single" w:sz="4" w:space="0" w:color="auto"/>
            </w:tcBorders>
            <w:shd w:val="clear" w:color="auto" w:fill="auto"/>
            <w:noWrap/>
            <w:vAlign w:val="bottom"/>
          </w:tcPr>
          <w:p w:rsidR="005B0379" w:rsidRPr="000821BC" w:rsidRDefault="005B0379" w:rsidP="004F63FC">
            <w:pPr>
              <w:jc w:val="center"/>
              <w:rPr>
                <w:sz w:val="20"/>
                <w:szCs w:val="20"/>
              </w:rPr>
            </w:pPr>
            <w:r w:rsidRPr="000821BC">
              <w:rPr>
                <w:sz w:val="20"/>
                <w:szCs w:val="20"/>
              </w:rPr>
              <w:t> </w:t>
            </w:r>
          </w:p>
        </w:tc>
        <w:tc>
          <w:tcPr>
            <w:tcW w:w="920" w:type="dxa"/>
            <w:tcBorders>
              <w:top w:val="nil"/>
              <w:left w:val="nil"/>
              <w:bottom w:val="single" w:sz="4" w:space="0" w:color="auto"/>
              <w:right w:val="single" w:sz="4" w:space="0" w:color="auto"/>
            </w:tcBorders>
            <w:shd w:val="clear" w:color="auto" w:fill="auto"/>
            <w:noWrap/>
            <w:vAlign w:val="bottom"/>
          </w:tcPr>
          <w:p w:rsidR="005B0379" w:rsidRPr="000821BC" w:rsidRDefault="005B0379" w:rsidP="005964ED">
            <w:pPr>
              <w:jc w:val="right"/>
              <w:rPr>
                <w:b/>
                <w:bCs/>
                <w:sz w:val="20"/>
                <w:szCs w:val="20"/>
              </w:rPr>
            </w:pPr>
            <w:r w:rsidRPr="000821BC">
              <w:rPr>
                <w:b/>
                <w:bCs/>
                <w:sz w:val="20"/>
                <w:szCs w:val="20"/>
              </w:rPr>
              <w:t>502,</w:t>
            </w:r>
            <w:r w:rsidR="005964ED">
              <w:rPr>
                <w:b/>
                <w:bCs/>
                <w:sz w:val="20"/>
                <w:szCs w:val="20"/>
              </w:rPr>
              <w:t>0</w:t>
            </w:r>
          </w:p>
        </w:tc>
      </w:tr>
      <w:tr w:rsidR="005B0379" w:rsidRPr="000821BC" w:rsidTr="004F63FC">
        <w:trPr>
          <w:trHeight w:val="255"/>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B0379" w:rsidRPr="000821BC" w:rsidRDefault="005B0379" w:rsidP="004F63FC">
            <w:pPr>
              <w:rPr>
                <w:sz w:val="20"/>
                <w:szCs w:val="20"/>
              </w:rPr>
            </w:pPr>
            <w:r w:rsidRPr="000821BC">
              <w:rPr>
                <w:sz w:val="20"/>
                <w:szCs w:val="20"/>
              </w:rPr>
              <w:t> </w:t>
            </w:r>
          </w:p>
        </w:tc>
        <w:tc>
          <w:tcPr>
            <w:tcW w:w="2132" w:type="dxa"/>
            <w:tcBorders>
              <w:top w:val="nil"/>
              <w:left w:val="nil"/>
              <w:bottom w:val="single" w:sz="4" w:space="0" w:color="auto"/>
              <w:right w:val="single" w:sz="4" w:space="0" w:color="auto"/>
            </w:tcBorders>
            <w:shd w:val="clear" w:color="auto" w:fill="auto"/>
            <w:vAlign w:val="bottom"/>
          </w:tcPr>
          <w:p w:rsidR="005B0379" w:rsidRPr="000821BC" w:rsidRDefault="005B0379" w:rsidP="004F63FC">
            <w:pPr>
              <w:rPr>
                <w:b/>
                <w:bCs/>
                <w:sz w:val="20"/>
                <w:szCs w:val="20"/>
              </w:rPr>
            </w:pPr>
            <w:r w:rsidRPr="000821BC">
              <w:rPr>
                <w:b/>
                <w:bCs/>
                <w:sz w:val="20"/>
                <w:szCs w:val="20"/>
              </w:rPr>
              <w:t>Расчетный срок</w:t>
            </w:r>
          </w:p>
        </w:tc>
        <w:tc>
          <w:tcPr>
            <w:tcW w:w="1260" w:type="dxa"/>
            <w:tcBorders>
              <w:top w:val="nil"/>
              <w:left w:val="nil"/>
              <w:bottom w:val="single" w:sz="4" w:space="0" w:color="auto"/>
              <w:right w:val="single" w:sz="4" w:space="0" w:color="auto"/>
            </w:tcBorders>
            <w:shd w:val="clear" w:color="auto" w:fill="auto"/>
            <w:noWrap/>
            <w:vAlign w:val="bottom"/>
          </w:tcPr>
          <w:p w:rsidR="005B0379" w:rsidRPr="000821BC" w:rsidRDefault="005B0379" w:rsidP="004F63FC">
            <w:pPr>
              <w:rPr>
                <w:sz w:val="20"/>
                <w:szCs w:val="20"/>
              </w:rPr>
            </w:pPr>
            <w:r w:rsidRPr="000821BC">
              <w:rPr>
                <w:sz w:val="20"/>
                <w:szCs w:val="20"/>
              </w:rPr>
              <w:t> </w:t>
            </w:r>
          </w:p>
        </w:tc>
        <w:tc>
          <w:tcPr>
            <w:tcW w:w="960" w:type="dxa"/>
            <w:tcBorders>
              <w:top w:val="nil"/>
              <w:left w:val="nil"/>
              <w:bottom w:val="single" w:sz="4" w:space="0" w:color="auto"/>
              <w:right w:val="single" w:sz="4" w:space="0" w:color="auto"/>
            </w:tcBorders>
            <w:shd w:val="clear" w:color="auto" w:fill="auto"/>
            <w:vAlign w:val="bottom"/>
          </w:tcPr>
          <w:p w:rsidR="005B0379" w:rsidRPr="000821BC" w:rsidRDefault="005B0379" w:rsidP="004F63FC">
            <w:pPr>
              <w:rPr>
                <w:sz w:val="20"/>
                <w:szCs w:val="20"/>
              </w:rPr>
            </w:pPr>
            <w:r w:rsidRPr="000821BC">
              <w:rPr>
                <w:sz w:val="20"/>
                <w:szCs w:val="20"/>
              </w:rPr>
              <w:t> </w:t>
            </w:r>
          </w:p>
        </w:tc>
        <w:tc>
          <w:tcPr>
            <w:tcW w:w="957" w:type="dxa"/>
            <w:tcBorders>
              <w:top w:val="nil"/>
              <w:left w:val="nil"/>
              <w:bottom w:val="single" w:sz="4" w:space="0" w:color="auto"/>
              <w:right w:val="single" w:sz="4" w:space="0" w:color="auto"/>
            </w:tcBorders>
            <w:shd w:val="clear" w:color="auto" w:fill="auto"/>
            <w:noWrap/>
            <w:vAlign w:val="bottom"/>
          </w:tcPr>
          <w:p w:rsidR="005B0379" w:rsidRPr="000821BC" w:rsidRDefault="005B0379" w:rsidP="004F63FC">
            <w:pPr>
              <w:rPr>
                <w:sz w:val="20"/>
                <w:szCs w:val="20"/>
              </w:rPr>
            </w:pPr>
            <w:r w:rsidRPr="000821BC">
              <w:rPr>
                <w:sz w:val="20"/>
                <w:szCs w:val="20"/>
              </w:rPr>
              <w:t> </w:t>
            </w:r>
          </w:p>
        </w:tc>
        <w:tc>
          <w:tcPr>
            <w:tcW w:w="843" w:type="dxa"/>
            <w:tcBorders>
              <w:top w:val="nil"/>
              <w:left w:val="nil"/>
              <w:bottom w:val="single" w:sz="4" w:space="0" w:color="auto"/>
              <w:right w:val="single" w:sz="4" w:space="0" w:color="auto"/>
            </w:tcBorders>
            <w:shd w:val="clear" w:color="auto" w:fill="auto"/>
            <w:noWrap/>
            <w:vAlign w:val="bottom"/>
          </w:tcPr>
          <w:p w:rsidR="005B0379" w:rsidRPr="000821BC" w:rsidRDefault="005B0379" w:rsidP="004F63FC">
            <w:pPr>
              <w:rPr>
                <w:sz w:val="20"/>
                <w:szCs w:val="20"/>
              </w:rPr>
            </w:pPr>
            <w:r w:rsidRPr="000821BC">
              <w:rPr>
                <w:sz w:val="20"/>
                <w:szCs w:val="20"/>
              </w:rPr>
              <w:t> </w:t>
            </w:r>
          </w:p>
        </w:tc>
        <w:tc>
          <w:tcPr>
            <w:tcW w:w="1011" w:type="dxa"/>
            <w:tcBorders>
              <w:top w:val="nil"/>
              <w:left w:val="nil"/>
              <w:bottom w:val="single" w:sz="4" w:space="0" w:color="auto"/>
              <w:right w:val="single" w:sz="4" w:space="0" w:color="auto"/>
            </w:tcBorders>
            <w:shd w:val="clear" w:color="auto" w:fill="auto"/>
            <w:noWrap/>
            <w:vAlign w:val="bottom"/>
          </w:tcPr>
          <w:p w:rsidR="005B0379" w:rsidRPr="000821BC" w:rsidRDefault="005B0379" w:rsidP="004F63FC">
            <w:pPr>
              <w:jc w:val="center"/>
              <w:rPr>
                <w:sz w:val="20"/>
                <w:szCs w:val="20"/>
              </w:rPr>
            </w:pPr>
            <w:r w:rsidRPr="000821BC">
              <w:rPr>
                <w:sz w:val="20"/>
                <w:szCs w:val="20"/>
              </w:rPr>
              <w:t> </w:t>
            </w:r>
          </w:p>
        </w:tc>
        <w:tc>
          <w:tcPr>
            <w:tcW w:w="920" w:type="dxa"/>
            <w:tcBorders>
              <w:top w:val="nil"/>
              <w:left w:val="nil"/>
              <w:bottom w:val="single" w:sz="4" w:space="0" w:color="auto"/>
              <w:right w:val="single" w:sz="4" w:space="0" w:color="auto"/>
            </w:tcBorders>
            <w:shd w:val="clear" w:color="auto" w:fill="auto"/>
            <w:noWrap/>
            <w:vAlign w:val="bottom"/>
          </w:tcPr>
          <w:p w:rsidR="005B0379" w:rsidRPr="000821BC" w:rsidRDefault="005B0379" w:rsidP="004F63FC">
            <w:pPr>
              <w:rPr>
                <w:sz w:val="20"/>
                <w:szCs w:val="20"/>
              </w:rPr>
            </w:pPr>
            <w:r w:rsidRPr="000821BC">
              <w:rPr>
                <w:sz w:val="20"/>
                <w:szCs w:val="20"/>
              </w:rPr>
              <w:t> </w:t>
            </w:r>
          </w:p>
        </w:tc>
      </w:tr>
      <w:tr w:rsidR="005964ED" w:rsidRPr="000821BC" w:rsidTr="004F63FC">
        <w:trPr>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66" w:tooltip="Сеща" w:history="1">
              <w:r w:rsidR="005964ED" w:rsidRPr="000821BC">
                <w:rPr>
                  <w:sz w:val="20"/>
                  <w:szCs w:val="20"/>
                </w:rPr>
                <w:t>п. Сеща</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Pr>
                <w:sz w:val="20"/>
                <w:szCs w:val="20"/>
              </w:rPr>
              <w:t>4133</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249,6</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249,6</w:t>
            </w:r>
          </w:p>
        </w:tc>
      </w:tr>
      <w:tr w:rsidR="005964ED" w:rsidRPr="000821BC" w:rsidTr="004F63FC">
        <w:trPr>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67" w:tooltip="Большая Островня" w:history="1">
              <w:r w:rsidR="005964ED" w:rsidRPr="000821BC">
                <w:rPr>
                  <w:sz w:val="20"/>
                  <w:szCs w:val="20"/>
                </w:rPr>
                <w:t>д. Большая Островня</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Pr>
                <w:sz w:val="20"/>
                <w:szCs w:val="20"/>
              </w:rPr>
              <w:t>406</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85,1</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85,1</w:t>
            </w:r>
          </w:p>
        </w:tc>
      </w:tr>
      <w:tr w:rsidR="005964ED" w:rsidRPr="000821BC" w:rsidTr="004F63FC">
        <w:trPr>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68" w:tooltip="Глинка (Дубровский район)" w:history="1">
              <w:r w:rsidR="005964ED" w:rsidRPr="000821BC">
                <w:rPr>
                  <w:sz w:val="20"/>
                  <w:szCs w:val="20"/>
                </w:rPr>
                <w:t>д Глинка</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 xml:space="preserve">индивидуальная жилая застройка (с </w:t>
            </w:r>
            <w:r w:rsidRPr="000821BC">
              <w:rPr>
                <w:sz w:val="20"/>
                <w:szCs w:val="20"/>
              </w:rPr>
              <w:lastRenderedPageBreak/>
              <w:t>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lastRenderedPageBreak/>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sidRPr="000821BC">
              <w:rPr>
                <w:sz w:val="20"/>
                <w:szCs w:val="20"/>
              </w:rPr>
              <w:t>3</w:t>
            </w:r>
            <w:r>
              <w:rPr>
                <w:sz w:val="20"/>
                <w:szCs w:val="20"/>
              </w:rPr>
              <w:t>4</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5,8</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5,8</w:t>
            </w:r>
          </w:p>
        </w:tc>
      </w:tr>
      <w:tr w:rsidR="005964ED" w:rsidRPr="000821BC" w:rsidTr="004F63FC">
        <w:trPr>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69" w:tooltip="Грибовка (Брянская область)" w:history="1">
              <w:r w:rsidR="005964ED" w:rsidRPr="000821BC">
                <w:rPr>
                  <w:sz w:val="20"/>
                  <w:szCs w:val="20"/>
                </w:rPr>
                <w:t>д Грибовка</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Pr>
                <w:sz w:val="20"/>
                <w:szCs w:val="20"/>
              </w:rPr>
              <w:t>7</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1,4</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1,4</w:t>
            </w:r>
          </w:p>
        </w:tc>
      </w:tr>
      <w:tr w:rsidR="005964ED" w:rsidRPr="000821BC" w:rsidTr="004F63FC">
        <w:trPr>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70" w:tooltip="Казённое Узкое" w:history="1">
              <w:r w:rsidR="005964ED" w:rsidRPr="000821BC">
                <w:rPr>
                  <w:sz w:val="20"/>
                  <w:szCs w:val="20"/>
                </w:rPr>
                <w:t>д.Казённое Узкое</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sidRPr="000821BC">
              <w:rPr>
                <w:sz w:val="20"/>
                <w:szCs w:val="20"/>
              </w:rPr>
              <w:t>3</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0,5</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0,5</w:t>
            </w:r>
          </w:p>
        </w:tc>
      </w:tr>
      <w:tr w:rsidR="005964ED" w:rsidRPr="000821BC" w:rsidTr="004F63FC">
        <w:trPr>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71" w:tooltip="Краснополье (Дубровский район)" w:history="1">
              <w:r w:rsidR="005964ED" w:rsidRPr="000821BC">
                <w:rPr>
                  <w:sz w:val="20"/>
                  <w:szCs w:val="20"/>
                </w:rPr>
                <w:t>д Краснополье</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Pr>
                <w:sz w:val="20"/>
                <w:szCs w:val="20"/>
              </w:rPr>
              <w:t>22</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5,1</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5,1</w:t>
            </w:r>
          </w:p>
        </w:tc>
      </w:tr>
      <w:tr w:rsidR="005964ED" w:rsidRPr="000821BC" w:rsidTr="004F63FC">
        <w:trPr>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72" w:tooltip="Кутец (деревня)" w:history="1">
              <w:r w:rsidR="005964ED" w:rsidRPr="000821BC">
                <w:rPr>
                  <w:sz w:val="20"/>
                  <w:szCs w:val="20"/>
                </w:rPr>
                <w:t>д Кутец</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Pr>
                <w:sz w:val="20"/>
                <w:szCs w:val="20"/>
              </w:rPr>
              <w:t>33</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8,0</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8,0</w:t>
            </w:r>
          </w:p>
        </w:tc>
      </w:tr>
      <w:tr w:rsidR="005964ED" w:rsidRPr="000821BC" w:rsidTr="004F63FC">
        <w:trPr>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73" w:tooltip="Ленинский (Дубровский район)" w:history="1">
              <w:r w:rsidR="005964ED" w:rsidRPr="000821BC">
                <w:rPr>
                  <w:sz w:val="20"/>
                  <w:szCs w:val="20"/>
                </w:rPr>
                <w:t>п Ленинский</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Pr>
                <w:sz w:val="20"/>
                <w:szCs w:val="20"/>
              </w:rPr>
              <w:t>1</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0,5</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0,5</w:t>
            </w:r>
          </w:p>
        </w:tc>
      </w:tr>
      <w:tr w:rsidR="005964ED" w:rsidRPr="000821BC" w:rsidTr="004F63FC">
        <w:trPr>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74" w:tooltip="Мирошки" w:history="1">
              <w:r w:rsidR="005964ED" w:rsidRPr="000821BC">
                <w:rPr>
                  <w:sz w:val="20"/>
                  <w:szCs w:val="20"/>
                </w:rPr>
                <w:t>д Мирошки</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Pr>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0,2</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5964ED">
            <w:pPr>
              <w:jc w:val="right"/>
              <w:rPr>
                <w:sz w:val="20"/>
                <w:szCs w:val="20"/>
              </w:rPr>
            </w:pPr>
            <w:r w:rsidRPr="000821BC">
              <w:rPr>
                <w:sz w:val="20"/>
                <w:szCs w:val="20"/>
              </w:rPr>
              <w:t>0,</w:t>
            </w:r>
            <w:r>
              <w:rPr>
                <w:sz w:val="20"/>
                <w:szCs w:val="20"/>
              </w:rPr>
              <w:t>0</w:t>
            </w:r>
          </w:p>
        </w:tc>
      </w:tr>
      <w:tr w:rsidR="005964ED" w:rsidRPr="000821BC" w:rsidTr="004F63FC">
        <w:trPr>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75" w:tooltip="Новое Узкое" w:history="1">
              <w:r w:rsidR="005964ED" w:rsidRPr="000821BC">
                <w:rPr>
                  <w:sz w:val="20"/>
                  <w:szCs w:val="20"/>
                </w:rPr>
                <w:t>д Новое Узкое</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Pr>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0,5</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5964ED">
            <w:pPr>
              <w:jc w:val="right"/>
              <w:rPr>
                <w:sz w:val="20"/>
                <w:szCs w:val="20"/>
              </w:rPr>
            </w:pPr>
            <w:r w:rsidRPr="000821BC">
              <w:rPr>
                <w:sz w:val="20"/>
                <w:szCs w:val="20"/>
              </w:rPr>
              <w:t>0,</w:t>
            </w:r>
            <w:r>
              <w:rPr>
                <w:sz w:val="20"/>
                <w:szCs w:val="20"/>
              </w:rPr>
              <w:t>0</w:t>
            </w:r>
          </w:p>
        </w:tc>
      </w:tr>
      <w:tr w:rsidR="005964ED" w:rsidRPr="000821BC" w:rsidTr="004F63FC">
        <w:trPr>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76" w:tooltip="Плетневка (Брянская область)" w:history="1">
              <w:r w:rsidR="005964ED" w:rsidRPr="000821BC">
                <w:rPr>
                  <w:sz w:val="20"/>
                  <w:szCs w:val="20"/>
                </w:rPr>
                <w:t>д Плетневка</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Pr>
                <w:sz w:val="20"/>
                <w:szCs w:val="20"/>
              </w:rPr>
              <w:t>2</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1,1</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1,1</w:t>
            </w:r>
          </w:p>
        </w:tc>
      </w:tr>
      <w:tr w:rsidR="005964ED" w:rsidRPr="000821BC" w:rsidTr="004F63FC">
        <w:trPr>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77" w:tooltip="Прилепы (Дубровский район)" w:history="1">
              <w:r w:rsidR="005964ED" w:rsidRPr="000821BC">
                <w:rPr>
                  <w:sz w:val="20"/>
                  <w:szCs w:val="20"/>
                </w:rPr>
                <w:t>д Прилепы</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Pr>
                <w:sz w:val="20"/>
                <w:szCs w:val="20"/>
              </w:rPr>
              <w:t>1</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0,5</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0,5</w:t>
            </w:r>
          </w:p>
        </w:tc>
      </w:tr>
      <w:tr w:rsidR="005964ED" w:rsidRPr="000821BC" w:rsidTr="004F63FC">
        <w:trPr>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78" w:tooltip="Радичи (Брянская область)" w:history="1">
              <w:r w:rsidR="005964ED" w:rsidRPr="000821BC">
                <w:rPr>
                  <w:sz w:val="20"/>
                  <w:szCs w:val="20"/>
                </w:rPr>
                <w:t>д Радичи</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sidRPr="000821BC">
              <w:rPr>
                <w:sz w:val="20"/>
                <w:szCs w:val="20"/>
              </w:rPr>
              <w:t>3</w:t>
            </w:r>
            <w:r>
              <w:rPr>
                <w:sz w:val="20"/>
                <w:szCs w:val="20"/>
              </w:rPr>
              <w:t>11</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60,6</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60,6</w:t>
            </w:r>
          </w:p>
        </w:tc>
      </w:tr>
      <w:tr w:rsidR="005964ED" w:rsidRPr="000821BC" w:rsidTr="004F63FC">
        <w:trPr>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79" w:tooltip="Сеславль (Брянская область)" w:history="1">
              <w:r w:rsidR="005964ED" w:rsidRPr="000821BC">
                <w:rPr>
                  <w:sz w:val="20"/>
                  <w:szCs w:val="20"/>
                </w:rPr>
                <w:t>д Сеславль</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sidRPr="000821BC">
              <w:rPr>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0,0</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0,0</w:t>
            </w:r>
          </w:p>
        </w:tc>
      </w:tr>
      <w:tr w:rsidR="005964ED" w:rsidRPr="000821BC" w:rsidTr="004F63FC">
        <w:trPr>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80" w:tooltip="Сосновка (Дубровский район)" w:history="1">
              <w:r w:rsidR="005964ED" w:rsidRPr="000821BC">
                <w:rPr>
                  <w:sz w:val="20"/>
                  <w:szCs w:val="20"/>
                </w:rPr>
                <w:t>д Сосновка</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Pr>
                <w:sz w:val="20"/>
                <w:szCs w:val="20"/>
              </w:rPr>
              <w:t>3</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1,8</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1,8</w:t>
            </w:r>
          </w:p>
        </w:tc>
      </w:tr>
      <w:tr w:rsidR="005964ED" w:rsidRPr="000821BC" w:rsidTr="004F63FC">
        <w:trPr>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81" w:tooltip="Старая Кочева" w:history="1">
              <w:r w:rsidR="005964ED" w:rsidRPr="000821BC">
                <w:rPr>
                  <w:sz w:val="20"/>
                  <w:szCs w:val="20"/>
                </w:rPr>
                <w:t>д Старая Кочева</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sidRPr="000821BC">
              <w:rPr>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0,0</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0,0</w:t>
            </w:r>
          </w:p>
        </w:tc>
      </w:tr>
      <w:tr w:rsidR="005964ED" w:rsidRPr="000821BC" w:rsidTr="004F63FC">
        <w:trPr>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82" w:tooltip="Старое Колышкино" w:history="1">
              <w:r w:rsidR="005964ED" w:rsidRPr="000821BC">
                <w:rPr>
                  <w:sz w:val="20"/>
                  <w:szCs w:val="20"/>
                </w:rPr>
                <w:t>д Старое Колышкино</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sidRPr="000821BC">
              <w:rPr>
                <w:bCs/>
                <w:sz w:val="20"/>
                <w:szCs w:val="20"/>
              </w:rPr>
              <w:t>2</w:t>
            </w:r>
            <w:r>
              <w:rPr>
                <w:bCs/>
                <w:sz w:val="20"/>
                <w:szCs w:val="20"/>
              </w:rPr>
              <w:t>04</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44,6</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44,6</w:t>
            </w:r>
          </w:p>
        </w:tc>
      </w:tr>
      <w:tr w:rsidR="005964ED" w:rsidRPr="000821BC" w:rsidTr="004F63FC">
        <w:trPr>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83" w:tooltip="Старое Узкое" w:history="1">
              <w:r w:rsidR="005964ED" w:rsidRPr="000821BC">
                <w:rPr>
                  <w:sz w:val="20"/>
                  <w:szCs w:val="20"/>
                </w:rPr>
                <w:t>д Старое Узкое</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sidRPr="000821BC">
              <w:rPr>
                <w:bCs/>
                <w:sz w:val="20"/>
                <w:szCs w:val="20"/>
              </w:rPr>
              <w:t>0</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0,0</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0,0</w:t>
            </w:r>
          </w:p>
        </w:tc>
      </w:tr>
      <w:tr w:rsidR="005964ED" w:rsidRPr="000821BC" w:rsidTr="004F63FC">
        <w:trPr>
          <w:cantSplit/>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964ED" w:rsidRPr="000821BC" w:rsidRDefault="0056673B" w:rsidP="004F63FC">
            <w:pPr>
              <w:rPr>
                <w:sz w:val="20"/>
                <w:szCs w:val="20"/>
              </w:rPr>
            </w:pPr>
            <w:hyperlink r:id="rId184" w:tooltip="Холмовая (Брянская область)" w:history="1">
              <w:r w:rsidR="005964ED" w:rsidRPr="000821BC">
                <w:rPr>
                  <w:sz w:val="20"/>
                  <w:szCs w:val="20"/>
                </w:rPr>
                <w:t>д.Холмовая</w:t>
              </w:r>
            </w:hyperlink>
          </w:p>
        </w:tc>
        <w:tc>
          <w:tcPr>
            <w:tcW w:w="2132" w:type="dxa"/>
            <w:tcBorders>
              <w:top w:val="nil"/>
              <w:left w:val="nil"/>
              <w:bottom w:val="single" w:sz="4" w:space="0" w:color="auto"/>
              <w:right w:val="single" w:sz="4" w:space="0" w:color="auto"/>
            </w:tcBorders>
            <w:shd w:val="clear" w:color="auto" w:fill="auto"/>
            <w:vAlign w:val="bottom"/>
          </w:tcPr>
          <w:p w:rsidR="005964ED" w:rsidRPr="000821BC" w:rsidRDefault="005964ED" w:rsidP="004F63FC">
            <w:pPr>
              <w:rPr>
                <w:sz w:val="20"/>
                <w:szCs w:val="20"/>
              </w:rPr>
            </w:pPr>
            <w:r w:rsidRPr="000821BC">
              <w:rPr>
                <w:sz w:val="20"/>
                <w:szCs w:val="20"/>
              </w:rPr>
              <w:t>индивидуальная жилая застройка (с учетом существующей застройки)</w:t>
            </w:r>
          </w:p>
        </w:tc>
        <w:tc>
          <w:tcPr>
            <w:tcW w:w="1260" w:type="dxa"/>
            <w:tcBorders>
              <w:top w:val="nil"/>
              <w:left w:val="nil"/>
              <w:bottom w:val="single" w:sz="4" w:space="0" w:color="auto"/>
              <w:right w:val="nil"/>
            </w:tcBorders>
            <w:shd w:val="clear" w:color="auto" w:fill="auto"/>
            <w:noWrap/>
            <w:vAlign w:val="bottom"/>
          </w:tcPr>
          <w:p w:rsidR="005964ED" w:rsidRPr="000821BC" w:rsidRDefault="005964ED" w:rsidP="004F63FC">
            <w:pPr>
              <w:rPr>
                <w:sz w:val="20"/>
                <w:szCs w:val="20"/>
              </w:rPr>
            </w:pPr>
            <w:r w:rsidRPr="000821BC">
              <w:rPr>
                <w:sz w:val="20"/>
                <w:szCs w:val="20"/>
              </w:rPr>
              <w:t>человек</w:t>
            </w:r>
          </w:p>
        </w:tc>
        <w:tc>
          <w:tcPr>
            <w:tcW w:w="960" w:type="dxa"/>
            <w:tcBorders>
              <w:top w:val="nil"/>
              <w:left w:val="single" w:sz="4" w:space="0" w:color="auto"/>
              <w:bottom w:val="single" w:sz="4" w:space="0" w:color="auto"/>
              <w:right w:val="single" w:sz="4" w:space="0" w:color="auto"/>
            </w:tcBorders>
            <w:shd w:val="clear" w:color="auto" w:fill="auto"/>
            <w:vAlign w:val="bottom"/>
          </w:tcPr>
          <w:p w:rsidR="005964ED" w:rsidRPr="000821BC" w:rsidRDefault="005964ED" w:rsidP="004F63FC">
            <w:pPr>
              <w:jc w:val="right"/>
              <w:rPr>
                <w:sz w:val="20"/>
                <w:szCs w:val="20"/>
              </w:rPr>
            </w:pPr>
            <w:r>
              <w:rPr>
                <w:sz w:val="20"/>
                <w:szCs w:val="20"/>
              </w:rPr>
              <w:t>95</w:t>
            </w:r>
          </w:p>
        </w:tc>
        <w:tc>
          <w:tcPr>
            <w:tcW w:w="957"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160</w:t>
            </w:r>
          </w:p>
        </w:tc>
        <w:tc>
          <w:tcPr>
            <w:tcW w:w="843"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16,6</w:t>
            </w:r>
          </w:p>
        </w:tc>
        <w:tc>
          <w:tcPr>
            <w:tcW w:w="1011"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center"/>
              <w:rPr>
                <w:sz w:val="20"/>
                <w:szCs w:val="20"/>
              </w:rPr>
            </w:pPr>
            <w:r w:rsidRPr="000821BC">
              <w:rPr>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rsidR="005964ED" w:rsidRPr="000821BC" w:rsidRDefault="005964ED" w:rsidP="004F63FC">
            <w:pPr>
              <w:jc w:val="right"/>
              <w:rPr>
                <w:sz w:val="20"/>
                <w:szCs w:val="20"/>
              </w:rPr>
            </w:pPr>
            <w:r w:rsidRPr="000821BC">
              <w:rPr>
                <w:sz w:val="20"/>
                <w:szCs w:val="20"/>
              </w:rPr>
              <w:t>16,6</w:t>
            </w:r>
          </w:p>
        </w:tc>
      </w:tr>
      <w:tr w:rsidR="005B0379" w:rsidRPr="000821BC" w:rsidTr="004F63FC">
        <w:trPr>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B0379" w:rsidRPr="000821BC" w:rsidRDefault="005B0379" w:rsidP="004F63FC">
            <w:pPr>
              <w:rPr>
                <w:sz w:val="20"/>
                <w:szCs w:val="20"/>
              </w:rPr>
            </w:pPr>
            <w:r w:rsidRPr="000821BC">
              <w:rPr>
                <w:sz w:val="20"/>
                <w:szCs w:val="20"/>
              </w:rPr>
              <w:t> </w:t>
            </w:r>
          </w:p>
        </w:tc>
        <w:tc>
          <w:tcPr>
            <w:tcW w:w="2132" w:type="dxa"/>
            <w:tcBorders>
              <w:top w:val="nil"/>
              <w:left w:val="nil"/>
              <w:bottom w:val="single" w:sz="4" w:space="0" w:color="auto"/>
              <w:right w:val="single" w:sz="4" w:space="0" w:color="auto"/>
            </w:tcBorders>
            <w:shd w:val="clear" w:color="auto" w:fill="auto"/>
            <w:vAlign w:val="bottom"/>
          </w:tcPr>
          <w:p w:rsidR="005B0379" w:rsidRPr="000821BC" w:rsidRDefault="005B0379" w:rsidP="004F63FC">
            <w:pPr>
              <w:rPr>
                <w:sz w:val="20"/>
                <w:szCs w:val="20"/>
              </w:rPr>
            </w:pPr>
            <w:r w:rsidRPr="000821BC">
              <w:rPr>
                <w:sz w:val="20"/>
                <w:szCs w:val="20"/>
              </w:rPr>
              <w:t>Объекты соц.культ .быта (10 % от жилой застройки)</w:t>
            </w:r>
          </w:p>
        </w:tc>
        <w:tc>
          <w:tcPr>
            <w:tcW w:w="1260" w:type="dxa"/>
            <w:tcBorders>
              <w:top w:val="nil"/>
              <w:left w:val="nil"/>
              <w:bottom w:val="single" w:sz="4" w:space="0" w:color="auto"/>
              <w:right w:val="single" w:sz="4" w:space="0" w:color="auto"/>
            </w:tcBorders>
            <w:shd w:val="clear" w:color="auto" w:fill="auto"/>
            <w:noWrap/>
            <w:vAlign w:val="bottom"/>
          </w:tcPr>
          <w:p w:rsidR="005B0379" w:rsidRPr="000821BC" w:rsidRDefault="005B0379" w:rsidP="004F63FC">
            <w:pPr>
              <w:rPr>
                <w:sz w:val="20"/>
                <w:szCs w:val="20"/>
              </w:rPr>
            </w:pPr>
            <w:r w:rsidRPr="000821BC">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5B0379" w:rsidRPr="000821BC" w:rsidRDefault="005B0379" w:rsidP="004F63FC">
            <w:pPr>
              <w:rPr>
                <w:sz w:val="20"/>
                <w:szCs w:val="20"/>
              </w:rPr>
            </w:pPr>
            <w:r w:rsidRPr="000821BC">
              <w:rPr>
                <w:sz w:val="20"/>
                <w:szCs w:val="20"/>
              </w:rPr>
              <w:t> </w:t>
            </w:r>
          </w:p>
        </w:tc>
        <w:tc>
          <w:tcPr>
            <w:tcW w:w="957" w:type="dxa"/>
            <w:tcBorders>
              <w:top w:val="nil"/>
              <w:left w:val="nil"/>
              <w:bottom w:val="single" w:sz="4" w:space="0" w:color="auto"/>
              <w:right w:val="single" w:sz="4" w:space="0" w:color="auto"/>
            </w:tcBorders>
            <w:shd w:val="clear" w:color="auto" w:fill="auto"/>
            <w:noWrap/>
            <w:vAlign w:val="bottom"/>
          </w:tcPr>
          <w:p w:rsidR="005B0379" w:rsidRPr="000821BC" w:rsidRDefault="005B0379" w:rsidP="004F63FC">
            <w:pPr>
              <w:rPr>
                <w:sz w:val="20"/>
                <w:szCs w:val="20"/>
              </w:rPr>
            </w:pPr>
            <w:r w:rsidRPr="000821BC">
              <w:rPr>
                <w:sz w:val="20"/>
                <w:szCs w:val="20"/>
              </w:rPr>
              <w:t> </w:t>
            </w:r>
          </w:p>
        </w:tc>
        <w:tc>
          <w:tcPr>
            <w:tcW w:w="843" w:type="dxa"/>
            <w:tcBorders>
              <w:top w:val="nil"/>
              <w:left w:val="nil"/>
              <w:bottom w:val="single" w:sz="4" w:space="0" w:color="auto"/>
              <w:right w:val="single" w:sz="4" w:space="0" w:color="auto"/>
            </w:tcBorders>
            <w:shd w:val="clear" w:color="auto" w:fill="auto"/>
            <w:noWrap/>
            <w:vAlign w:val="bottom"/>
          </w:tcPr>
          <w:p w:rsidR="005B0379" w:rsidRPr="000821BC" w:rsidRDefault="005B0379" w:rsidP="004F63FC">
            <w:pPr>
              <w:rPr>
                <w:sz w:val="20"/>
                <w:szCs w:val="20"/>
              </w:rPr>
            </w:pPr>
            <w:r w:rsidRPr="000821BC">
              <w:rPr>
                <w:sz w:val="20"/>
                <w:szCs w:val="20"/>
              </w:rPr>
              <w:t> </w:t>
            </w:r>
          </w:p>
        </w:tc>
        <w:tc>
          <w:tcPr>
            <w:tcW w:w="1011" w:type="dxa"/>
            <w:tcBorders>
              <w:top w:val="nil"/>
              <w:left w:val="nil"/>
              <w:bottom w:val="single" w:sz="4" w:space="0" w:color="auto"/>
              <w:right w:val="single" w:sz="4" w:space="0" w:color="auto"/>
            </w:tcBorders>
            <w:shd w:val="clear" w:color="auto" w:fill="auto"/>
            <w:noWrap/>
            <w:vAlign w:val="bottom"/>
          </w:tcPr>
          <w:p w:rsidR="005B0379" w:rsidRPr="000821BC" w:rsidRDefault="005B0379" w:rsidP="004F63FC">
            <w:pPr>
              <w:jc w:val="center"/>
              <w:rPr>
                <w:sz w:val="20"/>
                <w:szCs w:val="20"/>
              </w:rPr>
            </w:pPr>
            <w:r w:rsidRPr="000821BC">
              <w:rPr>
                <w:sz w:val="20"/>
                <w:szCs w:val="20"/>
              </w:rPr>
              <w:t> </w:t>
            </w:r>
          </w:p>
        </w:tc>
        <w:tc>
          <w:tcPr>
            <w:tcW w:w="920" w:type="dxa"/>
            <w:tcBorders>
              <w:top w:val="nil"/>
              <w:left w:val="nil"/>
              <w:bottom w:val="single" w:sz="4" w:space="0" w:color="auto"/>
              <w:right w:val="single" w:sz="4" w:space="0" w:color="auto"/>
            </w:tcBorders>
            <w:shd w:val="clear" w:color="auto" w:fill="auto"/>
            <w:noWrap/>
            <w:vAlign w:val="bottom"/>
          </w:tcPr>
          <w:p w:rsidR="005B0379" w:rsidRPr="000821BC" w:rsidRDefault="005B0379" w:rsidP="004F63FC">
            <w:pPr>
              <w:jc w:val="right"/>
              <w:rPr>
                <w:sz w:val="20"/>
                <w:szCs w:val="20"/>
              </w:rPr>
            </w:pPr>
            <w:r w:rsidRPr="000821BC">
              <w:rPr>
                <w:sz w:val="20"/>
                <w:szCs w:val="20"/>
              </w:rPr>
              <w:t>48,2</w:t>
            </w:r>
          </w:p>
        </w:tc>
      </w:tr>
      <w:tr w:rsidR="005B0379" w:rsidRPr="000821BC" w:rsidTr="004F63FC">
        <w:trPr>
          <w:trHeight w:val="255"/>
        </w:trPr>
        <w:tc>
          <w:tcPr>
            <w:tcW w:w="1468" w:type="dxa"/>
            <w:tcBorders>
              <w:top w:val="nil"/>
              <w:left w:val="single" w:sz="4" w:space="0" w:color="auto"/>
              <w:bottom w:val="single" w:sz="4" w:space="0" w:color="auto"/>
              <w:right w:val="single" w:sz="4" w:space="0" w:color="auto"/>
            </w:tcBorders>
            <w:shd w:val="clear" w:color="auto" w:fill="auto"/>
            <w:noWrap/>
            <w:vAlign w:val="bottom"/>
          </w:tcPr>
          <w:p w:rsidR="005B0379" w:rsidRPr="000821BC" w:rsidRDefault="005B0379" w:rsidP="004F63FC">
            <w:pPr>
              <w:rPr>
                <w:sz w:val="20"/>
                <w:szCs w:val="20"/>
              </w:rPr>
            </w:pPr>
            <w:r w:rsidRPr="000821BC">
              <w:rPr>
                <w:sz w:val="20"/>
                <w:szCs w:val="20"/>
              </w:rPr>
              <w:t> </w:t>
            </w:r>
          </w:p>
        </w:tc>
        <w:tc>
          <w:tcPr>
            <w:tcW w:w="2132" w:type="dxa"/>
            <w:tcBorders>
              <w:top w:val="nil"/>
              <w:left w:val="nil"/>
              <w:bottom w:val="single" w:sz="4" w:space="0" w:color="auto"/>
              <w:right w:val="single" w:sz="4" w:space="0" w:color="auto"/>
            </w:tcBorders>
            <w:shd w:val="clear" w:color="auto" w:fill="auto"/>
            <w:noWrap/>
            <w:vAlign w:val="bottom"/>
          </w:tcPr>
          <w:p w:rsidR="005B0379" w:rsidRPr="000821BC" w:rsidRDefault="005B0379" w:rsidP="004F63FC">
            <w:pPr>
              <w:rPr>
                <w:b/>
                <w:bCs/>
                <w:sz w:val="20"/>
                <w:szCs w:val="20"/>
              </w:rPr>
            </w:pPr>
            <w:r w:rsidRPr="000821BC">
              <w:rPr>
                <w:b/>
                <w:bCs/>
                <w:sz w:val="20"/>
                <w:szCs w:val="20"/>
              </w:rPr>
              <w:t xml:space="preserve"> Итого на расчетный срок</w:t>
            </w:r>
          </w:p>
        </w:tc>
        <w:tc>
          <w:tcPr>
            <w:tcW w:w="1260" w:type="dxa"/>
            <w:tcBorders>
              <w:top w:val="nil"/>
              <w:left w:val="nil"/>
              <w:bottom w:val="single" w:sz="4" w:space="0" w:color="auto"/>
              <w:right w:val="single" w:sz="4" w:space="0" w:color="auto"/>
            </w:tcBorders>
            <w:shd w:val="clear" w:color="auto" w:fill="auto"/>
            <w:noWrap/>
            <w:vAlign w:val="bottom"/>
          </w:tcPr>
          <w:p w:rsidR="005B0379" w:rsidRPr="000821BC" w:rsidRDefault="005B0379" w:rsidP="004F63FC">
            <w:pPr>
              <w:rPr>
                <w:sz w:val="20"/>
                <w:szCs w:val="20"/>
              </w:rPr>
            </w:pPr>
            <w:r w:rsidRPr="000821BC">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5B0379" w:rsidRPr="000821BC" w:rsidRDefault="005B0379" w:rsidP="004F63FC">
            <w:pPr>
              <w:rPr>
                <w:sz w:val="20"/>
                <w:szCs w:val="20"/>
              </w:rPr>
            </w:pPr>
            <w:r w:rsidRPr="000821BC">
              <w:rPr>
                <w:sz w:val="20"/>
                <w:szCs w:val="20"/>
              </w:rPr>
              <w:t> </w:t>
            </w:r>
          </w:p>
        </w:tc>
        <w:tc>
          <w:tcPr>
            <w:tcW w:w="957" w:type="dxa"/>
            <w:tcBorders>
              <w:top w:val="nil"/>
              <w:left w:val="nil"/>
              <w:bottom w:val="single" w:sz="4" w:space="0" w:color="auto"/>
              <w:right w:val="single" w:sz="4" w:space="0" w:color="auto"/>
            </w:tcBorders>
            <w:shd w:val="clear" w:color="auto" w:fill="auto"/>
            <w:noWrap/>
            <w:vAlign w:val="bottom"/>
          </w:tcPr>
          <w:p w:rsidR="005B0379" w:rsidRPr="000821BC" w:rsidRDefault="005B0379" w:rsidP="004F63FC">
            <w:pPr>
              <w:rPr>
                <w:sz w:val="20"/>
                <w:szCs w:val="20"/>
              </w:rPr>
            </w:pPr>
            <w:r w:rsidRPr="000821BC">
              <w:rPr>
                <w:sz w:val="20"/>
                <w:szCs w:val="20"/>
              </w:rPr>
              <w:t> </w:t>
            </w:r>
          </w:p>
        </w:tc>
        <w:tc>
          <w:tcPr>
            <w:tcW w:w="843" w:type="dxa"/>
            <w:tcBorders>
              <w:top w:val="nil"/>
              <w:left w:val="nil"/>
              <w:bottom w:val="single" w:sz="4" w:space="0" w:color="auto"/>
              <w:right w:val="single" w:sz="4" w:space="0" w:color="auto"/>
            </w:tcBorders>
            <w:shd w:val="clear" w:color="auto" w:fill="auto"/>
            <w:noWrap/>
            <w:vAlign w:val="bottom"/>
          </w:tcPr>
          <w:p w:rsidR="005B0379" w:rsidRPr="000821BC" w:rsidRDefault="005B0379" w:rsidP="004F63FC">
            <w:pPr>
              <w:rPr>
                <w:sz w:val="20"/>
                <w:szCs w:val="20"/>
              </w:rPr>
            </w:pPr>
            <w:r w:rsidRPr="000821BC">
              <w:rPr>
                <w:sz w:val="20"/>
                <w:szCs w:val="20"/>
              </w:rPr>
              <w:t> </w:t>
            </w:r>
          </w:p>
        </w:tc>
        <w:tc>
          <w:tcPr>
            <w:tcW w:w="1011" w:type="dxa"/>
            <w:tcBorders>
              <w:top w:val="nil"/>
              <w:left w:val="nil"/>
              <w:bottom w:val="single" w:sz="4" w:space="0" w:color="auto"/>
              <w:right w:val="single" w:sz="4" w:space="0" w:color="auto"/>
            </w:tcBorders>
            <w:shd w:val="clear" w:color="auto" w:fill="auto"/>
            <w:noWrap/>
            <w:vAlign w:val="bottom"/>
          </w:tcPr>
          <w:p w:rsidR="005B0379" w:rsidRPr="000821BC" w:rsidRDefault="005B0379" w:rsidP="004F63FC">
            <w:pPr>
              <w:jc w:val="center"/>
              <w:rPr>
                <w:sz w:val="20"/>
                <w:szCs w:val="20"/>
              </w:rPr>
            </w:pPr>
            <w:r w:rsidRPr="000821BC">
              <w:rPr>
                <w:sz w:val="20"/>
                <w:szCs w:val="20"/>
              </w:rPr>
              <w:t> </w:t>
            </w:r>
          </w:p>
        </w:tc>
        <w:tc>
          <w:tcPr>
            <w:tcW w:w="920" w:type="dxa"/>
            <w:tcBorders>
              <w:top w:val="nil"/>
              <w:left w:val="nil"/>
              <w:bottom w:val="single" w:sz="4" w:space="0" w:color="auto"/>
              <w:right w:val="single" w:sz="4" w:space="0" w:color="auto"/>
            </w:tcBorders>
            <w:shd w:val="clear" w:color="auto" w:fill="auto"/>
            <w:noWrap/>
            <w:vAlign w:val="bottom"/>
          </w:tcPr>
          <w:p w:rsidR="005B0379" w:rsidRPr="000821BC" w:rsidRDefault="005964ED" w:rsidP="004F63FC">
            <w:pPr>
              <w:jc w:val="right"/>
              <w:rPr>
                <w:b/>
                <w:bCs/>
                <w:sz w:val="20"/>
                <w:szCs w:val="20"/>
              </w:rPr>
            </w:pPr>
            <w:r>
              <w:rPr>
                <w:b/>
                <w:bCs/>
                <w:sz w:val="20"/>
                <w:szCs w:val="20"/>
              </w:rPr>
              <w:t>529,4</w:t>
            </w:r>
          </w:p>
        </w:tc>
      </w:tr>
    </w:tbl>
    <w:p w:rsidR="005B0379" w:rsidRDefault="005B0379" w:rsidP="00D51CC9">
      <w:pPr>
        <w:spacing w:line="288" w:lineRule="auto"/>
        <w:ind w:hanging="567"/>
        <w:jc w:val="center"/>
        <w:rPr>
          <w:b/>
          <w:i/>
        </w:rPr>
      </w:pPr>
    </w:p>
    <w:p w:rsidR="005B0379" w:rsidRDefault="005B0379" w:rsidP="00D51CC9">
      <w:pPr>
        <w:spacing w:line="288" w:lineRule="auto"/>
        <w:ind w:hanging="567"/>
        <w:jc w:val="center"/>
        <w:rPr>
          <w:b/>
          <w:i/>
        </w:rPr>
      </w:pPr>
    </w:p>
    <w:p w:rsidR="00ED23BC" w:rsidRPr="00EF224B" w:rsidRDefault="00ED23BC" w:rsidP="00ED23BC">
      <w:pPr>
        <w:spacing w:line="288" w:lineRule="auto"/>
        <w:ind w:firstLine="709"/>
        <w:jc w:val="both"/>
      </w:pPr>
      <w:r w:rsidRPr="00EF224B">
        <w:t xml:space="preserve">Для сокращения сброса в водоемы неочищенных и недоочищенных сточных вод необходимо усовершенствование систем водоотведения в сельской местности. </w:t>
      </w:r>
    </w:p>
    <w:p w:rsidR="00ED23BC" w:rsidRPr="00EF224B" w:rsidRDefault="00ED23BC" w:rsidP="00ED23BC">
      <w:pPr>
        <w:spacing w:line="288" w:lineRule="auto"/>
        <w:ind w:firstLine="709"/>
        <w:jc w:val="both"/>
      </w:pPr>
      <w:r w:rsidRPr="00EF224B">
        <w:t>Развитие систем отвода хозяйственно-бытовых сточных вод (централизованных или локальных) решается в увязке со сроками нового строительства и реконструкции.</w:t>
      </w:r>
    </w:p>
    <w:p w:rsidR="00ED23BC" w:rsidRPr="00EF224B" w:rsidRDefault="00ED23BC" w:rsidP="00ED23BC">
      <w:pPr>
        <w:spacing w:line="288" w:lineRule="auto"/>
        <w:ind w:firstLine="709"/>
        <w:jc w:val="both"/>
        <w:rPr>
          <w:i/>
          <w:u w:val="single"/>
        </w:rPr>
      </w:pPr>
      <w:r w:rsidRPr="00EF224B">
        <w:rPr>
          <w:i/>
          <w:u w:val="single"/>
        </w:rPr>
        <w:t>Для отвода расчетных объемов хозяйственно-бытовых сточных вод на первую очередь предусматривается:</w:t>
      </w:r>
    </w:p>
    <w:p w:rsidR="00ED23BC" w:rsidRPr="00EF224B" w:rsidRDefault="00ED23BC" w:rsidP="00ED23BC">
      <w:pPr>
        <w:pStyle w:val="aa"/>
        <w:numPr>
          <w:ilvl w:val="0"/>
          <w:numId w:val="26"/>
        </w:numPr>
        <w:tabs>
          <w:tab w:val="left" w:pos="960"/>
        </w:tabs>
        <w:spacing w:line="288" w:lineRule="auto"/>
        <w:ind w:left="0" w:firstLine="709"/>
      </w:pPr>
      <w:r w:rsidRPr="00EF224B">
        <w:t>Организация индивидуальных выгребов, локальных очистных сооружений.</w:t>
      </w:r>
    </w:p>
    <w:p w:rsidR="00ED23BC" w:rsidRPr="00EF224B" w:rsidRDefault="00ED23BC" w:rsidP="00ED23BC">
      <w:pPr>
        <w:pStyle w:val="aa"/>
        <w:numPr>
          <w:ilvl w:val="0"/>
          <w:numId w:val="26"/>
        </w:numPr>
        <w:tabs>
          <w:tab w:val="left" w:pos="960"/>
        </w:tabs>
        <w:spacing w:line="288" w:lineRule="auto"/>
        <w:ind w:left="0" w:firstLine="709"/>
      </w:pPr>
      <w:r w:rsidRPr="00EF224B">
        <w:t>Вывоз сточных вод на поля ассенизации.</w:t>
      </w:r>
    </w:p>
    <w:p w:rsidR="00ED23BC" w:rsidRPr="00EF224B" w:rsidRDefault="00ED23BC" w:rsidP="00ED23BC">
      <w:pPr>
        <w:spacing w:line="288" w:lineRule="auto"/>
        <w:ind w:firstLine="709"/>
        <w:jc w:val="both"/>
        <w:rPr>
          <w:i/>
          <w:u w:val="single"/>
        </w:rPr>
      </w:pPr>
      <w:r w:rsidRPr="00EF224B">
        <w:rPr>
          <w:i/>
          <w:u w:val="single"/>
        </w:rPr>
        <w:t>Для отвода расчетных объемов хозяйственно-бытовых сточных вод по сельскому поселению на перспективу предусматривается:</w:t>
      </w:r>
    </w:p>
    <w:p w:rsidR="00ED23BC" w:rsidRPr="00EF224B" w:rsidRDefault="005B0379" w:rsidP="00ED23BC">
      <w:pPr>
        <w:pStyle w:val="aa"/>
        <w:numPr>
          <w:ilvl w:val="0"/>
          <w:numId w:val="61"/>
        </w:numPr>
        <w:tabs>
          <w:tab w:val="left" w:pos="960"/>
        </w:tabs>
        <w:spacing w:line="288" w:lineRule="auto"/>
      </w:pPr>
      <w:r w:rsidRPr="000821BC">
        <w:t>Строительство новых очистных сооружений, перекладка ветхих и прокладка новых сетей канализации в поселке Сеща</w:t>
      </w:r>
      <w:r w:rsidR="00ED23BC" w:rsidRPr="00EF224B">
        <w:t>.</w:t>
      </w:r>
    </w:p>
    <w:p w:rsidR="00ED23BC" w:rsidRPr="005B0379" w:rsidRDefault="005B0379" w:rsidP="00ED23BC">
      <w:pPr>
        <w:pStyle w:val="aa"/>
        <w:numPr>
          <w:ilvl w:val="0"/>
          <w:numId w:val="61"/>
        </w:numPr>
        <w:tabs>
          <w:tab w:val="left" w:pos="960"/>
        </w:tabs>
        <w:spacing w:line="288" w:lineRule="auto"/>
      </w:pPr>
      <w:r w:rsidRPr="000821BC">
        <w:t>Строительство сетей хозяйственно-бытовой канализации в деревне Радичи.</w:t>
      </w:r>
    </w:p>
    <w:p w:rsidR="005B0379" w:rsidRPr="005B0379" w:rsidRDefault="005B0379" w:rsidP="00ED23BC">
      <w:pPr>
        <w:pStyle w:val="aa"/>
        <w:numPr>
          <w:ilvl w:val="0"/>
          <w:numId w:val="61"/>
        </w:numPr>
        <w:tabs>
          <w:tab w:val="left" w:pos="960"/>
        </w:tabs>
        <w:spacing w:line="288" w:lineRule="auto"/>
      </w:pPr>
      <w:r w:rsidRPr="000821BC">
        <w:t>Решение вопросов утилизации осадка в сельском хозяйстве.</w:t>
      </w:r>
    </w:p>
    <w:p w:rsidR="005B0379" w:rsidRPr="00EF224B" w:rsidRDefault="005B0379" w:rsidP="005B0379">
      <w:pPr>
        <w:pStyle w:val="aa"/>
        <w:tabs>
          <w:tab w:val="left" w:pos="960"/>
        </w:tabs>
        <w:spacing w:line="288" w:lineRule="auto"/>
        <w:ind w:left="1004"/>
      </w:pPr>
    </w:p>
    <w:p w:rsidR="00ED23BC" w:rsidRPr="00EF224B" w:rsidRDefault="00ED23BC" w:rsidP="00ED23BC">
      <w:pPr>
        <w:spacing w:line="288" w:lineRule="auto"/>
        <w:ind w:firstLine="709"/>
        <w:jc w:val="both"/>
        <w:rPr>
          <w:i/>
          <w:u w:val="single"/>
        </w:rPr>
      </w:pPr>
      <w:r w:rsidRPr="00EF224B">
        <w:rPr>
          <w:i/>
          <w:u w:val="single"/>
        </w:rPr>
        <w:t>Для дальнейшего повышения надежности системы водоотведения по сельскому поселению необходимо:</w:t>
      </w:r>
    </w:p>
    <w:p w:rsidR="00ED23BC" w:rsidRPr="00EF224B" w:rsidRDefault="005B0379" w:rsidP="00ED23BC">
      <w:pPr>
        <w:pStyle w:val="aa"/>
        <w:numPr>
          <w:ilvl w:val="0"/>
          <w:numId w:val="62"/>
        </w:numPr>
        <w:tabs>
          <w:tab w:val="left" w:pos="960"/>
        </w:tabs>
        <w:spacing w:line="288" w:lineRule="auto"/>
      </w:pPr>
      <w:r w:rsidRPr="000821BC">
        <w:t>Разработка и реализация схем водоотведения на поселок Сеща и деревню Радичи.</w:t>
      </w:r>
    </w:p>
    <w:p w:rsidR="00ED23BC" w:rsidRPr="00EF224B" w:rsidRDefault="005B0379" w:rsidP="007A2B8A">
      <w:pPr>
        <w:pStyle w:val="aa"/>
        <w:numPr>
          <w:ilvl w:val="0"/>
          <w:numId w:val="62"/>
        </w:numPr>
        <w:tabs>
          <w:tab w:val="left" w:pos="960"/>
        </w:tabs>
        <w:spacing w:line="288" w:lineRule="auto"/>
      </w:pPr>
      <w:r w:rsidRPr="000821BC">
        <w:lastRenderedPageBreak/>
        <w:t>Разработка мероприятий по сокращению сбросов сточных вод за счет их повторного использования.</w:t>
      </w:r>
    </w:p>
    <w:p w:rsidR="00D20EEB" w:rsidRPr="007D3FAB" w:rsidRDefault="00D20EEB" w:rsidP="007A2B8A">
      <w:pPr>
        <w:pStyle w:val="aa"/>
        <w:tabs>
          <w:tab w:val="left" w:pos="960"/>
        </w:tabs>
        <w:spacing w:line="288" w:lineRule="auto"/>
        <w:ind w:left="1004"/>
      </w:pPr>
    </w:p>
    <w:p w:rsidR="00ED23BC" w:rsidRPr="00EF224B" w:rsidRDefault="00ED23BC" w:rsidP="00ED23BC">
      <w:pPr>
        <w:spacing w:line="360" w:lineRule="auto"/>
        <w:jc w:val="center"/>
        <w:outlineLvl w:val="2"/>
        <w:rPr>
          <w:bCs/>
          <w:szCs w:val="28"/>
        </w:rPr>
      </w:pPr>
      <w:bookmarkStart w:id="273" w:name="_Toc10204612"/>
      <w:r w:rsidRPr="00EF224B">
        <w:rPr>
          <w:b/>
          <w:szCs w:val="28"/>
        </w:rPr>
        <w:t>2.4.3. Теплоснабжение</w:t>
      </w:r>
      <w:bookmarkEnd w:id="273"/>
    </w:p>
    <w:p w:rsidR="00ED23BC" w:rsidRPr="00EF224B" w:rsidRDefault="00ED23BC" w:rsidP="00ED23BC">
      <w:pPr>
        <w:spacing w:line="288" w:lineRule="auto"/>
        <w:ind w:firstLine="709"/>
        <w:jc w:val="both"/>
      </w:pPr>
      <w:r w:rsidRPr="00EF224B">
        <w:t>Теплоснабжением обеспечиваются все объекты жилищно-коммунального сектора (ЖКС) нового строительства по всем видам обеспечения (отопление, вентиляция и горячее водоснабжение).</w:t>
      </w:r>
    </w:p>
    <w:p w:rsidR="00ED23BC" w:rsidRPr="00EF224B" w:rsidRDefault="00ED23BC" w:rsidP="00ED23BC">
      <w:pPr>
        <w:spacing w:line="288" w:lineRule="auto"/>
        <w:ind w:firstLine="709"/>
        <w:jc w:val="both"/>
      </w:pPr>
      <w:r w:rsidRPr="00EF224B">
        <w:t>Расчет нагрузок выполняется в соответствии с рекомендациями СНиП 41-02-2003 «Тепловые сети» и требованиями СНиП 2.07.01-89* «Градостроительство» по следующим климатическим параметрам:</w:t>
      </w:r>
    </w:p>
    <w:p w:rsidR="00ED23BC" w:rsidRPr="00EF224B" w:rsidRDefault="00ED23BC" w:rsidP="00ED23BC">
      <w:pPr>
        <w:spacing w:line="288" w:lineRule="auto"/>
        <w:ind w:firstLine="709"/>
        <w:jc w:val="both"/>
      </w:pPr>
      <w:r w:rsidRPr="00EF224B">
        <w:t xml:space="preserve">расчётная температура наружного воздуха для проектирования отопления – минус </w:t>
      </w:r>
      <w:r w:rsidR="007A2B8A" w:rsidRPr="00EF224B">
        <w:t xml:space="preserve">                   </w:t>
      </w:r>
      <w:r w:rsidRPr="00EF224B">
        <w:t>26 град. С.</w:t>
      </w:r>
    </w:p>
    <w:p w:rsidR="00ED23BC" w:rsidRPr="00EF224B" w:rsidRDefault="00ED23BC" w:rsidP="00ED23BC">
      <w:pPr>
        <w:spacing w:line="288" w:lineRule="auto"/>
        <w:ind w:firstLine="709"/>
        <w:jc w:val="both"/>
      </w:pPr>
      <w:r w:rsidRPr="00EF224B">
        <w:t>средняя температура отопительного периода - минус 2,3 град. С</w:t>
      </w:r>
    </w:p>
    <w:p w:rsidR="00ED23BC" w:rsidRPr="00EF224B" w:rsidRDefault="00ED23BC" w:rsidP="00ED23BC">
      <w:pPr>
        <w:spacing w:line="288" w:lineRule="auto"/>
        <w:ind w:firstLine="709"/>
        <w:jc w:val="both"/>
      </w:pPr>
      <w:r w:rsidRPr="00EF224B">
        <w:t>продолжительность отопительного периода –205 суток.</w:t>
      </w:r>
    </w:p>
    <w:p w:rsidR="00ED23BC" w:rsidRPr="00EF224B" w:rsidRDefault="00ED23BC" w:rsidP="00ED23BC">
      <w:pPr>
        <w:spacing w:line="288" w:lineRule="auto"/>
        <w:ind w:firstLine="709"/>
        <w:jc w:val="both"/>
      </w:pPr>
      <w:r w:rsidRPr="00EF224B">
        <w:t xml:space="preserve">Расчетные объемы теплопотребления в сельских населенных пунктах сведены в таблицу </w:t>
      </w:r>
      <w:r w:rsidR="00906EFF" w:rsidRPr="00EF224B">
        <w:t>5</w:t>
      </w:r>
      <w:r w:rsidR="006109B5">
        <w:t>6</w:t>
      </w:r>
      <w:r w:rsidRPr="00EF224B">
        <w:t>.</w:t>
      </w:r>
    </w:p>
    <w:p w:rsidR="00ED23BC" w:rsidRPr="00B82AA1" w:rsidRDefault="00ED23BC" w:rsidP="00ED23BC">
      <w:pPr>
        <w:spacing w:line="360" w:lineRule="auto"/>
        <w:ind w:firstLine="900"/>
        <w:jc w:val="right"/>
        <w:rPr>
          <w:i/>
          <w:color w:val="FF0000"/>
        </w:rPr>
        <w:sectPr w:rsidR="00ED23BC" w:rsidRPr="00B82AA1" w:rsidSect="00906EFF">
          <w:headerReference w:type="even" r:id="rId185"/>
          <w:footerReference w:type="even" r:id="rId186"/>
          <w:pgSz w:w="11906" w:h="16838"/>
          <w:pgMar w:top="1134" w:right="851" w:bottom="1701" w:left="1418" w:header="709" w:footer="709" w:gutter="0"/>
          <w:cols w:space="708"/>
          <w:titlePg/>
          <w:docGrid w:linePitch="360"/>
        </w:sectPr>
      </w:pPr>
    </w:p>
    <w:p w:rsidR="00ED23BC" w:rsidRPr="0002066D" w:rsidRDefault="00ED23BC" w:rsidP="00ED23BC">
      <w:pPr>
        <w:spacing w:line="360" w:lineRule="auto"/>
        <w:ind w:firstLine="900"/>
        <w:jc w:val="right"/>
        <w:rPr>
          <w:i/>
        </w:rPr>
      </w:pPr>
      <w:r w:rsidRPr="0002066D">
        <w:rPr>
          <w:i/>
        </w:rPr>
        <w:lastRenderedPageBreak/>
        <w:t xml:space="preserve">Таблица </w:t>
      </w:r>
      <w:r w:rsidR="0002066D" w:rsidRPr="0002066D">
        <w:rPr>
          <w:i/>
        </w:rPr>
        <w:t>5</w:t>
      </w:r>
      <w:r w:rsidR="006109B5">
        <w:rPr>
          <w:i/>
        </w:rPr>
        <w:t>6</w:t>
      </w:r>
    </w:p>
    <w:p w:rsidR="00ED23BC" w:rsidRPr="00EF224B" w:rsidRDefault="00ED23BC" w:rsidP="007A2B8A">
      <w:pPr>
        <w:spacing w:line="360" w:lineRule="auto"/>
        <w:jc w:val="center"/>
        <w:rPr>
          <w:b/>
          <w:i/>
        </w:rPr>
      </w:pPr>
      <w:r w:rsidRPr="00EF224B">
        <w:rPr>
          <w:b/>
          <w:i/>
        </w:rPr>
        <w:t>Расчетные объемы теплопотребления</w:t>
      </w:r>
    </w:p>
    <w:tbl>
      <w:tblPr>
        <w:tblW w:w="10200" w:type="dxa"/>
        <w:jc w:val="center"/>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00"/>
        <w:gridCol w:w="1920"/>
        <w:gridCol w:w="960"/>
        <w:gridCol w:w="1172"/>
        <w:gridCol w:w="980"/>
        <w:gridCol w:w="717"/>
        <w:gridCol w:w="851"/>
        <w:gridCol w:w="840"/>
        <w:gridCol w:w="960"/>
      </w:tblGrid>
      <w:tr w:rsidR="00470E57" w:rsidRPr="000821BC" w:rsidTr="00470E57">
        <w:trPr>
          <w:trHeight w:val="300"/>
          <w:jc w:val="center"/>
        </w:trPr>
        <w:tc>
          <w:tcPr>
            <w:tcW w:w="1800" w:type="dxa"/>
            <w:vMerge w:val="restart"/>
            <w:shd w:val="clear" w:color="auto" w:fill="CCFFCC"/>
            <w:noWrap/>
            <w:vAlign w:val="bottom"/>
          </w:tcPr>
          <w:p w:rsidR="00470E57" w:rsidRPr="000821BC" w:rsidRDefault="00470E57" w:rsidP="004F63FC">
            <w:pPr>
              <w:rPr>
                <w:sz w:val="20"/>
                <w:szCs w:val="20"/>
              </w:rPr>
            </w:pPr>
            <w:r w:rsidRPr="000821BC">
              <w:rPr>
                <w:sz w:val="20"/>
                <w:szCs w:val="20"/>
              </w:rPr>
              <w:t> </w:t>
            </w:r>
          </w:p>
          <w:p w:rsidR="00470E57" w:rsidRPr="000821BC" w:rsidRDefault="00470E57" w:rsidP="004F63FC">
            <w:pPr>
              <w:rPr>
                <w:sz w:val="20"/>
                <w:szCs w:val="20"/>
              </w:rPr>
            </w:pPr>
            <w:r w:rsidRPr="000821BC">
              <w:rPr>
                <w:b/>
                <w:bCs/>
                <w:sz w:val="20"/>
                <w:szCs w:val="20"/>
              </w:rPr>
              <w:t>Населенный пункт</w:t>
            </w:r>
          </w:p>
        </w:tc>
        <w:tc>
          <w:tcPr>
            <w:tcW w:w="1920" w:type="dxa"/>
            <w:vMerge w:val="restart"/>
            <w:shd w:val="clear" w:color="auto" w:fill="CCFFCC"/>
            <w:noWrap/>
            <w:vAlign w:val="bottom"/>
          </w:tcPr>
          <w:p w:rsidR="00470E57" w:rsidRPr="000821BC" w:rsidRDefault="00470E57" w:rsidP="004F63FC">
            <w:pPr>
              <w:rPr>
                <w:b/>
                <w:bCs/>
                <w:sz w:val="20"/>
                <w:szCs w:val="20"/>
              </w:rPr>
            </w:pPr>
            <w:r w:rsidRPr="000821BC">
              <w:rPr>
                <w:b/>
                <w:bCs/>
                <w:sz w:val="20"/>
                <w:szCs w:val="20"/>
              </w:rPr>
              <w:t> </w:t>
            </w:r>
          </w:p>
          <w:p w:rsidR="00470E57" w:rsidRPr="000821BC" w:rsidRDefault="00470E57" w:rsidP="004F63FC">
            <w:pPr>
              <w:rPr>
                <w:b/>
                <w:bCs/>
                <w:sz w:val="20"/>
                <w:szCs w:val="20"/>
              </w:rPr>
            </w:pPr>
            <w:r w:rsidRPr="000821BC">
              <w:rPr>
                <w:b/>
                <w:bCs/>
                <w:sz w:val="20"/>
                <w:szCs w:val="20"/>
              </w:rPr>
              <w:t>Тип застройки</w:t>
            </w:r>
          </w:p>
        </w:tc>
        <w:tc>
          <w:tcPr>
            <w:tcW w:w="960" w:type="dxa"/>
            <w:vMerge w:val="restart"/>
            <w:shd w:val="clear" w:color="auto" w:fill="CCFFCC"/>
            <w:noWrap/>
            <w:vAlign w:val="bottom"/>
          </w:tcPr>
          <w:p w:rsidR="00470E57" w:rsidRPr="000821BC" w:rsidRDefault="00470E57" w:rsidP="004F63FC">
            <w:pPr>
              <w:rPr>
                <w:b/>
                <w:bCs/>
                <w:sz w:val="20"/>
                <w:szCs w:val="20"/>
              </w:rPr>
            </w:pPr>
            <w:r w:rsidRPr="000821BC">
              <w:rPr>
                <w:b/>
                <w:bCs/>
                <w:sz w:val="20"/>
                <w:szCs w:val="20"/>
              </w:rPr>
              <w:t> </w:t>
            </w:r>
          </w:p>
          <w:p w:rsidR="00470E57" w:rsidRPr="000821BC" w:rsidRDefault="00470E57" w:rsidP="004F63FC">
            <w:pPr>
              <w:rPr>
                <w:b/>
                <w:bCs/>
                <w:sz w:val="20"/>
                <w:szCs w:val="20"/>
              </w:rPr>
            </w:pPr>
            <w:r w:rsidRPr="000821BC">
              <w:rPr>
                <w:b/>
                <w:bCs/>
                <w:sz w:val="20"/>
                <w:szCs w:val="20"/>
              </w:rPr>
              <w:t>Кол-во зданий</w:t>
            </w:r>
          </w:p>
        </w:tc>
        <w:tc>
          <w:tcPr>
            <w:tcW w:w="1172" w:type="dxa"/>
            <w:vMerge w:val="restart"/>
            <w:shd w:val="clear" w:color="auto" w:fill="CCFFCC"/>
            <w:noWrap/>
            <w:vAlign w:val="bottom"/>
          </w:tcPr>
          <w:p w:rsidR="00470E57" w:rsidRPr="000821BC" w:rsidRDefault="00470E57" w:rsidP="004F63FC">
            <w:pPr>
              <w:rPr>
                <w:b/>
                <w:bCs/>
                <w:sz w:val="20"/>
                <w:szCs w:val="20"/>
              </w:rPr>
            </w:pPr>
            <w:r w:rsidRPr="000821BC">
              <w:rPr>
                <w:b/>
                <w:bCs/>
                <w:sz w:val="20"/>
                <w:szCs w:val="20"/>
              </w:rPr>
              <w:t> </w:t>
            </w:r>
          </w:p>
          <w:p w:rsidR="00470E57" w:rsidRPr="000821BC" w:rsidRDefault="00470E57" w:rsidP="004F63FC">
            <w:pPr>
              <w:rPr>
                <w:b/>
                <w:bCs/>
                <w:sz w:val="20"/>
                <w:szCs w:val="20"/>
              </w:rPr>
            </w:pPr>
            <w:r w:rsidRPr="000821BC">
              <w:rPr>
                <w:b/>
                <w:bCs/>
                <w:sz w:val="20"/>
                <w:szCs w:val="20"/>
              </w:rPr>
              <w:t>Общ. площадь, м</w:t>
            </w:r>
            <w:r w:rsidRPr="000821BC">
              <w:rPr>
                <w:b/>
                <w:bCs/>
                <w:sz w:val="20"/>
                <w:szCs w:val="20"/>
                <w:vertAlign w:val="superscript"/>
              </w:rPr>
              <w:t>2</w:t>
            </w:r>
          </w:p>
        </w:tc>
        <w:tc>
          <w:tcPr>
            <w:tcW w:w="980" w:type="dxa"/>
            <w:vMerge w:val="restart"/>
            <w:shd w:val="clear" w:color="auto" w:fill="CCFFCC"/>
            <w:noWrap/>
            <w:vAlign w:val="bottom"/>
          </w:tcPr>
          <w:p w:rsidR="00470E57" w:rsidRPr="000821BC" w:rsidRDefault="00470E57" w:rsidP="004F63FC">
            <w:pPr>
              <w:rPr>
                <w:b/>
                <w:bCs/>
                <w:sz w:val="20"/>
                <w:szCs w:val="20"/>
              </w:rPr>
            </w:pPr>
            <w:r w:rsidRPr="000821BC">
              <w:rPr>
                <w:b/>
                <w:bCs/>
                <w:sz w:val="20"/>
                <w:szCs w:val="20"/>
              </w:rPr>
              <w:t> </w:t>
            </w:r>
          </w:p>
          <w:p w:rsidR="00470E57" w:rsidRPr="000821BC" w:rsidRDefault="00470E57" w:rsidP="004F63FC">
            <w:pPr>
              <w:rPr>
                <w:b/>
                <w:bCs/>
                <w:sz w:val="20"/>
                <w:szCs w:val="20"/>
              </w:rPr>
            </w:pPr>
            <w:r w:rsidRPr="000821BC">
              <w:rPr>
                <w:b/>
                <w:bCs/>
                <w:sz w:val="20"/>
                <w:szCs w:val="20"/>
              </w:rPr>
              <w:t>Строит. Объем, м</w:t>
            </w:r>
            <w:r w:rsidRPr="000821BC">
              <w:rPr>
                <w:b/>
                <w:bCs/>
                <w:sz w:val="20"/>
                <w:szCs w:val="20"/>
                <w:vertAlign w:val="superscript"/>
              </w:rPr>
              <w:t>3</w:t>
            </w:r>
          </w:p>
        </w:tc>
        <w:tc>
          <w:tcPr>
            <w:tcW w:w="3368" w:type="dxa"/>
            <w:gridSpan w:val="4"/>
            <w:shd w:val="clear" w:color="auto" w:fill="CCFFCC"/>
            <w:noWrap/>
            <w:vAlign w:val="bottom"/>
          </w:tcPr>
          <w:p w:rsidR="00470E57" w:rsidRPr="000821BC" w:rsidRDefault="00470E57" w:rsidP="004F63FC">
            <w:pPr>
              <w:rPr>
                <w:b/>
                <w:bCs/>
                <w:sz w:val="20"/>
                <w:szCs w:val="20"/>
              </w:rPr>
            </w:pPr>
            <w:r w:rsidRPr="000821BC">
              <w:rPr>
                <w:b/>
                <w:bCs/>
                <w:sz w:val="20"/>
                <w:szCs w:val="20"/>
              </w:rPr>
              <w:t>Нагрузка на, Гкал/час </w:t>
            </w:r>
          </w:p>
        </w:tc>
      </w:tr>
      <w:tr w:rsidR="00470E57" w:rsidRPr="000821BC" w:rsidTr="00470E57">
        <w:trPr>
          <w:trHeight w:val="795"/>
          <w:jc w:val="center"/>
        </w:trPr>
        <w:tc>
          <w:tcPr>
            <w:tcW w:w="1800" w:type="dxa"/>
            <w:vMerge/>
            <w:shd w:val="clear" w:color="auto" w:fill="CCFFCC"/>
            <w:vAlign w:val="bottom"/>
          </w:tcPr>
          <w:p w:rsidR="00470E57" w:rsidRPr="000821BC" w:rsidRDefault="00470E57" w:rsidP="004F63FC">
            <w:pPr>
              <w:rPr>
                <w:b/>
                <w:bCs/>
                <w:sz w:val="20"/>
                <w:szCs w:val="20"/>
              </w:rPr>
            </w:pPr>
          </w:p>
        </w:tc>
        <w:tc>
          <w:tcPr>
            <w:tcW w:w="1920" w:type="dxa"/>
            <w:vMerge/>
            <w:shd w:val="clear" w:color="auto" w:fill="CCFFCC"/>
            <w:vAlign w:val="bottom"/>
          </w:tcPr>
          <w:p w:rsidR="00470E57" w:rsidRPr="000821BC" w:rsidRDefault="00470E57" w:rsidP="004F63FC">
            <w:pPr>
              <w:rPr>
                <w:b/>
                <w:bCs/>
                <w:sz w:val="20"/>
                <w:szCs w:val="20"/>
              </w:rPr>
            </w:pPr>
          </w:p>
        </w:tc>
        <w:tc>
          <w:tcPr>
            <w:tcW w:w="960" w:type="dxa"/>
            <w:vMerge/>
            <w:shd w:val="clear" w:color="auto" w:fill="CCFFCC"/>
            <w:vAlign w:val="bottom"/>
          </w:tcPr>
          <w:p w:rsidR="00470E57" w:rsidRPr="000821BC" w:rsidRDefault="00470E57" w:rsidP="004F63FC">
            <w:pPr>
              <w:rPr>
                <w:b/>
                <w:bCs/>
                <w:sz w:val="20"/>
                <w:szCs w:val="20"/>
              </w:rPr>
            </w:pPr>
          </w:p>
        </w:tc>
        <w:tc>
          <w:tcPr>
            <w:tcW w:w="1172" w:type="dxa"/>
            <w:vMerge/>
            <w:shd w:val="clear" w:color="auto" w:fill="CCFFCC"/>
            <w:vAlign w:val="bottom"/>
          </w:tcPr>
          <w:p w:rsidR="00470E57" w:rsidRPr="000821BC" w:rsidRDefault="00470E57" w:rsidP="004F63FC">
            <w:pPr>
              <w:rPr>
                <w:b/>
                <w:bCs/>
                <w:sz w:val="20"/>
                <w:szCs w:val="20"/>
              </w:rPr>
            </w:pPr>
          </w:p>
        </w:tc>
        <w:tc>
          <w:tcPr>
            <w:tcW w:w="980" w:type="dxa"/>
            <w:vMerge/>
            <w:shd w:val="clear" w:color="auto" w:fill="CCFFCC"/>
            <w:vAlign w:val="bottom"/>
          </w:tcPr>
          <w:p w:rsidR="00470E57" w:rsidRPr="000821BC" w:rsidRDefault="00470E57" w:rsidP="004F63FC">
            <w:pPr>
              <w:rPr>
                <w:b/>
                <w:bCs/>
                <w:sz w:val="20"/>
                <w:szCs w:val="20"/>
              </w:rPr>
            </w:pPr>
          </w:p>
        </w:tc>
        <w:tc>
          <w:tcPr>
            <w:tcW w:w="717" w:type="dxa"/>
            <w:shd w:val="clear" w:color="auto" w:fill="CCFFCC"/>
            <w:vAlign w:val="bottom"/>
          </w:tcPr>
          <w:p w:rsidR="00470E57" w:rsidRPr="000821BC" w:rsidRDefault="00470E57" w:rsidP="004F63FC">
            <w:pPr>
              <w:rPr>
                <w:b/>
                <w:bCs/>
                <w:sz w:val="20"/>
                <w:szCs w:val="20"/>
              </w:rPr>
            </w:pPr>
            <w:r w:rsidRPr="000821BC">
              <w:rPr>
                <w:b/>
                <w:bCs/>
                <w:sz w:val="20"/>
                <w:szCs w:val="20"/>
              </w:rPr>
              <w:t>ГВС</w:t>
            </w:r>
          </w:p>
        </w:tc>
        <w:tc>
          <w:tcPr>
            <w:tcW w:w="851" w:type="dxa"/>
            <w:shd w:val="clear" w:color="auto" w:fill="CCFFCC"/>
            <w:vAlign w:val="bottom"/>
          </w:tcPr>
          <w:p w:rsidR="00470E57" w:rsidRPr="000821BC" w:rsidRDefault="00470E57" w:rsidP="004F63FC">
            <w:pPr>
              <w:rPr>
                <w:b/>
                <w:bCs/>
                <w:sz w:val="20"/>
                <w:szCs w:val="20"/>
              </w:rPr>
            </w:pPr>
            <w:r w:rsidRPr="000821BC">
              <w:rPr>
                <w:b/>
                <w:bCs/>
                <w:sz w:val="20"/>
                <w:szCs w:val="20"/>
              </w:rPr>
              <w:t>Вентиляция</w:t>
            </w:r>
          </w:p>
        </w:tc>
        <w:tc>
          <w:tcPr>
            <w:tcW w:w="840" w:type="dxa"/>
            <w:shd w:val="clear" w:color="auto" w:fill="CCFFCC"/>
            <w:vAlign w:val="bottom"/>
          </w:tcPr>
          <w:p w:rsidR="00470E57" w:rsidRPr="000821BC" w:rsidRDefault="00470E57" w:rsidP="004F63FC">
            <w:pPr>
              <w:rPr>
                <w:b/>
                <w:bCs/>
                <w:sz w:val="20"/>
                <w:szCs w:val="20"/>
              </w:rPr>
            </w:pPr>
            <w:r w:rsidRPr="000821BC">
              <w:rPr>
                <w:b/>
                <w:bCs/>
                <w:sz w:val="20"/>
                <w:szCs w:val="20"/>
              </w:rPr>
              <w:t>Отопление</w:t>
            </w:r>
          </w:p>
        </w:tc>
        <w:tc>
          <w:tcPr>
            <w:tcW w:w="960" w:type="dxa"/>
            <w:shd w:val="clear" w:color="auto" w:fill="CCFFCC"/>
            <w:vAlign w:val="bottom"/>
          </w:tcPr>
          <w:p w:rsidR="00470E57" w:rsidRPr="000821BC" w:rsidRDefault="00470E57" w:rsidP="004F63FC">
            <w:pPr>
              <w:rPr>
                <w:b/>
                <w:bCs/>
                <w:sz w:val="20"/>
                <w:szCs w:val="20"/>
              </w:rPr>
            </w:pPr>
            <w:r w:rsidRPr="000821BC">
              <w:rPr>
                <w:b/>
                <w:bCs/>
                <w:sz w:val="20"/>
                <w:szCs w:val="20"/>
              </w:rPr>
              <w:t>Общая</w:t>
            </w:r>
          </w:p>
        </w:tc>
      </w:tr>
      <w:tr w:rsidR="00470E57" w:rsidRPr="000821BC" w:rsidTr="00470E57">
        <w:trPr>
          <w:trHeight w:val="255"/>
          <w:jc w:val="center"/>
        </w:trPr>
        <w:tc>
          <w:tcPr>
            <w:tcW w:w="1800" w:type="dxa"/>
            <w:shd w:val="clear" w:color="auto" w:fill="auto"/>
            <w:vAlign w:val="bottom"/>
          </w:tcPr>
          <w:p w:rsidR="00470E57" w:rsidRPr="000821BC" w:rsidRDefault="00470E57" w:rsidP="004F63FC">
            <w:pPr>
              <w:rPr>
                <w:b/>
                <w:bCs/>
                <w:sz w:val="20"/>
                <w:szCs w:val="20"/>
              </w:rPr>
            </w:pPr>
            <w:r w:rsidRPr="000821BC">
              <w:rPr>
                <w:b/>
                <w:bCs/>
                <w:sz w:val="20"/>
                <w:szCs w:val="20"/>
              </w:rPr>
              <w:t> </w:t>
            </w:r>
          </w:p>
        </w:tc>
        <w:tc>
          <w:tcPr>
            <w:tcW w:w="1920" w:type="dxa"/>
            <w:shd w:val="clear" w:color="auto" w:fill="auto"/>
            <w:noWrap/>
            <w:vAlign w:val="bottom"/>
          </w:tcPr>
          <w:p w:rsidR="00470E57" w:rsidRPr="000821BC" w:rsidRDefault="00470E57" w:rsidP="004F63FC">
            <w:pPr>
              <w:rPr>
                <w:b/>
                <w:bCs/>
                <w:sz w:val="20"/>
                <w:szCs w:val="20"/>
              </w:rPr>
            </w:pPr>
            <w:r w:rsidRPr="000821BC">
              <w:rPr>
                <w:b/>
                <w:bCs/>
                <w:sz w:val="20"/>
                <w:szCs w:val="20"/>
              </w:rPr>
              <w:t>первая очередь</w:t>
            </w:r>
          </w:p>
        </w:tc>
        <w:tc>
          <w:tcPr>
            <w:tcW w:w="960"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1172"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980"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717"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851"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840"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960" w:type="dxa"/>
            <w:shd w:val="clear" w:color="auto" w:fill="auto"/>
            <w:noWrap/>
            <w:vAlign w:val="bottom"/>
          </w:tcPr>
          <w:p w:rsidR="00470E57" w:rsidRPr="000821BC" w:rsidRDefault="00470E57" w:rsidP="004F63FC">
            <w:pPr>
              <w:rPr>
                <w:sz w:val="20"/>
                <w:szCs w:val="20"/>
              </w:rPr>
            </w:pPr>
            <w:r w:rsidRPr="000821BC">
              <w:rPr>
                <w:sz w:val="20"/>
                <w:szCs w:val="20"/>
              </w:rPr>
              <w:t> </w:t>
            </w:r>
          </w:p>
        </w:tc>
      </w:tr>
      <w:tr w:rsidR="00470E57" w:rsidRPr="000821BC" w:rsidTr="00470E57">
        <w:trPr>
          <w:trHeight w:val="510"/>
          <w:jc w:val="center"/>
        </w:trPr>
        <w:tc>
          <w:tcPr>
            <w:tcW w:w="1800" w:type="dxa"/>
            <w:shd w:val="clear" w:color="auto" w:fill="auto"/>
            <w:vAlign w:val="bottom"/>
          </w:tcPr>
          <w:p w:rsidR="00470E57" w:rsidRPr="000821BC" w:rsidRDefault="0056673B" w:rsidP="004F63FC">
            <w:pPr>
              <w:rPr>
                <w:sz w:val="20"/>
                <w:szCs w:val="20"/>
              </w:rPr>
            </w:pPr>
            <w:hyperlink r:id="rId187" w:tooltip="Большая Островня" w:history="1">
              <w:r w:rsidR="00470E57" w:rsidRPr="000821BC">
                <w:rPr>
                  <w:sz w:val="20"/>
                  <w:szCs w:val="20"/>
                </w:rPr>
                <w:t>д. Большая Островня</w:t>
              </w:r>
            </w:hyperlink>
          </w:p>
        </w:tc>
        <w:tc>
          <w:tcPr>
            <w:tcW w:w="1920" w:type="dxa"/>
            <w:shd w:val="clear" w:color="auto" w:fill="auto"/>
            <w:noWrap/>
            <w:vAlign w:val="bottom"/>
          </w:tcPr>
          <w:p w:rsidR="00470E57" w:rsidRPr="000821BC" w:rsidRDefault="00470E57" w:rsidP="004F63FC">
            <w:pPr>
              <w:rPr>
                <w:sz w:val="20"/>
                <w:szCs w:val="20"/>
              </w:rPr>
            </w:pPr>
            <w:r w:rsidRPr="000821BC">
              <w:rPr>
                <w:sz w:val="20"/>
                <w:szCs w:val="20"/>
              </w:rPr>
              <w:t>индивидуальная жилая застройка</w:t>
            </w:r>
          </w:p>
        </w:tc>
        <w:tc>
          <w:tcPr>
            <w:tcW w:w="960" w:type="dxa"/>
            <w:shd w:val="clear" w:color="auto" w:fill="auto"/>
            <w:noWrap/>
            <w:vAlign w:val="bottom"/>
          </w:tcPr>
          <w:p w:rsidR="00470E57" w:rsidRPr="000821BC" w:rsidRDefault="00470E57" w:rsidP="004F63FC">
            <w:pPr>
              <w:jc w:val="right"/>
              <w:rPr>
                <w:sz w:val="20"/>
                <w:szCs w:val="20"/>
              </w:rPr>
            </w:pPr>
            <w:r w:rsidRPr="000821BC">
              <w:rPr>
                <w:sz w:val="20"/>
                <w:szCs w:val="20"/>
              </w:rPr>
              <w:t>61</w:t>
            </w:r>
          </w:p>
        </w:tc>
        <w:tc>
          <w:tcPr>
            <w:tcW w:w="1172" w:type="dxa"/>
            <w:shd w:val="clear" w:color="auto" w:fill="auto"/>
            <w:noWrap/>
            <w:vAlign w:val="bottom"/>
          </w:tcPr>
          <w:p w:rsidR="00470E57" w:rsidRPr="000821BC" w:rsidRDefault="00470E57" w:rsidP="004F63FC">
            <w:pPr>
              <w:jc w:val="right"/>
              <w:rPr>
                <w:sz w:val="20"/>
                <w:szCs w:val="20"/>
              </w:rPr>
            </w:pPr>
            <w:r w:rsidRPr="000821BC">
              <w:rPr>
                <w:sz w:val="20"/>
                <w:szCs w:val="20"/>
              </w:rPr>
              <w:t>6100</w:t>
            </w:r>
          </w:p>
        </w:tc>
        <w:tc>
          <w:tcPr>
            <w:tcW w:w="980" w:type="dxa"/>
            <w:shd w:val="clear" w:color="auto" w:fill="auto"/>
            <w:noWrap/>
            <w:vAlign w:val="bottom"/>
          </w:tcPr>
          <w:p w:rsidR="00470E57" w:rsidRPr="000821BC" w:rsidRDefault="00470E57" w:rsidP="004F63FC">
            <w:pPr>
              <w:jc w:val="right"/>
              <w:rPr>
                <w:sz w:val="20"/>
                <w:szCs w:val="20"/>
              </w:rPr>
            </w:pPr>
            <w:r w:rsidRPr="000821BC">
              <w:rPr>
                <w:sz w:val="20"/>
                <w:szCs w:val="20"/>
              </w:rPr>
              <w:t>18300</w:t>
            </w:r>
          </w:p>
        </w:tc>
        <w:tc>
          <w:tcPr>
            <w:tcW w:w="717" w:type="dxa"/>
            <w:shd w:val="clear" w:color="auto" w:fill="auto"/>
            <w:noWrap/>
            <w:vAlign w:val="bottom"/>
          </w:tcPr>
          <w:p w:rsidR="00470E57" w:rsidRPr="000821BC" w:rsidRDefault="00470E57" w:rsidP="004F63FC">
            <w:pPr>
              <w:jc w:val="right"/>
              <w:rPr>
                <w:sz w:val="20"/>
                <w:szCs w:val="20"/>
              </w:rPr>
            </w:pPr>
            <w:r w:rsidRPr="000821BC">
              <w:rPr>
                <w:sz w:val="20"/>
                <w:szCs w:val="20"/>
              </w:rPr>
              <w:t>0,056</w:t>
            </w:r>
          </w:p>
        </w:tc>
        <w:tc>
          <w:tcPr>
            <w:tcW w:w="851" w:type="dxa"/>
            <w:shd w:val="clear" w:color="auto" w:fill="auto"/>
            <w:noWrap/>
            <w:vAlign w:val="bottom"/>
          </w:tcPr>
          <w:p w:rsidR="00470E57" w:rsidRPr="000821BC" w:rsidRDefault="00470E57" w:rsidP="004F63FC">
            <w:pPr>
              <w:jc w:val="center"/>
              <w:rPr>
                <w:sz w:val="20"/>
                <w:szCs w:val="20"/>
              </w:rPr>
            </w:pPr>
            <w:r w:rsidRPr="000821BC">
              <w:rPr>
                <w:sz w:val="20"/>
                <w:szCs w:val="20"/>
              </w:rPr>
              <w:t>----</w:t>
            </w:r>
          </w:p>
        </w:tc>
        <w:tc>
          <w:tcPr>
            <w:tcW w:w="840" w:type="dxa"/>
            <w:shd w:val="clear" w:color="auto" w:fill="auto"/>
            <w:noWrap/>
            <w:vAlign w:val="bottom"/>
          </w:tcPr>
          <w:p w:rsidR="00470E57" w:rsidRPr="000821BC" w:rsidRDefault="00470E57" w:rsidP="004F63FC">
            <w:pPr>
              <w:jc w:val="right"/>
              <w:rPr>
                <w:sz w:val="20"/>
                <w:szCs w:val="20"/>
              </w:rPr>
            </w:pPr>
            <w:r w:rsidRPr="000821BC">
              <w:rPr>
                <w:sz w:val="20"/>
                <w:szCs w:val="20"/>
              </w:rPr>
              <w:t>0,372</w:t>
            </w:r>
          </w:p>
        </w:tc>
        <w:tc>
          <w:tcPr>
            <w:tcW w:w="960" w:type="dxa"/>
            <w:shd w:val="clear" w:color="auto" w:fill="auto"/>
            <w:noWrap/>
            <w:vAlign w:val="bottom"/>
          </w:tcPr>
          <w:p w:rsidR="00470E57" w:rsidRPr="000821BC" w:rsidRDefault="00470E57" w:rsidP="004F63FC">
            <w:pPr>
              <w:jc w:val="right"/>
              <w:rPr>
                <w:sz w:val="20"/>
                <w:szCs w:val="20"/>
              </w:rPr>
            </w:pPr>
            <w:r w:rsidRPr="000821BC">
              <w:rPr>
                <w:sz w:val="20"/>
                <w:szCs w:val="20"/>
              </w:rPr>
              <w:t>0,428</w:t>
            </w:r>
          </w:p>
        </w:tc>
      </w:tr>
      <w:tr w:rsidR="00470E57" w:rsidRPr="000821BC" w:rsidTr="00470E57">
        <w:trPr>
          <w:trHeight w:val="255"/>
          <w:jc w:val="center"/>
        </w:trPr>
        <w:tc>
          <w:tcPr>
            <w:tcW w:w="1800" w:type="dxa"/>
            <w:shd w:val="clear" w:color="auto" w:fill="auto"/>
            <w:noWrap/>
            <w:vAlign w:val="bottom"/>
          </w:tcPr>
          <w:p w:rsidR="00470E57" w:rsidRPr="000821BC" w:rsidRDefault="00470E57" w:rsidP="004F63FC">
            <w:pPr>
              <w:rPr>
                <w:sz w:val="20"/>
                <w:szCs w:val="20"/>
              </w:rPr>
            </w:pPr>
            <w:r w:rsidRPr="000821BC">
              <w:rPr>
                <w:sz w:val="20"/>
                <w:szCs w:val="20"/>
              </w:rPr>
              <w:t>д. Холмовая</w:t>
            </w:r>
          </w:p>
        </w:tc>
        <w:tc>
          <w:tcPr>
            <w:tcW w:w="1920" w:type="dxa"/>
            <w:shd w:val="clear" w:color="auto" w:fill="auto"/>
            <w:noWrap/>
            <w:vAlign w:val="bottom"/>
          </w:tcPr>
          <w:p w:rsidR="00470E57" w:rsidRPr="000821BC" w:rsidRDefault="00470E57" w:rsidP="004F63FC">
            <w:pPr>
              <w:rPr>
                <w:sz w:val="20"/>
                <w:szCs w:val="20"/>
              </w:rPr>
            </w:pPr>
            <w:r w:rsidRPr="000821BC">
              <w:rPr>
                <w:sz w:val="20"/>
                <w:szCs w:val="20"/>
              </w:rPr>
              <w:t>индивидуальная жилая застройка</w:t>
            </w:r>
          </w:p>
        </w:tc>
        <w:tc>
          <w:tcPr>
            <w:tcW w:w="960" w:type="dxa"/>
            <w:shd w:val="clear" w:color="auto" w:fill="auto"/>
            <w:noWrap/>
            <w:vAlign w:val="bottom"/>
          </w:tcPr>
          <w:p w:rsidR="00470E57" w:rsidRPr="000821BC" w:rsidRDefault="00470E57" w:rsidP="004F63FC">
            <w:pPr>
              <w:jc w:val="right"/>
              <w:rPr>
                <w:sz w:val="20"/>
                <w:szCs w:val="20"/>
              </w:rPr>
            </w:pPr>
            <w:r w:rsidRPr="000821BC">
              <w:rPr>
                <w:sz w:val="20"/>
                <w:szCs w:val="20"/>
              </w:rPr>
              <w:t>46</w:t>
            </w:r>
          </w:p>
        </w:tc>
        <w:tc>
          <w:tcPr>
            <w:tcW w:w="1172" w:type="dxa"/>
            <w:shd w:val="clear" w:color="auto" w:fill="auto"/>
            <w:noWrap/>
            <w:vAlign w:val="bottom"/>
          </w:tcPr>
          <w:p w:rsidR="00470E57" w:rsidRPr="000821BC" w:rsidRDefault="00470E57" w:rsidP="004F63FC">
            <w:pPr>
              <w:jc w:val="right"/>
              <w:rPr>
                <w:sz w:val="20"/>
                <w:szCs w:val="20"/>
              </w:rPr>
            </w:pPr>
            <w:r w:rsidRPr="000821BC">
              <w:rPr>
                <w:sz w:val="20"/>
                <w:szCs w:val="20"/>
              </w:rPr>
              <w:t>4600</w:t>
            </w:r>
          </w:p>
        </w:tc>
        <w:tc>
          <w:tcPr>
            <w:tcW w:w="980" w:type="dxa"/>
            <w:shd w:val="clear" w:color="auto" w:fill="auto"/>
            <w:noWrap/>
            <w:vAlign w:val="bottom"/>
          </w:tcPr>
          <w:p w:rsidR="00470E57" w:rsidRPr="000821BC" w:rsidRDefault="00470E57" w:rsidP="004F63FC">
            <w:pPr>
              <w:jc w:val="right"/>
              <w:rPr>
                <w:sz w:val="20"/>
                <w:szCs w:val="20"/>
              </w:rPr>
            </w:pPr>
            <w:r w:rsidRPr="000821BC">
              <w:rPr>
                <w:sz w:val="20"/>
                <w:szCs w:val="20"/>
              </w:rPr>
              <w:t>13800</w:t>
            </w:r>
          </w:p>
        </w:tc>
        <w:tc>
          <w:tcPr>
            <w:tcW w:w="717" w:type="dxa"/>
            <w:shd w:val="clear" w:color="auto" w:fill="auto"/>
            <w:noWrap/>
            <w:vAlign w:val="bottom"/>
          </w:tcPr>
          <w:p w:rsidR="00470E57" w:rsidRPr="000821BC" w:rsidRDefault="00470E57" w:rsidP="004F63FC">
            <w:pPr>
              <w:jc w:val="right"/>
              <w:rPr>
                <w:sz w:val="20"/>
                <w:szCs w:val="20"/>
              </w:rPr>
            </w:pPr>
            <w:r w:rsidRPr="000821BC">
              <w:rPr>
                <w:sz w:val="20"/>
                <w:szCs w:val="20"/>
              </w:rPr>
              <w:t>0,042</w:t>
            </w:r>
          </w:p>
        </w:tc>
        <w:tc>
          <w:tcPr>
            <w:tcW w:w="851" w:type="dxa"/>
            <w:shd w:val="clear" w:color="auto" w:fill="auto"/>
            <w:noWrap/>
            <w:vAlign w:val="bottom"/>
          </w:tcPr>
          <w:p w:rsidR="00470E57" w:rsidRPr="000821BC" w:rsidRDefault="00470E57" w:rsidP="004F63FC">
            <w:pPr>
              <w:jc w:val="center"/>
              <w:rPr>
                <w:sz w:val="20"/>
                <w:szCs w:val="20"/>
              </w:rPr>
            </w:pPr>
            <w:r w:rsidRPr="000821BC">
              <w:rPr>
                <w:sz w:val="20"/>
                <w:szCs w:val="20"/>
              </w:rPr>
              <w:t>----</w:t>
            </w:r>
          </w:p>
        </w:tc>
        <w:tc>
          <w:tcPr>
            <w:tcW w:w="840" w:type="dxa"/>
            <w:shd w:val="clear" w:color="auto" w:fill="auto"/>
            <w:noWrap/>
            <w:vAlign w:val="bottom"/>
          </w:tcPr>
          <w:p w:rsidR="00470E57" w:rsidRPr="000821BC" w:rsidRDefault="00470E57" w:rsidP="004F63FC">
            <w:pPr>
              <w:jc w:val="right"/>
              <w:rPr>
                <w:sz w:val="20"/>
                <w:szCs w:val="20"/>
              </w:rPr>
            </w:pPr>
            <w:r w:rsidRPr="000821BC">
              <w:rPr>
                <w:sz w:val="20"/>
                <w:szCs w:val="20"/>
              </w:rPr>
              <w:t>0,281</w:t>
            </w:r>
          </w:p>
        </w:tc>
        <w:tc>
          <w:tcPr>
            <w:tcW w:w="960" w:type="dxa"/>
            <w:shd w:val="clear" w:color="auto" w:fill="auto"/>
            <w:noWrap/>
            <w:vAlign w:val="bottom"/>
          </w:tcPr>
          <w:p w:rsidR="00470E57" w:rsidRPr="000821BC" w:rsidRDefault="00470E57" w:rsidP="004F63FC">
            <w:pPr>
              <w:jc w:val="right"/>
              <w:rPr>
                <w:sz w:val="20"/>
                <w:szCs w:val="20"/>
              </w:rPr>
            </w:pPr>
            <w:r w:rsidRPr="000821BC">
              <w:rPr>
                <w:sz w:val="20"/>
                <w:szCs w:val="20"/>
              </w:rPr>
              <w:t>0,323</w:t>
            </w:r>
          </w:p>
        </w:tc>
      </w:tr>
      <w:tr w:rsidR="00470E57" w:rsidRPr="000821BC" w:rsidTr="00470E57">
        <w:trPr>
          <w:trHeight w:val="510"/>
          <w:jc w:val="center"/>
        </w:trPr>
        <w:tc>
          <w:tcPr>
            <w:tcW w:w="1800"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1920" w:type="dxa"/>
            <w:shd w:val="clear" w:color="auto" w:fill="auto"/>
            <w:vAlign w:val="bottom"/>
          </w:tcPr>
          <w:p w:rsidR="00470E57" w:rsidRPr="000821BC" w:rsidRDefault="00470E57" w:rsidP="004F63FC">
            <w:pPr>
              <w:rPr>
                <w:sz w:val="20"/>
                <w:szCs w:val="20"/>
              </w:rPr>
            </w:pPr>
            <w:r w:rsidRPr="000821BC">
              <w:rPr>
                <w:sz w:val="20"/>
                <w:szCs w:val="20"/>
              </w:rPr>
              <w:t>Объекты соц.культ .быта (10 % от жилой застройки)</w:t>
            </w:r>
          </w:p>
        </w:tc>
        <w:tc>
          <w:tcPr>
            <w:tcW w:w="960"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1172"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980"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717"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851"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840"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960" w:type="dxa"/>
            <w:shd w:val="clear" w:color="auto" w:fill="auto"/>
            <w:noWrap/>
            <w:vAlign w:val="bottom"/>
          </w:tcPr>
          <w:p w:rsidR="00470E57" w:rsidRPr="000821BC" w:rsidRDefault="00470E57" w:rsidP="004F63FC">
            <w:pPr>
              <w:jc w:val="right"/>
              <w:rPr>
                <w:sz w:val="20"/>
                <w:szCs w:val="20"/>
              </w:rPr>
            </w:pPr>
            <w:r w:rsidRPr="000821BC">
              <w:rPr>
                <w:sz w:val="20"/>
                <w:szCs w:val="20"/>
              </w:rPr>
              <w:t>0,075</w:t>
            </w:r>
          </w:p>
        </w:tc>
      </w:tr>
      <w:tr w:rsidR="00470E57" w:rsidRPr="000821BC" w:rsidTr="00470E57">
        <w:trPr>
          <w:trHeight w:val="255"/>
          <w:jc w:val="center"/>
        </w:trPr>
        <w:tc>
          <w:tcPr>
            <w:tcW w:w="1800"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1920" w:type="dxa"/>
            <w:shd w:val="clear" w:color="auto" w:fill="auto"/>
            <w:noWrap/>
            <w:vAlign w:val="bottom"/>
          </w:tcPr>
          <w:p w:rsidR="00470E57" w:rsidRPr="000821BC" w:rsidRDefault="00470E57" w:rsidP="004F63FC">
            <w:pPr>
              <w:rPr>
                <w:b/>
                <w:bCs/>
                <w:sz w:val="20"/>
                <w:szCs w:val="20"/>
              </w:rPr>
            </w:pPr>
            <w:r w:rsidRPr="000821BC">
              <w:rPr>
                <w:b/>
                <w:bCs/>
                <w:sz w:val="20"/>
                <w:szCs w:val="20"/>
              </w:rPr>
              <w:t>Итого на первую очередь</w:t>
            </w:r>
          </w:p>
        </w:tc>
        <w:tc>
          <w:tcPr>
            <w:tcW w:w="960"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1172"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980"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717"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851"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840"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960" w:type="dxa"/>
            <w:shd w:val="clear" w:color="auto" w:fill="auto"/>
            <w:noWrap/>
            <w:vAlign w:val="bottom"/>
          </w:tcPr>
          <w:p w:rsidR="00470E57" w:rsidRPr="000821BC" w:rsidRDefault="00470E57" w:rsidP="004F63FC">
            <w:pPr>
              <w:jc w:val="right"/>
              <w:rPr>
                <w:b/>
                <w:bCs/>
                <w:sz w:val="20"/>
                <w:szCs w:val="20"/>
              </w:rPr>
            </w:pPr>
            <w:r w:rsidRPr="000821BC">
              <w:rPr>
                <w:b/>
                <w:bCs/>
                <w:sz w:val="20"/>
                <w:szCs w:val="20"/>
              </w:rPr>
              <w:t>0,826</w:t>
            </w:r>
          </w:p>
        </w:tc>
      </w:tr>
      <w:tr w:rsidR="00470E57" w:rsidRPr="000821BC" w:rsidTr="00470E57">
        <w:trPr>
          <w:trHeight w:val="255"/>
          <w:jc w:val="center"/>
        </w:trPr>
        <w:tc>
          <w:tcPr>
            <w:tcW w:w="1800"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1920" w:type="dxa"/>
            <w:shd w:val="clear" w:color="auto" w:fill="auto"/>
            <w:vAlign w:val="bottom"/>
          </w:tcPr>
          <w:p w:rsidR="00470E57" w:rsidRPr="000821BC" w:rsidRDefault="00470E57" w:rsidP="004F63FC">
            <w:pPr>
              <w:rPr>
                <w:b/>
                <w:bCs/>
                <w:sz w:val="20"/>
                <w:szCs w:val="20"/>
              </w:rPr>
            </w:pPr>
            <w:r w:rsidRPr="000821BC">
              <w:rPr>
                <w:b/>
                <w:bCs/>
                <w:sz w:val="20"/>
                <w:szCs w:val="20"/>
              </w:rPr>
              <w:t>Расчетный срок</w:t>
            </w:r>
          </w:p>
        </w:tc>
        <w:tc>
          <w:tcPr>
            <w:tcW w:w="960"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1172"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980"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717"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851"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840"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960" w:type="dxa"/>
            <w:shd w:val="clear" w:color="auto" w:fill="auto"/>
            <w:noWrap/>
            <w:vAlign w:val="bottom"/>
          </w:tcPr>
          <w:p w:rsidR="00470E57" w:rsidRPr="000821BC" w:rsidRDefault="00470E57" w:rsidP="004F63FC">
            <w:pPr>
              <w:rPr>
                <w:sz w:val="20"/>
                <w:szCs w:val="20"/>
              </w:rPr>
            </w:pPr>
            <w:r w:rsidRPr="000821BC">
              <w:rPr>
                <w:sz w:val="20"/>
                <w:szCs w:val="20"/>
              </w:rPr>
              <w:t> </w:t>
            </w:r>
          </w:p>
        </w:tc>
      </w:tr>
      <w:tr w:rsidR="00470E57" w:rsidRPr="000821BC" w:rsidTr="00470E57">
        <w:trPr>
          <w:trHeight w:val="510"/>
          <w:jc w:val="center"/>
        </w:trPr>
        <w:tc>
          <w:tcPr>
            <w:tcW w:w="1800" w:type="dxa"/>
            <w:shd w:val="clear" w:color="auto" w:fill="auto"/>
            <w:vAlign w:val="bottom"/>
          </w:tcPr>
          <w:p w:rsidR="00470E57" w:rsidRPr="000821BC" w:rsidRDefault="0056673B" w:rsidP="004F63FC">
            <w:pPr>
              <w:rPr>
                <w:sz w:val="20"/>
                <w:szCs w:val="20"/>
              </w:rPr>
            </w:pPr>
            <w:hyperlink r:id="rId188" w:tooltip="Большая Островня" w:history="1">
              <w:r w:rsidR="00470E57" w:rsidRPr="000821BC">
                <w:rPr>
                  <w:sz w:val="20"/>
                  <w:szCs w:val="20"/>
                </w:rPr>
                <w:t>д. Большая Островня</w:t>
              </w:r>
            </w:hyperlink>
          </w:p>
        </w:tc>
        <w:tc>
          <w:tcPr>
            <w:tcW w:w="1920" w:type="dxa"/>
            <w:shd w:val="clear" w:color="auto" w:fill="auto"/>
            <w:noWrap/>
            <w:vAlign w:val="bottom"/>
          </w:tcPr>
          <w:p w:rsidR="00470E57" w:rsidRPr="000821BC" w:rsidRDefault="00470E57" w:rsidP="004F63FC">
            <w:pPr>
              <w:rPr>
                <w:sz w:val="20"/>
                <w:szCs w:val="20"/>
              </w:rPr>
            </w:pPr>
            <w:r w:rsidRPr="000821BC">
              <w:rPr>
                <w:sz w:val="20"/>
                <w:szCs w:val="20"/>
              </w:rPr>
              <w:t>индивидуальная жилая застройка</w:t>
            </w:r>
          </w:p>
        </w:tc>
        <w:tc>
          <w:tcPr>
            <w:tcW w:w="960" w:type="dxa"/>
            <w:shd w:val="clear" w:color="auto" w:fill="auto"/>
            <w:noWrap/>
            <w:vAlign w:val="bottom"/>
          </w:tcPr>
          <w:p w:rsidR="00470E57" w:rsidRPr="000821BC" w:rsidRDefault="00470E57" w:rsidP="004F63FC">
            <w:pPr>
              <w:jc w:val="right"/>
              <w:rPr>
                <w:sz w:val="20"/>
                <w:szCs w:val="20"/>
              </w:rPr>
            </w:pPr>
            <w:r w:rsidRPr="000821BC">
              <w:rPr>
                <w:sz w:val="20"/>
                <w:szCs w:val="20"/>
              </w:rPr>
              <w:t>61</w:t>
            </w:r>
          </w:p>
        </w:tc>
        <w:tc>
          <w:tcPr>
            <w:tcW w:w="1172" w:type="dxa"/>
            <w:shd w:val="clear" w:color="auto" w:fill="auto"/>
            <w:noWrap/>
            <w:vAlign w:val="bottom"/>
          </w:tcPr>
          <w:p w:rsidR="00470E57" w:rsidRPr="000821BC" w:rsidRDefault="00470E57" w:rsidP="004F63FC">
            <w:pPr>
              <w:jc w:val="right"/>
              <w:rPr>
                <w:sz w:val="20"/>
                <w:szCs w:val="20"/>
              </w:rPr>
            </w:pPr>
            <w:r w:rsidRPr="000821BC">
              <w:rPr>
                <w:sz w:val="20"/>
                <w:szCs w:val="20"/>
              </w:rPr>
              <w:t>6100</w:t>
            </w:r>
          </w:p>
        </w:tc>
        <w:tc>
          <w:tcPr>
            <w:tcW w:w="980" w:type="dxa"/>
            <w:shd w:val="clear" w:color="auto" w:fill="auto"/>
            <w:noWrap/>
            <w:vAlign w:val="bottom"/>
          </w:tcPr>
          <w:p w:rsidR="00470E57" w:rsidRPr="000821BC" w:rsidRDefault="00470E57" w:rsidP="004F63FC">
            <w:pPr>
              <w:jc w:val="right"/>
              <w:rPr>
                <w:sz w:val="20"/>
                <w:szCs w:val="20"/>
              </w:rPr>
            </w:pPr>
            <w:r w:rsidRPr="000821BC">
              <w:rPr>
                <w:sz w:val="20"/>
                <w:szCs w:val="20"/>
              </w:rPr>
              <w:t>18300</w:t>
            </w:r>
          </w:p>
        </w:tc>
        <w:tc>
          <w:tcPr>
            <w:tcW w:w="717" w:type="dxa"/>
            <w:shd w:val="clear" w:color="auto" w:fill="auto"/>
            <w:noWrap/>
            <w:vAlign w:val="bottom"/>
          </w:tcPr>
          <w:p w:rsidR="00470E57" w:rsidRPr="000821BC" w:rsidRDefault="00470E57" w:rsidP="004F63FC">
            <w:pPr>
              <w:jc w:val="right"/>
              <w:rPr>
                <w:sz w:val="20"/>
                <w:szCs w:val="20"/>
              </w:rPr>
            </w:pPr>
            <w:r w:rsidRPr="000821BC">
              <w:rPr>
                <w:sz w:val="20"/>
                <w:szCs w:val="20"/>
              </w:rPr>
              <w:t>0,056</w:t>
            </w:r>
          </w:p>
        </w:tc>
        <w:tc>
          <w:tcPr>
            <w:tcW w:w="851" w:type="dxa"/>
            <w:shd w:val="clear" w:color="auto" w:fill="auto"/>
            <w:noWrap/>
            <w:vAlign w:val="bottom"/>
          </w:tcPr>
          <w:p w:rsidR="00470E57" w:rsidRPr="000821BC" w:rsidRDefault="00470E57" w:rsidP="004F63FC">
            <w:pPr>
              <w:jc w:val="center"/>
              <w:rPr>
                <w:sz w:val="20"/>
                <w:szCs w:val="20"/>
              </w:rPr>
            </w:pPr>
            <w:r w:rsidRPr="000821BC">
              <w:rPr>
                <w:sz w:val="20"/>
                <w:szCs w:val="20"/>
              </w:rPr>
              <w:t>----</w:t>
            </w:r>
          </w:p>
        </w:tc>
        <w:tc>
          <w:tcPr>
            <w:tcW w:w="840" w:type="dxa"/>
            <w:shd w:val="clear" w:color="auto" w:fill="auto"/>
            <w:noWrap/>
            <w:vAlign w:val="bottom"/>
          </w:tcPr>
          <w:p w:rsidR="00470E57" w:rsidRPr="000821BC" w:rsidRDefault="00470E57" w:rsidP="004F63FC">
            <w:pPr>
              <w:jc w:val="right"/>
              <w:rPr>
                <w:sz w:val="20"/>
                <w:szCs w:val="20"/>
              </w:rPr>
            </w:pPr>
            <w:r w:rsidRPr="000821BC">
              <w:rPr>
                <w:sz w:val="20"/>
                <w:szCs w:val="20"/>
              </w:rPr>
              <w:t>0,372</w:t>
            </w:r>
          </w:p>
        </w:tc>
        <w:tc>
          <w:tcPr>
            <w:tcW w:w="960" w:type="dxa"/>
            <w:shd w:val="clear" w:color="auto" w:fill="auto"/>
            <w:noWrap/>
            <w:vAlign w:val="bottom"/>
          </w:tcPr>
          <w:p w:rsidR="00470E57" w:rsidRPr="000821BC" w:rsidRDefault="00470E57" w:rsidP="004F63FC">
            <w:pPr>
              <w:jc w:val="right"/>
              <w:rPr>
                <w:sz w:val="20"/>
                <w:szCs w:val="20"/>
              </w:rPr>
            </w:pPr>
            <w:r w:rsidRPr="000821BC">
              <w:rPr>
                <w:sz w:val="20"/>
                <w:szCs w:val="20"/>
              </w:rPr>
              <w:t>0,428</w:t>
            </w:r>
          </w:p>
        </w:tc>
      </w:tr>
      <w:tr w:rsidR="00470E57" w:rsidRPr="000821BC" w:rsidTr="00470E57">
        <w:trPr>
          <w:trHeight w:val="255"/>
          <w:jc w:val="center"/>
        </w:trPr>
        <w:tc>
          <w:tcPr>
            <w:tcW w:w="1800" w:type="dxa"/>
            <w:shd w:val="clear" w:color="auto" w:fill="auto"/>
            <w:noWrap/>
            <w:vAlign w:val="bottom"/>
          </w:tcPr>
          <w:p w:rsidR="00470E57" w:rsidRPr="000821BC" w:rsidRDefault="00470E57" w:rsidP="004F63FC">
            <w:pPr>
              <w:rPr>
                <w:sz w:val="20"/>
                <w:szCs w:val="20"/>
              </w:rPr>
            </w:pPr>
            <w:r w:rsidRPr="000821BC">
              <w:rPr>
                <w:sz w:val="20"/>
                <w:szCs w:val="20"/>
              </w:rPr>
              <w:t>д. Холмовая</w:t>
            </w:r>
          </w:p>
        </w:tc>
        <w:tc>
          <w:tcPr>
            <w:tcW w:w="1920" w:type="dxa"/>
            <w:shd w:val="clear" w:color="auto" w:fill="auto"/>
            <w:noWrap/>
            <w:vAlign w:val="bottom"/>
          </w:tcPr>
          <w:p w:rsidR="00470E57" w:rsidRPr="000821BC" w:rsidRDefault="00470E57" w:rsidP="004F63FC">
            <w:pPr>
              <w:rPr>
                <w:sz w:val="20"/>
                <w:szCs w:val="20"/>
              </w:rPr>
            </w:pPr>
            <w:r w:rsidRPr="000821BC">
              <w:rPr>
                <w:sz w:val="20"/>
                <w:szCs w:val="20"/>
              </w:rPr>
              <w:t>индивидуальная жилая застройка</w:t>
            </w:r>
          </w:p>
        </w:tc>
        <w:tc>
          <w:tcPr>
            <w:tcW w:w="960" w:type="dxa"/>
            <w:shd w:val="clear" w:color="auto" w:fill="auto"/>
            <w:noWrap/>
            <w:vAlign w:val="bottom"/>
          </w:tcPr>
          <w:p w:rsidR="00470E57" w:rsidRPr="000821BC" w:rsidRDefault="00470E57" w:rsidP="004F63FC">
            <w:pPr>
              <w:jc w:val="right"/>
              <w:rPr>
                <w:sz w:val="20"/>
                <w:szCs w:val="20"/>
              </w:rPr>
            </w:pPr>
            <w:r w:rsidRPr="000821BC">
              <w:rPr>
                <w:sz w:val="20"/>
                <w:szCs w:val="20"/>
              </w:rPr>
              <w:t>46</w:t>
            </w:r>
          </w:p>
        </w:tc>
        <w:tc>
          <w:tcPr>
            <w:tcW w:w="1172" w:type="dxa"/>
            <w:shd w:val="clear" w:color="auto" w:fill="auto"/>
            <w:noWrap/>
            <w:vAlign w:val="bottom"/>
          </w:tcPr>
          <w:p w:rsidR="00470E57" w:rsidRPr="000821BC" w:rsidRDefault="00470E57" w:rsidP="004F63FC">
            <w:pPr>
              <w:jc w:val="right"/>
              <w:rPr>
                <w:sz w:val="20"/>
                <w:szCs w:val="20"/>
              </w:rPr>
            </w:pPr>
            <w:r w:rsidRPr="000821BC">
              <w:rPr>
                <w:sz w:val="20"/>
                <w:szCs w:val="20"/>
              </w:rPr>
              <w:t>4600</w:t>
            </w:r>
          </w:p>
        </w:tc>
        <w:tc>
          <w:tcPr>
            <w:tcW w:w="980" w:type="dxa"/>
            <w:shd w:val="clear" w:color="auto" w:fill="auto"/>
            <w:noWrap/>
            <w:vAlign w:val="bottom"/>
          </w:tcPr>
          <w:p w:rsidR="00470E57" w:rsidRPr="000821BC" w:rsidRDefault="00470E57" w:rsidP="004F63FC">
            <w:pPr>
              <w:jc w:val="right"/>
              <w:rPr>
                <w:sz w:val="20"/>
                <w:szCs w:val="20"/>
              </w:rPr>
            </w:pPr>
            <w:r w:rsidRPr="000821BC">
              <w:rPr>
                <w:sz w:val="20"/>
                <w:szCs w:val="20"/>
              </w:rPr>
              <w:t>13800</w:t>
            </w:r>
          </w:p>
        </w:tc>
        <w:tc>
          <w:tcPr>
            <w:tcW w:w="717" w:type="dxa"/>
            <w:shd w:val="clear" w:color="auto" w:fill="auto"/>
            <w:noWrap/>
            <w:vAlign w:val="bottom"/>
          </w:tcPr>
          <w:p w:rsidR="00470E57" w:rsidRPr="000821BC" w:rsidRDefault="00470E57" w:rsidP="004F63FC">
            <w:pPr>
              <w:jc w:val="right"/>
              <w:rPr>
                <w:sz w:val="20"/>
                <w:szCs w:val="20"/>
              </w:rPr>
            </w:pPr>
            <w:r w:rsidRPr="000821BC">
              <w:rPr>
                <w:sz w:val="20"/>
                <w:szCs w:val="20"/>
              </w:rPr>
              <w:t>0,042</w:t>
            </w:r>
          </w:p>
        </w:tc>
        <w:tc>
          <w:tcPr>
            <w:tcW w:w="851" w:type="dxa"/>
            <w:shd w:val="clear" w:color="auto" w:fill="auto"/>
            <w:noWrap/>
            <w:vAlign w:val="bottom"/>
          </w:tcPr>
          <w:p w:rsidR="00470E57" w:rsidRPr="000821BC" w:rsidRDefault="00470E57" w:rsidP="004F63FC">
            <w:pPr>
              <w:jc w:val="center"/>
              <w:rPr>
                <w:sz w:val="20"/>
                <w:szCs w:val="20"/>
              </w:rPr>
            </w:pPr>
            <w:r w:rsidRPr="000821BC">
              <w:rPr>
                <w:sz w:val="20"/>
                <w:szCs w:val="20"/>
              </w:rPr>
              <w:t>----</w:t>
            </w:r>
          </w:p>
        </w:tc>
        <w:tc>
          <w:tcPr>
            <w:tcW w:w="840" w:type="dxa"/>
            <w:shd w:val="clear" w:color="auto" w:fill="auto"/>
            <w:noWrap/>
            <w:vAlign w:val="bottom"/>
          </w:tcPr>
          <w:p w:rsidR="00470E57" w:rsidRPr="000821BC" w:rsidRDefault="00470E57" w:rsidP="004F63FC">
            <w:pPr>
              <w:jc w:val="right"/>
              <w:rPr>
                <w:sz w:val="20"/>
                <w:szCs w:val="20"/>
              </w:rPr>
            </w:pPr>
            <w:r w:rsidRPr="000821BC">
              <w:rPr>
                <w:sz w:val="20"/>
                <w:szCs w:val="20"/>
              </w:rPr>
              <w:t>0,281</w:t>
            </w:r>
          </w:p>
        </w:tc>
        <w:tc>
          <w:tcPr>
            <w:tcW w:w="960" w:type="dxa"/>
            <w:shd w:val="clear" w:color="auto" w:fill="auto"/>
            <w:noWrap/>
            <w:vAlign w:val="bottom"/>
          </w:tcPr>
          <w:p w:rsidR="00470E57" w:rsidRPr="000821BC" w:rsidRDefault="00470E57" w:rsidP="004F63FC">
            <w:pPr>
              <w:jc w:val="right"/>
              <w:rPr>
                <w:sz w:val="20"/>
                <w:szCs w:val="20"/>
              </w:rPr>
            </w:pPr>
            <w:r w:rsidRPr="000821BC">
              <w:rPr>
                <w:sz w:val="20"/>
                <w:szCs w:val="20"/>
              </w:rPr>
              <w:t>0,323</w:t>
            </w:r>
          </w:p>
        </w:tc>
      </w:tr>
      <w:tr w:rsidR="00470E57" w:rsidRPr="000821BC" w:rsidTr="00470E57">
        <w:trPr>
          <w:trHeight w:val="255"/>
          <w:jc w:val="center"/>
        </w:trPr>
        <w:tc>
          <w:tcPr>
            <w:tcW w:w="1800" w:type="dxa"/>
            <w:shd w:val="clear" w:color="auto" w:fill="auto"/>
            <w:noWrap/>
            <w:vAlign w:val="bottom"/>
          </w:tcPr>
          <w:p w:rsidR="00470E57" w:rsidRPr="000821BC" w:rsidRDefault="00470E57" w:rsidP="004F63FC">
            <w:pPr>
              <w:rPr>
                <w:sz w:val="20"/>
                <w:szCs w:val="20"/>
              </w:rPr>
            </w:pPr>
            <w:r w:rsidRPr="000821BC">
              <w:rPr>
                <w:sz w:val="20"/>
                <w:szCs w:val="20"/>
              </w:rPr>
              <w:t>д. Радичи</w:t>
            </w:r>
          </w:p>
        </w:tc>
        <w:tc>
          <w:tcPr>
            <w:tcW w:w="1920" w:type="dxa"/>
            <w:shd w:val="clear" w:color="auto" w:fill="auto"/>
            <w:noWrap/>
            <w:vAlign w:val="bottom"/>
          </w:tcPr>
          <w:p w:rsidR="00470E57" w:rsidRPr="000821BC" w:rsidRDefault="00470E57" w:rsidP="004F63FC">
            <w:pPr>
              <w:rPr>
                <w:sz w:val="20"/>
                <w:szCs w:val="20"/>
              </w:rPr>
            </w:pPr>
            <w:r w:rsidRPr="000821BC">
              <w:rPr>
                <w:sz w:val="20"/>
                <w:szCs w:val="20"/>
              </w:rPr>
              <w:t>индивидуальная жилая застройка</w:t>
            </w:r>
          </w:p>
        </w:tc>
        <w:tc>
          <w:tcPr>
            <w:tcW w:w="960" w:type="dxa"/>
            <w:shd w:val="clear" w:color="auto" w:fill="auto"/>
            <w:noWrap/>
            <w:vAlign w:val="bottom"/>
          </w:tcPr>
          <w:p w:rsidR="00470E57" w:rsidRPr="000821BC" w:rsidRDefault="00470E57" w:rsidP="004F63FC">
            <w:pPr>
              <w:jc w:val="right"/>
              <w:rPr>
                <w:sz w:val="20"/>
                <w:szCs w:val="20"/>
              </w:rPr>
            </w:pPr>
            <w:r w:rsidRPr="000821BC">
              <w:rPr>
                <w:sz w:val="20"/>
                <w:szCs w:val="20"/>
              </w:rPr>
              <w:t>137</w:t>
            </w:r>
          </w:p>
        </w:tc>
        <w:tc>
          <w:tcPr>
            <w:tcW w:w="1172" w:type="dxa"/>
            <w:shd w:val="clear" w:color="auto" w:fill="auto"/>
            <w:noWrap/>
            <w:vAlign w:val="bottom"/>
          </w:tcPr>
          <w:p w:rsidR="00470E57" w:rsidRPr="000821BC" w:rsidRDefault="00470E57" w:rsidP="004F63FC">
            <w:pPr>
              <w:jc w:val="right"/>
              <w:rPr>
                <w:sz w:val="20"/>
                <w:szCs w:val="20"/>
              </w:rPr>
            </w:pPr>
            <w:r w:rsidRPr="000821BC">
              <w:rPr>
                <w:sz w:val="20"/>
                <w:szCs w:val="20"/>
              </w:rPr>
              <w:t>13700</w:t>
            </w:r>
          </w:p>
        </w:tc>
        <w:tc>
          <w:tcPr>
            <w:tcW w:w="980" w:type="dxa"/>
            <w:shd w:val="clear" w:color="auto" w:fill="auto"/>
            <w:noWrap/>
            <w:vAlign w:val="bottom"/>
          </w:tcPr>
          <w:p w:rsidR="00470E57" w:rsidRPr="000821BC" w:rsidRDefault="00470E57" w:rsidP="004F63FC">
            <w:pPr>
              <w:jc w:val="right"/>
              <w:rPr>
                <w:sz w:val="20"/>
                <w:szCs w:val="20"/>
              </w:rPr>
            </w:pPr>
            <w:r w:rsidRPr="000821BC">
              <w:rPr>
                <w:sz w:val="20"/>
                <w:szCs w:val="20"/>
              </w:rPr>
              <w:t>41100</w:t>
            </w:r>
          </w:p>
        </w:tc>
        <w:tc>
          <w:tcPr>
            <w:tcW w:w="717" w:type="dxa"/>
            <w:shd w:val="clear" w:color="auto" w:fill="auto"/>
            <w:noWrap/>
            <w:vAlign w:val="bottom"/>
          </w:tcPr>
          <w:p w:rsidR="00470E57" w:rsidRPr="000821BC" w:rsidRDefault="00470E57" w:rsidP="004F63FC">
            <w:pPr>
              <w:jc w:val="right"/>
              <w:rPr>
                <w:sz w:val="20"/>
                <w:szCs w:val="20"/>
              </w:rPr>
            </w:pPr>
            <w:r w:rsidRPr="000821BC">
              <w:rPr>
                <w:sz w:val="20"/>
                <w:szCs w:val="20"/>
              </w:rPr>
              <w:t>0,125</w:t>
            </w:r>
          </w:p>
        </w:tc>
        <w:tc>
          <w:tcPr>
            <w:tcW w:w="851" w:type="dxa"/>
            <w:shd w:val="clear" w:color="auto" w:fill="auto"/>
            <w:noWrap/>
            <w:vAlign w:val="bottom"/>
          </w:tcPr>
          <w:p w:rsidR="00470E57" w:rsidRPr="000821BC" w:rsidRDefault="00470E57" w:rsidP="004F63FC">
            <w:pPr>
              <w:jc w:val="center"/>
              <w:rPr>
                <w:sz w:val="20"/>
                <w:szCs w:val="20"/>
              </w:rPr>
            </w:pPr>
            <w:r w:rsidRPr="000821BC">
              <w:rPr>
                <w:sz w:val="20"/>
                <w:szCs w:val="20"/>
              </w:rPr>
              <w:t>----</w:t>
            </w:r>
          </w:p>
        </w:tc>
        <w:tc>
          <w:tcPr>
            <w:tcW w:w="840" w:type="dxa"/>
            <w:shd w:val="clear" w:color="auto" w:fill="auto"/>
            <w:noWrap/>
            <w:vAlign w:val="bottom"/>
          </w:tcPr>
          <w:p w:rsidR="00470E57" w:rsidRPr="000821BC" w:rsidRDefault="00470E57" w:rsidP="004F63FC">
            <w:pPr>
              <w:jc w:val="right"/>
              <w:rPr>
                <w:sz w:val="20"/>
                <w:szCs w:val="20"/>
              </w:rPr>
            </w:pPr>
            <w:r w:rsidRPr="000821BC">
              <w:rPr>
                <w:sz w:val="20"/>
                <w:szCs w:val="20"/>
              </w:rPr>
              <w:t>0,836</w:t>
            </w:r>
          </w:p>
        </w:tc>
        <w:tc>
          <w:tcPr>
            <w:tcW w:w="960" w:type="dxa"/>
            <w:shd w:val="clear" w:color="auto" w:fill="auto"/>
            <w:noWrap/>
            <w:vAlign w:val="bottom"/>
          </w:tcPr>
          <w:p w:rsidR="00470E57" w:rsidRPr="000821BC" w:rsidRDefault="00470E57" w:rsidP="004F63FC">
            <w:pPr>
              <w:jc w:val="right"/>
              <w:rPr>
                <w:sz w:val="20"/>
                <w:szCs w:val="20"/>
              </w:rPr>
            </w:pPr>
            <w:r w:rsidRPr="000821BC">
              <w:rPr>
                <w:sz w:val="20"/>
                <w:szCs w:val="20"/>
              </w:rPr>
              <w:t>0,961</w:t>
            </w:r>
          </w:p>
        </w:tc>
      </w:tr>
      <w:tr w:rsidR="00470E57" w:rsidRPr="000821BC" w:rsidTr="00470E57">
        <w:trPr>
          <w:trHeight w:val="510"/>
          <w:jc w:val="center"/>
        </w:trPr>
        <w:tc>
          <w:tcPr>
            <w:tcW w:w="1800"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1920" w:type="dxa"/>
            <w:shd w:val="clear" w:color="auto" w:fill="auto"/>
            <w:vAlign w:val="bottom"/>
          </w:tcPr>
          <w:p w:rsidR="00470E57" w:rsidRPr="000821BC" w:rsidRDefault="00470E57" w:rsidP="004F63FC">
            <w:pPr>
              <w:rPr>
                <w:sz w:val="20"/>
                <w:szCs w:val="20"/>
              </w:rPr>
            </w:pPr>
            <w:r w:rsidRPr="000821BC">
              <w:rPr>
                <w:sz w:val="20"/>
                <w:szCs w:val="20"/>
              </w:rPr>
              <w:t>Объекты соц.культ .быта (10 % от жилой застройки)</w:t>
            </w:r>
          </w:p>
        </w:tc>
        <w:tc>
          <w:tcPr>
            <w:tcW w:w="960"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1172"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980"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717"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851"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840"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960" w:type="dxa"/>
            <w:shd w:val="clear" w:color="auto" w:fill="auto"/>
            <w:noWrap/>
            <w:vAlign w:val="bottom"/>
          </w:tcPr>
          <w:p w:rsidR="00470E57" w:rsidRPr="000821BC" w:rsidRDefault="00470E57" w:rsidP="004F63FC">
            <w:pPr>
              <w:jc w:val="right"/>
              <w:rPr>
                <w:sz w:val="20"/>
                <w:szCs w:val="20"/>
              </w:rPr>
            </w:pPr>
            <w:r w:rsidRPr="000821BC">
              <w:rPr>
                <w:sz w:val="20"/>
                <w:szCs w:val="20"/>
              </w:rPr>
              <w:t>0,171</w:t>
            </w:r>
          </w:p>
        </w:tc>
      </w:tr>
      <w:tr w:rsidR="00470E57" w:rsidRPr="000821BC" w:rsidTr="00470E57">
        <w:trPr>
          <w:trHeight w:val="255"/>
          <w:jc w:val="center"/>
        </w:trPr>
        <w:tc>
          <w:tcPr>
            <w:tcW w:w="1800"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1920" w:type="dxa"/>
            <w:shd w:val="clear" w:color="auto" w:fill="auto"/>
            <w:noWrap/>
            <w:vAlign w:val="bottom"/>
          </w:tcPr>
          <w:p w:rsidR="00470E57" w:rsidRPr="000821BC" w:rsidRDefault="00470E57" w:rsidP="004F63FC">
            <w:pPr>
              <w:rPr>
                <w:b/>
                <w:bCs/>
                <w:sz w:val="20"/>
                <w:szCs w:val="20"/>
              </w:rPr>
            </w:pPr>
            <w:r w:rsidRPr="000821BC">
              <w:rPr>
                <w:b/>
                <w:bCs/>
                <w:sz w:val="20"/>
                <w:szCs w:val="20"/>
              </w:rPr>
              <w:t xml:space="preserve"> Итого на расчетный срок</w:t>
            </w:r>
          </w:p>
        </w:tc>
        <w:tc>
          <w:tcPr>
            <w:tcW w:w="960"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1172"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980"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717"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851"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840" w:type="dxa"/>
            <w:shd w:val="clear" w:color="auto" w:fill="auto"/>
            <w:noWrap/>
            <w:vAlign w:val="bottom"/>
          </w:tcPr>
          <w:p w:rsidR="00470E57" w:rsidRPr="000821BC" w:rsidRDefault="00470E57" w:rsidP="004F63FC">
            <w:pPr>
              <w:rPr>
                <w:sz w:val="20"/>
                <w:szCs w:val="20"/>
              </w:rPr>
            </w:pPr>
            <w:r w:rsidRPr="000821BC">
              <w:rPr>
                <w:sz w:val="20"/>
                <w:szCs w:val="20"/>
              </w:rPr>
              <w:t> </w:t>
            </w:r>
          </w:p>
        </w:tc>
        <w:tc>
          <w:tcPr>
            <w:tcW w:w="960" w:type="dxa"/>
            <w:shd w:val="clear" w:color="auto" w:fill="auto"/>
            <w:noWrap/>
            <w:vAlign w:val="bottom"/>
          </w:tcPr>
          <w:p w:rsidR="00470E57" w:rsidRPr="000821BC" w:rsidRDefault="00470E57" w:rsidP="004F63FC">
            <w:pPr>
              <w:jc w:val="right"/>
              <w:rPr>
                <w:b/>
                <w:bCs/>
                <w:sz w:val="20"/>
                <w:szCs w:val="20"/>
              </w:rPr>
            </w:pPr>
            <w:r w:rsidRPr="000821BC">
              <w:rPr>
                <w:b/>
                <w:bCs/>
                <w:sz w:val="20"/>
                <w:szCs w:val="20"/>
              </w:rPr>
              <w:t>1,883</w:t>
            </w:r>
          </w:p>
        </w:tc>
      </w:tr>
    </w:tbl>
    <w:p w:rsidR="00ED23BC" w:rsidRPr="00B82AA1" w:rsidRDefault="00ED23BC" w:rsidP="00ED23BC">
      <w:pPr>
        <w:ind w:firstLine="709"/>
        <w:rPr>
          <w:b/>
          <w:color w:val="FF0000"/>
          <w:highlight w:val="magenta"/>
        </w:rPr>
      </w:pPr>
    </w:p>
    <w:p w:rsidR="00ED23BC" w:rsidRPr="00B82AA1" w:rsidRDefault="00ED23BC" w:rsidP="00ED23BC">
      <w:pPr>
        <w:ind w:firstLine="709"/>
        <w:rPr>
          <w:b/>
          <w:color w:val="FF0000"/>
          <w:highlight w:val="magenta"/>
        </w:rPr>
      </w:pPr>
    </w:p>
    <w:p w:rsidR="00ED23BC" w:rsidRPr="00B82AA1" w:rsidRDefault="00ED23BC" w:rsidP="00ED23BC">
      <w:pPr>
        <w:ind w:firstLine="840"/>
        <w:jc w:val="both"/>
        <w:rPr>
          <w:color w:val="FF0000"/>
        </w:rPr>
        <w:sectPr w:rsidR="00ED23BC" w:rsidRPr="00B82AA1" w:rsidSect="00906EFF">
          <w:pgSz w:w="16838" w:h="11906" w:orient="landscape"/>
          <w:pgMar w:top="851" w:right="1701" w:bottom="1418" w:left="1134" w:header="709" w:footer="709" w:gutter="0"/>
          <w:cols w:space="708"/>
          <w:titlePg/>
          <w:docGrid w:linePitch="360"/>
        </w:sectPr>
      </w:pPr>
    </w:p>
    <w:p w:rsidR="00ED23BC" w:rsidRPr="00EF224B" w:rsidRDefault="00ED23BC" w:rsidP="007A2B8A">
      <w:pPr>
        <w:spacing w:line="288" w:lineRule="auto"/>
        <w:ind w:firstLine="839"/>
        <w:jc w:val="both"/>
      </w:pPr>
      <w:r w:rsidRPr="00EF224B">
        <w:lastRenderedPageBreak/>
        <w:t xml:space="preserve">Развитие всей инфраструктуры теплоснабжения (строительство котельных, прокладка и перекладка теплопроводов) решается </w:t>
      </w:r>
      <w:r w:rsidR="00671A43" w:rsidRPr="00EF224B">
        <w:t>в увязке</w:t>
      </w:r>
      <w:r w:rsidRPr="00EF224B">
        <w:t xml:space="preserve"> со сроками нового строительства и реконструкции. </w:t>
      </w:r>
    </w:p>
    <w:p w:rsidR="00ED23BC" w:rsidRPr="00EF224B" w:rsidRDefault="00ED23BC" w:rsidP="007A2B8A">
      <w:pPr>
        <w:spacing w:line="288" w:lineRule="auto"/>
        <w:ind w:firstLine="839"/>
        <w:jc w:val="both"/>
        <w:rPr>
          <w:i/>
          <w:u w:val="single"/>
        </w:rPr>
      </w:pPr>
      <w:r w:rsidRPr="00EF224B">
        <w:rPr>
          <w:i/>
          <w:u w:val="single"/>
        </w:rPr>
        <w:t xml:space="preserve">Для обеспечения тепловой энергией потребителей в сельском поселении на первую очередь строительства предусматривается: </w:t>
      </w:r>
    </w:p>
    <w:p w:rsidR="00ED23BC" w:rsidRPr="00EF224B" w:rsidRDefault="00ED23BC" w:rsidP="00ED23BC">
      <w:pPr>
        <w:pStyle w:val="aa"/>
        <w:numPr>
          <w:ilvl w:val="0"/>
          <w:numId w:val="29"/>
        </w:numPr>
        <w:tabs>
          <w:tab w:val="left" w:pos="993"/>
        </w:tabs>
        <w:spacing w:after="120" w:line="288" w:lineRule="auto"/>
        <w:ind w:left="0" w:firstLine="709"/>
      </w:pPr>
      <w:r w:rsidRPr="00EF224B">
        <w:t>Теплоснабжение проектируемой индивидуальной жилой застройки коттеджного типа – от индивидуальных систем отопления (на природном газе и др. видах топлива), располагаемых в каждом проектируемом здании.</w:t>
      </w:r>
    </w:p>
    <w:p w:rsidR="00ED23BC" w:rsidRPr="00EF224B" w:rsidRDefault="00ED23BC" w:rsidP="00ED23BC">
      <w:pPr>
        <w:pStyle w:val="aa"/>
        <w:numPr>
          <w:ilvl w:val="0"/>
          <w:numId w:val="29"/>
        </w:numPr>
        <w:tabs>
          <w:tab w:val="clear" w:pos="720"/>
          <w:tab w:val="num" w:pos="0"/>
          <w:tab w:val="left" w:pos="709"/>
          <w:tab w:val="left" w:pos="851"/>
        </w:tabs>
        <w:spacing w:after="120" w:line="288" w:lineRule="auto"/>
        <w:ind w:left="0" w:firstLine="709"/>
        <w:rPr>
          <w:u w:val="single"/>
        </w:rPr>
      </w:pPr>
      <w:r w:rsidRPr="00EF224B">
        <w:t xml:space="preserve">Для обеспечения потребностей в тепле предполагаемой общественно-деловой застройки, на территориях нового строительства, возможно размещение проектируемых блок модульных котельных, работающих на газовом топливе. </w:t>
      </w:r>
    </w:p>
    <w:p w:rsidR="00ED23BC" w:rsidRPr="00EF224B" w:rsidRDefault="00ED23BC" w:rsidP="00ED23BC">
      <w:pPr>
        <w:numPr>
          <w:ilvl w:val="0"/>
          <w:numId w:val="29"/>
        </w:numPr>
        <w:tabs>
          <w:tab w:val="num" w:pos="0"/>
        </w:tabs>
        <w:spacing w:line="288" w:lineRule="auto"/>
        <w:ind w:left="0" w:firstLine="709"/>
        <w:jc w:val="both"/>
      </w:pPr>
      <w:r w:rsidRPr="00EF224B">
        <w:t>Использование возобновляемых источников энергии - солнечной, геотермальной, а также тепловых насосов;</w:t>
      </w:r>
    </w:p>
    <w:p w:rsidR="00ED23BC" w:rsidRPr="00EF224B" w:rsidRDefault="00ED23BC" w:rsidP="00ED23BC">
      <w:pPr>
        <w:numPr>
          <w:ilvl w:val="0"/>
          <w:numId w:val="29"/>
        </w:numPr>
        <w:tabs>
          <w:tab w:val="num" w:pos="0"/>
        </w:tabs>
        <w:autoSpaceDE w:val="0"/>
        <w:autoSpaceDN w:val="0"/>
        <w:adjustRightInd w:val="0"/>
        <w:spacing w:line="288" w:lineRule="auto"/>
        <w:ind w:left="0" w:firstLine="709"/>
        <w:jc w:val="both"/>
      </w:pPr>
      <w:r w:rsidRPr="00EF224B">
        <w:t>Сокращение теплопотерь зданий за счет энергосберегающих проектных решений.</w:t>
      </w:r>
    </w:p>
    <w:p w:rsidR="00ED23BC" w:rsidRPr="00EF224B" w:rsidRDefault="00ED23BC" w:rsidP="00ED23BC">
      <w:pPr>
        <w:spacing w:line="288" w:lineRule="auto"/>
        <w:ind w:firstLine="709"/>
        <w:jc w:val="both"/>
        <w:rPr>
          <w:i/>
          <w:u w:val="single"/>
        </w:rPr>
      </w:pPr>
      <w:r w:rsidRPr="00EF224B">
        <w:rPr>
          <w:i/>
          <w:u w:val="single"/>
        </w:rPr>
        <w:t>Для обеспечения тепловой энергией потребителей в районах нового строительства сельских населенных пунктов на перспективу предусматривается:</w:t>
      </w:r>
    </w:p>
    <w:p w:rsidR="00ED23BC" w:rsidRPr="00EF224B" w:rsidRDefault="00ED23BC" w:rsidP="00ED23BC">
      <w:pPr>
        <w:autoSpaceDE w:val="0"/>
        <w:autoSpaceDN w:val="0"/>
        <w:adjustRightInd w:val="0"/>
        <w:spacing w:line="288" w:lineRule="auto"/>
        <w:ind w:firstLine="709"/>
        <w:jc w:val="both"/>
      </w:pPr>
      <w:r w:rsidRPr="00EF224B">
        <w:t>1. Реконструкция, модернизация и расширение существующих источников теплоснабжения.</w:t>
      </w:r>
    </w:p>
    <w:p w:rsidR="00ED23BC" w:rsidRPr="00EF224B" w:rsidRDefault="00ED23BC" w:rsidP="00ED23BC">
      <w:pPr>
        <w:tabs>
          <w:tab w:val="left" w:pos="993"/>
          <w:tab w:val="left" w:pos="1134"/>
        </w:tabs>
        <w:autoSpaceDE w:val="0"/>
        <w:autoSpaceDN w:val="0"/>
        <w:adjustRightInd w:val="0"/>
        <w:spacing w:line="288" w:lineRule="auto"/>
        <w:ind w:firstLine="709"/>
        <w:jc w:val="both"/>
      </w:pPr>
      <w:r w:rsidRPr="00EF224B">
        <w:t>2. Проведение работ по переводу большинства котельных на газ, что позволит сократить нагрузки вредных выбросов на окружающую среду, облегчит их обслуживание и сократит эксплуатационные затраты.</w:t>
      </w:r>
    </w:p>
    <w:p w:rsidR="00ED23BC" w:rsidRPr="00EF224B" w:rsidRDefault="00ED23BC" w:rsidP="00ED23BC">
      <w:pPr>
        <w:numPr>
          <w:ilvl w:val="0"/>
          <w:numId w:val="28"/>
        </w:numPr>
        <w:tabs>
          <w:tab w:val="left" w:pos="720"/>
        </w:tabs>
        <w:spacing w:line="288" w:lineRule="auto"/>
        <w:ind w:left="0" w:right="-6" w:firstLine="709"/>
        <w:jc w:val="both"/>
      </w:pPr>
      <w:r w:rsidRPr="00EF224B">
        <w:t>Строительство новых блок модульных котельных на газовом топливе.</w:t>
      </w:r>
    </w:p>
    <w:p w:rsidR="00ED23BC" w:rsidRPr="00EF224B" w:rsidRDefault="00ED23BC" w:rsidP="00ED23BC">
      <w:pPr>
        <w:numPr>
          <w:ilvl w:val="0"/>
          <w:numId w:val="28"/>
        </w:numPr>
        <w:tabs>
          <w:tab w:val="left" w:pos="720"/>
        </w:tabs>
        <w:spacing w:line="288" w:lineRule="auto"/>
        <w:ind w:left="0" w:firstLine="709"/>
        <w:jc w:val="both"/>
      </w:pPr>
      <w:r w:rsidRPr="00EF224B">
        <w:t>Развитие системы теплоснабжения сельских территорий с опережающим строительством или реконструкцией теплоисточников и теплосетей от них.</w:t>
      </w:r>
    </w:p>
    <w:p w:rsidR="00ED23BC" w:rsidRPr="00EF224B" w:rsidRDefault="00ED23BC" w:rsidP="00ED23BC">
      <w:pPr>
        <w:numPr>
          <w:ilvl w:val="0"/>
          <w:numId w:val="28"/>
        </w:numPr>
        <w:tabs>
          <w:tab w:val="left" w:pos="720"/>
        </w:tabs>
        <w:autoSpaceDE w:val="0"/>
        <w:autoSpaceDN w:val="0"/>
        <w:adjustRightInd w:val="0"/>
        <w:spacing w:line="288" w:lineRule="auto"/>
        <w:ind w:left="0" w:firstLine="709"/>
        <w:jc w:val="both"/>
      </w:pPr>
      <w:r w:rsidRPr="00EF224B">
        <w:t>Теплоснабжение потребителей новой промышленной застройки планируется от собственных источников теплоснабжения (котельных, газотурбинных мини-ТЭЦ).</w:t>
      </w:r>
    </w:p>
    <w:p w:rsidR="00ED23BC" w:rsidRPr="00EF224B" w:rsidRDefault="00ED23BC" w:rsidP="00ED23BC">
      <w:pPr>
        <w:numPr>
          <w:ilvl w:val="0"/>
          <w:numId w:val="28"/>
        </w:numPr>
        <w:tabs>
          <w:tab w:val="left" w:pos="720"/>
        </w:tabs>
        <w:spacing w:line="288" w:lineRule="auto"/>
        <w:ind w:left="0" w:firstLine="709"/>
        <w:jc w:val="both"/>
      </w:pPr>
      <w:r w:rsidRPr="00EF224B">
        <w:t>Использование возобновляемых источников энергии - солнечной, геотермальной, а также тепловых насосов.</w:t>
      </w:r>
    </w:p>
    <w:p w:rsidR="00ED23BC" w:rsidRPr="00B82AA1" w:rsidRDefault="00ED23BC" w:rsidP="00ED23BC">
      <w:pPr>
        <w:spacing w:line="360" w:lineRule="auto"/>
        <w:jc w:val="center"/>
        <w:outlineLvl w:val="2"/>
        <w:rPr>
          <w:b/>
          <w:color w:val="FF0000"/>
          <w:szCs w:val="28"/>
        </w:rPr>
      </w:pPr>
    </w:p>
    <w:p w:rsidR="00ED23BC" w:rsidRPr="00EF224B" w:rsidRDefault="00ED23BC" w:rsidP="00ED23BC">
      <w:pPr>
        <w:spacing w:line="360" w:lineRule="auto"/>
        <w:jc w:val="center"/>
        <w:outlineLvl w:val="2"/>
        <w:rPr>
          <w:b/>
          <w:szCs w:val="28"/>
        </w:rPr>
      </w:pPr>
      <w:bookmarkStart w:id="274" w:name="_Toc10204613"/>
      <w:r w:rsidRPr="00EF224B">
        <w:rPr>
          <w:b/>
          <w:szCs w:val="28"/>
        </w:rPr>
        <w:t>2.4.4. Газоснабжение</w:t>
      </w:r>
      <w:bookmarkEnd w:id="274"/>
    </w:p>
    <w:p w:rsidR="00ED23BC" w:rsidRPr="00EF224B" w:rsidRDefault="00ED23BC" w:rsidP="00ED23BC">
      <w:pPr>
        <w:pStyle w:val="afa"/>
        <w:spacing w:line="288" w:lineRule="auto"/>
        <w:ind w:firstLine="709"/>
        <w:jc w:val="both"/>
        <w:rPr>
          <w:b w:val="0"/>
        </w:rPr>
      </w:pPr>
      <w:r w:rsidRPr="00EF224B">
        <w:rPr>
          <w:b w:val="0"/>
        </w:rPr>
        <w:t xml:space="preserve">На перспективу направления использования газа сохраняются, при этом увеличивается доля использования природного газа в качестве единого энергоносителя для автономных теплогенераторов. </w:t>
      </w:r>
    </w:p>
    <w:p w:rsidR="00ED23BC" w:rsidRPr="00EF224B" w:rsidRDefault="00ED23BC" w:rsidP="00ED23BC">
      <w:pPr>
        <w:pStyle w:val="afa"/>
        <w:spacing w:line="288" w:lineRule="auto"/>
        <w:ind w:firstLine="709"/>
        <w:jc w:val="both"/>
        <w:rPr>
          <w:b w:val="0"/>
          <w:bCs w:val="0"/>
        </w:rPr>
      </w:pPr>
      <w:r w:rsidRPr="00EF224B">
        <w:rPr>
          <w:b w:val="0"/>
          <w:bCs w:val="0"/>
        </w:rPr>
        <w:t xml:space="preserve">Расчет </w:t>
      </w:r>
      <w:r w:rsidRPr="00EF224B">
        <w:rPr>
          <w:b w:val="0"/>
        </w:rPr>
        <w:t>расхода газа для бытовых нужд населения (пищеприготовление), а также на отопление, в районах нового строительства</w:t>
      </w:r>
      <w:r w:rsidRPr="00EF224B">
        <w:t xml:space="preserve"> </w:t>
      </w:r>
      <w:r w:rsidRPr="00EF224B">
        <w:rPr>
          <w:b w:val="0"/>
          <w:bCs w:val="0"/>
        </w:rPr>
        <w:t xml:space="preserve">выполняется в соответствии с рекомендациями </w:t>
      </w:r>
      <w:r w:rsidRPr="00EF224B">
        <w:rPr>
          <w:b w:val="0"/>
        </w:rPr>
        <w:t xml:space="preserve">СНиП 42-01-2002 «Газораспределительные системы» и требованиями </w:t>
      </w:r>
      <w:r w:rsidRPr="00EF224B">
        <w:rPr>
          <w:b w:val="0"/>
          <w:bCs w:val="0"/>
        </w:rPr>
        <w:t xml:space="preserve">СНиП 2.07.01-89* «Градостроительство» </w:t>
      </w:r>
    </w:p>
    <w:p w:rsidR="00ED23BC" w:rsidRPr="00EF224B" w:rsidRDefault="00ED23BC" w:rsidP="00ED23BC">
      <w:pPr>
        <w:spacing w:line="288" w:lineRule="auto"/>
        <w:ind w:firstLine="709"/>
        <w:jc w:val="both"/>
      </w:pPr>
      <w:r w:rsidRPr="00EF224B">
        <w:t xml:space="preserve">Расчетные объемы газопотребления в сельских населенных пунктах сведены в таблицу </w:t>
      </w:r>
      <w:r w:rsidR="00906EFF" w:rsidRPr="00EF224B">
        <w:t>5</w:t>
      </w:r>
      <w:r w:rsidR="006109B5">
        <w:t>7</w:t>
      </w:r>
      <w:r w:rsidRPr="00EF224B">
        <w:t>.</w:t>
      </w:r>
    </w:p>
    <w:p w:rsidR="00ED23BC" w:rsidRPr="0002066D" w:rsidRDefault="00ED23BC" w:rsidP="00ED23BC">
      <w:pPr>
        <w:spacing w:line="360" w:lineRule="auto"/>
        <w:ind w:firstLine="900"/>
        <w:jc w:val="right"/>
        <w:rPr>
          <w:i/>
        </w:rPr>
      </w:pPr>
      <w:r w:rsidRPr="0002066D">
        <w:rPr>
          <w:i/>
        </w:rPr>
        <w:lastRenderedPageBreak/>
        <w:t xml:space="preserve">Таблица </w:t>
      </w:r>
      <w:r w:rsidR="00D20EEB">
        <w:rPr>
          <w:i/>
        </w:rPr>
        <w:t>5</w:t>
      </w:r>
      <w:r w:rsidR="006109B5">
        <w:rPr>
          <w:i/>
        </w:rPr>
        <w:t>7</w:t>
      </w:r>
    </w:p>
    <w:p w:rsidR="00ED23BC" w:rsidRPr="00EF224B" w:rsidRDefault="00ED23BC" w:rsidP="00D51CC9">
      <w:pPr>
        <w:spacing w:line="360" w:lineRule="auto"/>
        <w:jc w:val="center"/>
        <w:rPr>
          <w:b/>
          <w:i/>
        </w:rPr>
      </w:pPr>
      <w:r w:rsidRPr="00EF224B">
        <w:rPr>
          <w:b/>
          <w:i/>
        </w:rPr>
        <w:t>Расчетные объемы газопотребления</w:t>
      </w:r>
    </w:p>
    <w:tbl>
      <w:tblPr>
        <w:tblW w:w="9710" w:type="dxa"/>
        <w:tblInd w:w="98" w:type="dxa"/>
        <w:tblLayout w:type="fixed"/>
        <w:tblLook w:val="0000"/>
      </w:tblPr>
      <w:tblGrid>
        <w:gridCol w:w="1468"/>
        <w:gridCol w:w="1782"/>
        <w:gridCol w:w="960"/>
        <w:gridCol w:w="1080"/>
        <w:gridCol w:w="980"/>
        <w:gridCol w:w="1060"/>
        <w:gridCol w:w="820"/>
        <w:gridCol w:w="868"/>
        <w:gridCol w:w="692"/>
      </w:tblGrid>
      <w:tr w:rsidR="00470E57" w:rsidRPr="000821BC" w:rsidTr="004F63FC">
        <w:trPr>
          <w:trHeight w:val="300"/>
        </w:trPr>
        <w:tc>
          <w:tcPr>
            <w:tcW w:w="1468" w:type="dxa"/>
            <w:vMerge w:val="restart"/>
            <w:tcBorders>
              <w:top w:val="single" w:sz="4" w:space="0" w:color="auto"/>
              <w:left w:val="single" w:sz="4" w:space="0" w:color="auto"/>
              <w:right w:val="single" w:sz="4" w:space="0" w:color="auto"/>
            </w:tcBorders>
            <w:shd w:val="clear" w:color="auto" w:fill="CCFFCC"/>
            <w:noWrap/>
            <w:vAlign w:val="center"/>
          </w:tcPr>
          <w:p w:rsidR="00470E57" w:rsidRPr="000821BC" w:rsidRDefault="00470E57" w:rsidP="004F63FC">
            <w:pPr>
              <w:jc w:val="center"/>
              <w:rPr>
                <w:sz w:val="20"/>
                <w:szCs w:val="20"/>
              </w:rPr>
            </w:pPr>
          </w:p>
          <w:p w:rsidR="00470E57" w:rsidRPr="000821BC" w:rsidRDefault="00470E57" w:rsidP="004F63FC">
            <w:pPr>
              <w:jc w:val="center"/>
              <w:rPr>
                <w:sz w:val="20"/>
                <w:szCs w:val="20"/>
              </w:rPr>
            </w:pPr>
            <w:r w:rsidRPr="000821BC">
              <w:rPr>
                <w:b/>
                <w:bCs/>
                <w:sz w:val="20"/>
                <w:szCs w:val="20"/>
              </w:rPr>
              <w:t>Населенный пункт</w:t>
            </w:r>
          </w:p>
        </w:tc>
        <w:tc>
          <w:tcPr>
            <w:tcW w:w="1782" w:type="dxa"/>
            <w:vMerge w:val="restart"/>
            <w:tcBorders>
              <w:top w:val="single" w:sz="4" w:space="0" w:color="auto"/>
              <w:left w:val="nil"/>
              <w:right w:val="single" w:sz="4" w:space="0" w:color="auto"/>
            </w:tcBorders>
            <w:shd w:val="clear" w:color="auto" w:fill="CCFFCC"/>
            <w:noWrap/>
            <w:vAlign w:val="center"/>
          </w:tcPr>
          <w:p w:rsidR="00470E57" w:rsidRPr="000821BC" w:rsidRDefault="00470E57" w:rsidP="004F63FC">
            <w:pPr>
              <w:jc w:val="center"/>
              <w:rPr>
                <w:b/>
                <w:bCs/>
                <w:sz w:val="20"/>
                <w:szCs w:val="20"/>
              </w:rPr>
            </w:pPr>
          </w:p>
          <w:p w:rsidR="00470E57" w:rsidRPr="000821BC" w:rsidRDefault="00470E57" w:rsidP="004F63FC">
            <w:pPr>
              <w:jc w:val="center"/>
              <w:rPr>
                <w:b/>
                <w:bCs/>
                <w:sz w:val="20"/>
                <w:szCs w:val="20"/>
              </w:rPr>
            </w:pPr>
            <w:r w:rsidRPr="000821BC">
              <w:rPr>
                <w:b/>
                <w:bCs/>
                <w:sz w:val="20"/>
                <w:szCs w:val="20"/>
              </w:rPr>
              <w:t>Тип застройки</w:t>
            </w:r>
          </w:p>
        </w:tc>
        <w:tc>
          <w:tcPr>
            <w:tcW w:w="960" w:type="dxa"/>
            <w:vMerge w:val="restart"/>
            <w:tcBorders>
              <w:top w:val="single" w:sz="4" w:space="0" w:color="auto"/>
              <w:left w:val="nil"/>
              <w:right w:val="single" w:sz="4" w:space="0" w:color="auto"/>
            </w:tcBorders>
            <w:shd w:val="clear" w:color="auto" w:fill="CCFFCC"/>
            <w:noWrap/>
            <w:vAlign w:val="center"/>
          </w:tcPr>
          <w:p w:rsidR="00470E57" w:rsidRPr="000821BC" w:rsidRDefault="00470E57" w:rsidP="004F63FC">
            <w:pPr>
              <w:jc w:val="center"/>
              <w:rPr>
                <w:b/>
                <w:bCs/>
                <w:sz w:val="20"/>
                <w:szCs w:val="20"/>
              </w:rPr>
            </w:pPr>
          </w:p>
          <w:p w:rsidR="00470E57" w:rsidRPr="000821BC" w:rsidRDefault="00470E57" w:rsidP="004F63FC">
            <w:pPr>
              <w:jc w:val="center"/>
              <w:rPr>
                <w:b/>
                <w:bCs/>
                <w:sz w:val="20"/>
                <w:szCs w:val="20"/>
              </w:rPr>
            </w:pPr>
            <w:r w:rsidRPr="000821BC">
              <w:rPr>
                <w:b/>
                <w:bCs/>
                <w:sz w:val="20"/>
                <w:szCs w:val="20"/>
              </w:rPr>
              <w:t>Кол-во зданий</w:t>
            </w:r>
          </w:p>
        </w:tc>
        <w:tc>
          <w:tcPr>
            <w:tcW w:w="1080" w:type="dxa"/>
            <w:vMerge w:val="restart"/>
            <w:tcBorders>
              <w:top w:val="single" w:sz="4" w:space="0" w:color="auto"/>
              <w:left w:val="nil"/>
              <w:right w:val="single" w:sz="4" w:space="0" w:color="auto"/>
            </w:tcBorders>
            <w:shd w:val="clear" w:color="auto" w:fill="CCFFCC"/>
            <w:noWrap/>
            <w:vAlign w:val="center"/>
          </w:tcPr>
          <w:p w:rsidR="00470E57" w:rsidRPr="000821BC" w:rsidRDefault="00470E57" w:rsidP="004F63FC">
            <w:pPr>
              <w:jc w:val="center"/>
              <w:rPr>
                <w:b/>
                <w:bCs/>
                <w:sz w:val="20"/>
                <w:szCs w:val="20"/>
              </w:rPr>
            </w:pPr>
          </w:p>
          <w:p w:rsidR="00470E57" w:rsidRPr="000821BC" w:rsidRDefault="00470E57" w:rsidP="004F63FC">
            <w:pPr>
              <w:jc w:val="center"/>
              <w:rPr>
                <w:b/>
                <w:bCs/>
                <w:sz w:val="20"/>
                <w:szCs w:val="20"/>
              </w:rPr>
            </w:pPr>
            <w:r w:rsidRPr="000821BC">
              <w:rPr>
                <w:b/>
                <w:bCs/>
                <w:sz w:val="20"/>
                <w:szCs w:val="20"/>
              </w:rPr>
              <w:t>Общ. площадь, м</w:t>
            </w:r>
            <w:r w:rsidRPr="000821BC">
              <w:rPr>
                <w:b/>
                <w:bCs/>
                <w:sz w:val="20"/>
                <w:szCs w:val="20"/>
                <w:vertAlign w:val="superscript"/>
              </w:rPr>
              <w:t>2</w:t>
            </w:r>
          </w:p>
        </w:tc>
        <w:tc>
          <w:tcPr>
            <w:tcW w:w="980" w:type="dxa"/>
            <w:vMerge w:val="restart"/>
            <w:tcBorders>
              <w:top w:val="single" w:sz="4" w:space="0" w:color="auto"/>
              <w:left w:val="nil"/>
              <w:right w:val="single" w:sz="4" w:space="0" w:color="auto"/>
            </w:tcBorders>
            <w:shd w:val="clear" w:color="auto" w:fill="CCFFCC"/>
            <w:noWrap/>
            <w:vAlign w:val="center"/>
          </w:tcPr>
          <w:p w:rsidR="00470E57" w:rsidRPr="000821BC" w:rsidRDefault="00470E57" w:rsidP="004F63FC">
            <w:pPr>
              <w:jc w:val="center"/>
              <w:rPr>
                <w:b/>
                <w:bCs/>
                <w:sz w:val="20"/>
                <w:szCs w:val="20"/>
              </w:rPr>
            </w:pPr>
          </w:p>
          <w:p w:rsidR="00470E57" w:rsidRPr="000821BC" w:rsidRDefault="00470E57" w:rsidP="004F63FC">
            <w:pPr>
              <w:jc w:val="center"/>
              <w:rPr>
                <w:b/>
                <w:bCs/>
                <w:sz w:val="20"/>
                <w:szCs w:val="20"/>
              </w:rPr>
            </w:pPr>
            <w:r w:rsidRPr="000821BC">
              <w:rPr>
                <w:b/>
                <w:bCs/>
                <w:sz w:val="20"/>
                <w:szCs w:val="20"/>
              </w:rPr>
              <w:t>Строит. Объем, м</w:t>
            </w:r>
            <w:r w:rsidRPr="000821BC">
              <w:rPr>
                <w:b/>
                <w:bCs/>
                <w:sz w:val="20"/>
                <w:szCs w:val="20"/>
                <w:vertAlign w:val="superscript"/>
              </w:rPr>
              <w:t>3</w:t>
            </w:r>
          </w:p>
        </w:tc>
        <w:tc>
          <w:tcPr>
            <w:tcW w:w="1060" w:type="dxa"/>
            <w:vMerge w:val="restart"/>
            <w:tcBorders>
              <w:top w:val="single" w:sz="4" w:space="0" w:color="auto"/>
              <w:left w:val="nil"/>
              <w:right w:val="single" w:sz="4" w:space="0" w:color="auto"/>
            </w:tcBorders>
            <w:shd w:val="clear" w:color="auto" w:fill="CCFFCC"/>
            <w:noWrap/>
            <w:vAlign w:val="center"/>
          </w:tcPr>
          <w:p w:rsidR="00470E57" w:rsidRPr="000821BC" w:rsidRDefault="00470E57" w:rsidP="004F63FC">
            <w:pPr>
              <w:jc w:val="center"/>
              <w:rPr>
                <w:b/>
                <w:bCs/>
                <w:sz w:val="20"/>
                <w:szCs w:val="20"/>
              </w:rPr>
            </w:pPr>
            <w:r w:rsidRPr="000821BC">
              <w:rPr>
                <w:b/>
                <w:bCs/>
                <w:sz w:val="20"/>
                <w:szCs w:val="20"/>
              </w:rPr>
              <w:t>Общая тепловая</w:t>
            </w:r>
          </w:p>
          <w:p w:rsidR="00470E57" w:rsidRPr="000821BC" w:rsidRDefault="00470E57" w:rsidP="004F63FC">
            <w:pPr>
              <w:jc w:val="center"/>
              <w:rPr>
                <w:b/>
                <w:bCs/>
                <w:sz w:val="20"/>
                <w:szCs w:val="20"/>
              </w:rPr>
            </w:pPr>
            <w:r w:rsidRPr="000821BC">
              <w:rPr>
                <w:b/>
                <w:bCs/>
                <w:sz w:val="20"/>
                <w:szCs w:val="20"/>
              </w:rPr>
              <w:t>нагрузка, Гкал/час</w:t>
            </w:r>
          </w:p>
        </w:tc>
        <w:tc>
          <w:tcPr>
            <w:tcW w:w="2380" w:type="dxa"/>
            <w:gridSpan w:val="3"/>
            <w:tcBorders>
              <w:top w:val="single" w:sz="4" w:space="0" w:color="auto"/>
              <w:left w:val="nil"/>
              <w:bottom w:val="single" w:sz="4" w:space="0" w:color="auto"/>
              <w:right w:val="single" w:sz="4" w:space="0" w:color="auto"/>
            </w:tcBorders>
            <w:shd w:val="clear" w:color="auto" w:fill="CCFFCC"/>
            <w:noWrap/>
            <w:vAlign w:val="center"/>
          </w:tcPr>
          <w:p w:rsidR="00470E57" w:rsidRPr="000821BC" w:rsidRDefault="00470E57" w:rsidP="004F63FC">
            <w:pPr>
              <w:jc w:val="center"/>
              <w:rPr>
                <w:b/>
                <w:bCs/>
                <w:sz w:val="20"/>
                <w:szCs w:val="20"/>
              </w:rPr>
            </w:pPr>
            <w:r w:rsidRPr="000821BC">
              <w:rPr>
                <w:b/>
                <w:bCs/>
                <w:sz w:val="20"/>
                <w:szCs w:val="20"/>
              </w:rPr>
              <w:t>Расход газа на, м</w:t>
            </w:r>
            <w:r w:rsidRPr="000821BC">
              <w:rPr>
                <w:b/>
                <w:bCs/>
                <w:sz w:val="20"/>
                <w:szCs w:val="20"/>
                <w:vertAlign w:val="superscript"/>
              </w:rPr>
              <w:t>3</w:t>
            </w:r>
            <w:r w:rsidRPr="000821BC">
              <w:rPr>
                <w:b/>
                <w:bCs/>
                <w:sz w:val="20"/>
                <w:szCs w:val="20"/>
              </w:rPr>
              <w:t>/ч</w:t>
            </w:r>
          </w:p>
        </w:tc>
      </w:tr>
      <w:tr w:rsidR="00470E57" w:rsidRPr="000821BC" w:rsidTr="004F63FC">
        <w:trPr>
          <w:trHeight w:val="795"/>
        </w:trPr>
        <w:tc>
          <w:tcPr>
            <w:tcW w:w="1468" w:type="dxa"/>
            <w:vMerge/>
            <w:tcBorders>
              <w:left w:val="single" w:sz="4" w:space="0" w:color="auto"/>
              <w:bottom w:val="single" w:sz="4" w:space="0" w:color="auto"/>
              <w:right w:val="single" w:sz="4" w:space="0" w:color="auto"/>
            </w:tcBorders>
            <w:shd w:val="clear" w:color="auto" w:fill="CCFFCC"/>
            <w:vAlign w:val="center"/>
          </w:tcPr>
          <w:p w:rsidR="00470E57" w:rsidRPr="000821BC" w:rsidRDefault="00470E57" w:rsidP="004F63FC">
            <w:pPr>
              <w:jc w:val="center"/>
              <w:rPr>
                <w:b/>
                <w:bCs/>
                <w:sz w:val="20"/>
                <w:szCs w:val="20"/>
              </w:rPr>
            </w:pPr>
          </w:p>
        </w:tc>
        <w:tc>
          <w:tcPr>
            <w:tcW w:w="1782" w:type="dxa"/>
            <w:vMerge/>
            <w:tcBorders>
              <w:left w:val="nil"/>
              <w:bottom w:val="single" w:sz="4" w:space="0" w:color="auto"/>
              <w:right w:val="single" w:sz="4" w:space="0" w:color="auto"/>
            </w:tcBorders>
            <w:shd w:val="clear" w:color="auto" w:fill="CCFFCC"/>
            <w:vAlign w:val="center"/>
          </w:tcPr>
          <w:p w:rsidR="00470E57" w:rsidRPr="000821BC" w:rsidRDefault="00470E57" w:rsidP="004F63FC">
            <w:pPr>
              <w:jc w:val="center"/>
              <w:rPr>
                <w:b/>
                <w:bCs/>
                <w:sz w:val="20"/>
                <w:szCs w:val="20"/>
              </w:rPr>
            </w:pPr>
          </w:p>
        </w:tc>
        <w:tc>
          <w:tcPr>
            <w:tcW w:w="960" w:type="dxa"/>
            <w:vMerge/>
            <w:tcBorders>
              <w:left w:val="nil"/>
              <w:bottom w:val="single" w:sz="4" w:space="0" w:color="auto"/>
              <w:right w:val="single" w:sz="4" w:space="0" w:color="auto"/>
            </w:tcBorders>
            <w:shd w:val="clear" w:color="auto" w:fill="CCFFCC"/>
            <w:vAlign w:val="center"/>
          </w:tcPr>
          <w:p w:rsidR="00470E57" w:rsidRPr="000821BC" w:rsidRDefault="00470E57" w:rsidP="004F63FC">
            <w:pPr>
              <w:jc w:val="center"/>
              <w:rPr>
                <w:b/>
                <w:bCs/>
                <w:sz w:val="20"/>
                <w:szCs w:val="20"/>
              </w:rPr>
            </w:pPr>
          </w:p>
        </w:tc>
        <w:tc>
          <w:tcPr>
            <w:tcW w:w="1080" w:type="dxa"/>
            <w:vMerge/>
            <w:tcBorders>
              <w:left w:val="nil"/>
              <w:bottom w:val="single" w:sz="4" w:space="0" w:color="auto"/>
              <w:right w:val="single" w:sz="4" w:space="0" w:color="auto"/>
            </w:tcBorders>
            <w:shd w:val="clear" w:color="auto" w:fill="CCFFCC"/>
            <w:vAlign w:val="center"/>
          </w:tcPr>
          <w:p w:rsidR="00470E57" w:rsidRPr="000821BC" w:rsidRDefault="00470E57" w:rsidP="004F63FC">
            <w:pPr>
              <w:jc w:val="center"/>
              <w:rPr>
                <w:b/>
                <w:bCs/>
                <w:sz w:val="20"/>
                <w:szCs w:val="20"/>
              </w:rPr>
            </w:pPr>
          </w:p>
        </w:tc>
        <w:tc>
          <w:tcPr>
            <w:tcW w:w="980" w:type="dxa"/>
            <w:vMerge/>
            <w:tcBorders>
              <w:left w:val="nil"/>
              <w:bottom w:val="single" w:sz="4" w:space="0" w:color="auto"/>
              <w:right w:val="single" w:sz="4" w:space="0" w:color="auto"/>
            </w:tcBorders>
            <w:shd w:val="clear" w:color="auto" w:fill="CCFFCC"/>
            <w:vAlign w:val="center"/>
          </w:tcPr>
          <w:p w:rsidR="00470E57" w:rsidRPr="000821BC" w:rsidRDefault="00470E57" w:rsidP="004F63FC">
            <w:pPr>
              <w:jc w:val="center"/>
              <w:rPr>
                <w:b/>
                <w:bCs/>
                <w:sz w:val="20"/>
                <w:szCs w:val="20"/>
              </w:rPr>
            </w:pPr>
          </w:p>
        </w:tc>
        <w:tc>
          <w:tcPr>
            <w:tcW w:w="1060" w:type="dxa"/>
            <w:vMerge/>
            <w:tcBorders>
              <w:left w:val="nil"/>
              <w:bottom w:val="single" w:sz="4" w:space="0" w:color="auto"/>
              <w:right w:val="single" w:sz="4" w:space="0" w:color="auto"/>
            </w:tcBorders>
            <w:shd w:val="clear" w:color="auto" w:fill="CCFFCC"/>
            <w:vAlign w:val="center"/>
          </w:tcPr>
          <w:p w:rsidR="00470E57" w:rsidRPr="000821BC" w:rsidRDefault="00470E57" w:rsidP="004F63FC">
            <w:pPr>
              <w:jc w:val="center"/>
              <w:rPr>
                <w:b/>
                <w:bCs/>
                <w:sz w:val="20"/>
                <w:szCs w:val="20"/>
              </w:rPr>
            </w:pPr>
          </w:p>
        </w:tc>
        <w:tc>
          <w:tcPr>
            <w:tcW w:w="820" w:type="dxa"/>
            <w:tcBorders>
              <w:top w:val="nil"/>
              <w:left w:val="nil"/>
              <w:bottom w:val="single" w:sz="4" w:space="0" w:color="auto"/>
              <w:right w:val="single" w:sz="4" w:space="0" w:color="auto"/>
            </w:tcBorders>
            <w:shd w:val="clear" w:color="auto" w:fill="CCFFCC"/>
            <w:vAlign w:val="center"/>
          </w:tcPr>
          <w:p w:rsidR="00470E57" w:rsidRPr="000821BC" w:rsidRDefault="00470E57" w:rsidP="004F63FC">
            <w:pPr>
              <w:jc w:val="center"/>
              <w:rPr>
                <w:b/>
                <w:bCs/>
                <w:sz w:val="20"/>
                <w:szCs w:val="20"/>
              </w:rPr>
            </w:pPr>
            <w:r w:rsidRPr="000821BC">
              <w:rPr>
                <w:b/>
                <w:bCs/>
                <w:sz w:val="20"/>
                <w:szCs w:val="20"/>
              </w:rPr>
              <w:t>Тепло</w:t>
            </w:r>
          </w:p>
        </w:tc>
        <w:tc>
          <w:tcPr>
            <w:tcW w:w="868" w:type="dxa"/>
            <w:tcBorders>
              <w:top w:val="nil"/>
              <w:left w:val="nil"/>
              <w:bottom w:val="single" w:sz="4" w:space="0" w:color="auto"/>
              <w:right w:val="single" w:sz="4" w:space="0" w:color="auto"/>
            </w:tcBorders>
            <w:shd w:val="clear" w:color="auto" w:fill="CCFFCC"/>
            <w:vAlign w:val="center"/>
          </w:tcPr>
          <w:p w:rsidR="00470E57" w:rsidRPr="000821BC" w:rsidRDefault="00470E57" w:rsidP="004F63FC">
            <w:pPr>
              <w:jc w:val="center"/>
              <w:rPr>
                <w:b/>
                <w:bCs/>
                <w:sz w:val="20"/>
                <w:szCs w:val="20"/>
              </w:rPr>
            </w:pPr>
            <w:r w:rsidRPr="000821BC">
              <w:rPr>
                <w:b/>
                <w:bCs/>
                <w:sz w:val="20"/>
                <w:szCs w:val="20"/>
              </w:rPr>
              <w:t>Пищепригот.</w:t>
            </w:r>
          </w:p>
        </w:tc>
        <w:tc>
          <w:tcPr>
            <w:tcW w:w="692" w:type="dxa"/>
            <w:tcBorders>
              <w:top w:val="nil"/>
              <w:left w:val="nil"/>
              <w:bottom w:val="single" w:sz="4" w:space="0" w:color="auto"/>
              <w:right w:val="single" w:sz="4" w:space="0" w:color="auto"/>
            </w:tcBorders>
            <w:shd w:val="clear" w:color="auto" w:fill="CCFFCC"/>
            <w:vAlign w:val="center"/>
          </w:tcPr>
          <w:p w:rsidR="00470E57" w:rsidRPr="000821BC" w:rsidRDefault="00470E57" w:rsidP="004F63FC">
            <w:pPr>
              <w:jc w:val="center"/>
              <w:rPr>
                <w:b/>
                <w:bCs/>
                <w:sz w:val="20"/>
                <w:szCs w:val="20"/>
              </w:rPr>
            </w:pPr>
            <w:r w:rsidRPr="000821BC">
              <w:rPr>
                <w:b/>
                <w:bCs/>
                <w:sz w:val="20"/>
                <w:szCs w:val="20"/>
              </w:rPr>
              <w:t>Общий</w:t>
            </w:r>
          </w:p>
        </w:tc>
      </w:tr>
      <w:tr w:rsidR="00470E57" w:rsidRPr="000821BC" w:rsidTr="004F63FC">
        <w:trPr>
          <w:trHeight w:val="255"/>
        </w:trPr>
        <w:tc>
          <w:tcPr>
            <w:tcW w:w="1468" w:type="dxa"/>
            <w:tcBorders>
              <w:top w:val="nil"/>
              <w:left w:val="single" w:sz="4" w:space="0" w:color="auto"/>
              <w:bottom w:val="single" w:sz="4" w:space="0" w:color="auto"/>
              <w:right w:val="single" w:sz="4" w:space="0" w:color="auto"/>
            </w:tcBorders>
            <w:shd w:val="clear" w:color="auto" w:fill="auto"/>
            <w:vAlign w:val="bottom"/>
          </w:tcPr>
          <w:p w:rsidR="00470E57" w:rsidRPr="000821BC" w:rsidRDefault="00470E57" w:rsidP="004F63FC">
            <w:pPr>
              <w:rPr>
                <w:b/>
                <w:bCs/>
                <w:sz w:val="20"/>
                <w:szCs w:val="20"/>
              </w:rPr>
            </w:pPr>
            <w:r w:rsidRPr="000821BC">
              <w:rPr>
                <w:b/>
                <w:bCs/>
                <w:sz w:val="20"/>
                <w:szCs w:val="20"/>
              </w:rPr>
              <w:t> </w:t>
            </w:r>
          </w:p>
        </w:tc>
        <w:tc>
          <w:tcPr>
            <w:tcW w:w="1782"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b/>
                <w:bCs/>
                <w:sz w:val="20"/>
                <w:szCs w:val="20"/>
              </w:rPr>
            </w:pPr>
            <w:r w:rsidRPr="000821BC">
              <w:rPr>
                <w:b/>
                <w:bCs/>
                <w:sz w:val="20"/>
                <w:szCs w:val="20"/>
              </w:rPr>
              <w:t>первая очередь</w:t>
            </w:r>
          </w:p>
        </w:tc>
        <w:tc>
          <w:tcPr>
            <w:tcW w:w="9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9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10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868"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692"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r>
      <w:tr w:rsidR="00470E57" w:rsidRPr="000821BC" w:rsidTr="004F63FC">
        <w:trPr>
          <w:trHeight w:val="510"/>
        </w:trPr>
        <w:tc>
          <w:tcPr>
            <w:tcW w:w="1468" w:type="dxa"/>
            <w:tcBorders>
              <w:top w:val="nil"/>
              <w:left w:val="single" w:sz="4" w:space="0" w:color="auto"/>
              <w:bottom w:val="single" w:sz="4" w:space="0" w:color="auto"/>
              <w:right w:val="single" w:sz="4" w:space="0" w:color="auto"/>
            </w:tcBorders>
            <w:shd w:val="clear" w:color="auto" w:fill="auto"/>
            <w:vAlign w:val="bottom"/>
          </w:tcPr>
          <w:p w:rsidR="00470E57" w:rsidRPr="000821BC" w:rsidRDefault="0056673B" w:rsidP="004F63FC">
            <w:pPr>
              <w:rPr>
                <w:sz w:val="20"/>
                <w:szCs w:val="20"/>
              </w:rPr>
            </w:pPr>
            <w:hyperlink r:id="rId189" w:tooltip="Большая Островня" w:history="1">
              <w:r w:rsidR="00470E57" w:rsidRPr="000821BC">
                <w:rPr>
                  <w:sz w:val="20"/>
                </w:rPr>
                <w:t>д. Большая Островня</w:t>
              </w:r>
            </w:hyperlink>
          </w:p>
        </w:tc>
        <w:tc>
          <w:tcPr>
            <w:tcW w:w="1782"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индивидуальная жилая застройка</w:t>
            </w:r>
          </w:p>
        </w:tc>
        <w:tc>
          <w:tcPr>
            <w:tcW w:w="9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61</w:t>
            </w:r>
          </w:p>
        </w:tc>
        <w:tc>
          <w:tcPr>
            <w:tcW w:w="10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6100</w:t>
            </w:r>
          </w:p>
        </w:tc>
        <w:tc>
          <w:tcPr>
            <w:tcW w:w="9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18300</w:t>
            </w:r>
          </w:p>
        </w:tc>
        <w:tc>
          <w:tcPr>
            <w:tcW w:w="10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0,428</w:t>
            </w:r>
          </w:p>
        </w:tc>
        <w:tc>
          <w:tcPr>
            <w:tcW w:w="82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64,2</w:t>
            </w:r>
          </w:p>
        </w:tc>
        <w:tc>
          <w:tcPr>
            <w:tcW w:w="868"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 xml:space="preserve">51,0  </w:t>
            </w:r>
          </w:p>
        </w:tc>
        <w:tc>
          <w:tcPr>
            <w:tcW w:w="692"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115,2</w:t>
            </w:r>
          </w:p>
        </w:tc>
      </w:tr>
      <w:tr w:rsidR="00470E57" w:rsidRPr="000821BC" w:rsidTr="004F63FC">
        <w:trPr>
          <w:trHeight w:val="255"/>
        </w:trPr>
        <w:tc>
          <w:tcPr>
            <w:tcW w:w="1468" w:type="dxa"/>
            <w:tcBorders>
              <w:top w:val="nil"/>
              <w:left w:val="single" w:sz="4" w:space="0" w:color="auto"/>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д. Холмовая</w:t>
            </w:r>
          </w:p>
        </w:tc>
        <w:tc>
          <w:tcPr>
            <w:tcW w:w="1782"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индивидуальная жилая застройка</w:t>
            </w:r>
          </w:p>
        </w:tc>
        <w:tc>
          <w:tcPr>
            <w:tcW w:w="9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46</w:t>
            </w:r>
          </w:p>
        </w:tc>
        <w:tc>
          <w:tcPr>
            <w:tcW w:w="10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4600</w:t>
            </w:r>
          </w:p>
        </w:tc>
        <w:tc>
          <w:tcPr>
            <w:tcW w:w="9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13800</w:t>
            </w:r>
          </w:p>
        </w:tc>
        <w:tc>
          <w:tcPr>
            <w:tcW w:w="10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0,323</w:t>
            </w:r>
          </w:p>
        </w:tc>
        <w:tc>
          <w:tcPr>
            <w:tcW w:w="82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48,4</w:t>
            </w:r>
          </w:p>
        </w:tc>
        <w:tc>
          <w:tcPr>
            <w:tcW w:w="868"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 xml:space="preserve">41,5  </w:t>
            </w:r>
          </w:p>
        </w:tc>
        <w:tc>
          <w:tcPr>
            <w:tcW w:w="692"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89,9</w:t>
            </w:r>
          </w:p>
        </w:tc>
      </w:tr>
      <w:tr w:rsidR="00470E57" w:rsidRPr="000821BC" w:rsidTr="004F63FC">
        <w:trPr>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1782" w:type="dxa"/>
            <w:tcBorders>
              <w:top w:val="nil"/>
              <w:left w:val="nil"/>
              <w:bottom w:val="single" w:sz="4" w:space="0" w:color="auto"/>
              <w:right w:val="single" w:sz="4" w:space="0" w:color="auto"/>
            </w:tcBorders>
            <w:shd w:val="clear" w:color="auto" w:fill="auto"/>
            <w:vAlign w:val="bottom"/>
          </w:tcPr>
          <w:p w:rsidR="00470E57" w:rsidRPr="000821BC" w:rsidRDefault="00470E57" w:rsidP="004F63FC">
            <w:pPr>
              <w:rPr>
                <w:sz w:val="20"/>
                <w:szCs w:val="20"/>
              </w:rPr>
            </w:pPr>
            <w:r w:rsidRPr="000821BC">
              <w:rPr>
                <w:sz w:val="20"/>
                <w:szCs w:val="20"/>
              </w:rPr>
              <w:t>Объекты соц.культ .быта (10 % от жилой застройки)</w:t>
            </w:r>
          </w:p>
        </w:tc>
        <w:tc>
          <w:tcPr>
            <w:tcW w:w="9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9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10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0,075</w:t>
            </w:r>
          </w:p>
        </w:tc>
        <w:tc>
          <w:tcPr>
            <w:tcW w:w="82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868"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692"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20,5</w:t>
            </w:r>
          </w:p>
        </w:tc>
      </w:tr>
      <w:tr w:rsidR="00470E57" w:rsidRPr="000821BC" w:rsidTr="004F63FC">
        <w:trPr>
          <w:trHeight w:val="255"/>
        </w:trPr>
        <w:tc>
          <w:tcPr>
            <w:tcW w:w="1468" w:type="dxa"/>
            <w:tcBorders>
              <w:top w:val="nil"/>
              <w:left w:val="single" w:sz="4" w:space="0" w:color="auto"/>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1782"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b/>
                <w:bCs/>
                <w:sz w:val="20"/>
                <w:szCs w:val="20"/>
              </w:rPr>
            </w:pPr>
            <w:r w:rsidRPr="000821BC">
              <w:rPr>
                <w:b/>
                <w:bCs/>
                <w:sz w:val="20"/>
                <w:szCs w:val="20"/>
              </w:rPr>
              <w:t>Итого на первую очередь</w:t>
            </w:r>
          </w:p>
        </w:tc>
        <w:tc>
          <w:tcPr>
            <w:tcW w:w="9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9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10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b/>
                <w:bCs/>
                <w:sz w:val="20"/>
                <w:szCs w:val="20"/>
              </w:rPr>
            </w:pPr>
            <w:r w:rsidRPr="000821BC">
              <w:rPr>
                <w:b/>
                <w:bCs/>
                <w:sz w:val="20"/>
                <w:szCs w:val="20"/>
              </w:rPr>
              <w:t>0,826</w:t>
            </w:r>
          </w:p>
        </w:tc>
        <w:tc>
          <w:tcPr>
            <w:tcW w:w="82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868"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692"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b/>
                <w:bCs/>
                <w:sz w:val="20"/>
                <w:szCs w:val="20"/>
              </w:rPr>
            </w:pPr>
            <w:r w:rsidRPr="000821BC">
              <w:rPr>
                <w:b/>
                <w:bCs/>
                <w:sz w:val="20"/>
                <w:szCs w:val="20"/>
              </w:rPr>
              <w:t>225,6</w:t>
            </w:r>
          </w:p>
        </w:tc>
      </w:tr>
      <w:tr w:rsidR="00470E57" w:rsidRPr="000821BC" w:rsidTr="004F63FC">
        <w:trPr>
          <w:trHeight w:val="255"/>
        </w:trPr>
        <w:tc>
          <w:tcPr>
            <w:tcW w:w="1468" w:type="dxa"/>
            <w:tcBorders>
              <w:top w:val="nil"/>
              <w:left w:val="single" w:sz="4" w:space="0" w:color="auto"/>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1782" w:type="dxa"/>
            <w:tcBorders>
              <w:top w:val="nil"/>
              <w:left w:val="nil"/>
              <w:bottom w:val="single" w:sz="4" w:space="0" w:color="auto"/>
              <w:right w:val="single" w:sz="4" w:space="0" w:color="auto"/>
            </w:tcBorders>
            <w:shd w:val="clear" w:color="auto" w:fill="auto"/>
            <w:vAlign w:val="bottom"/>
          </w:tcPr>
          <w:p w:rsidR="00470E57" w:rsidRPr="000821BC" w:rsidRDefault="00470E57" w:rsidP="004F63FC">
            <w:pPr>
              <w:rPr>
                <w:b/>
                <w:bCs/>
                <w:sz w:val="20"/>
                <w:szCs w:val="20"/>
              </w:rPr>
            </w:pPr>
            <w:r w:rsidRPr="000821BC">
              <w:rPr>
                <w:b/>
                <w:bCs/>
                <w:sz w:val="20"/>
                <w:szCs w:val="20"/>
              </w:rPr>
              <w:t>Расчетный срок</w:t>
            </w:r>
          </w:p>
        </w:tc>
        <w:tc>
          <w:tcPr>
            <w:tcW w:w="9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9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10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868"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692"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r>
      <w:tr w:rsidR="00470E57" w:rsidRPr="000821BC" w:rsidTr="004F63FC">
        <w:trPr>
          <w:trHeight w:val="510"/>
        </w:trPr>
        <w:tc>
          <w:tcPr>
            <w:tcW w:w="1468" w:type="dxa"/>
            <w:tcBorders>
              <w:top w:val="nil"/>
              <w:left w:val="single" w:sz="4" w:space="0" w:color="auto"/>
              <w:bottom w:val="single" w:sz="4" w:space="0" w:color="auto"/>
              <w:right w:val="single" w:sz="4" w:space="0" w:color="auto"/>
            </w:tcBorders>
            <w:shd w:val="clear" w:color="auto" w:fill="auto"/>
            <w:vAlign w:val="bottom"/>
          </w:tcPr>
          <w:p w:rsidR="00470E57" w:rsidRPr="000821BC" w:rsidRDefault="0056673B" w:rsidP="004F63FC">
            <w:pPr>
              <w:rPr>
                <w:sz w:val="20"/>
                <w:szCs w:val="20"/>
              </w:rPr>
            </w:pPr>
            <w:hyperlink r:id="rId190" w:tooltip="Большая Островня" w:history="1">
              <w:r w:rsidR="00470E57" w:rsidRPr="000821BC">
                <w:rPr>
                  <w:sz w:val="20"/>
                </w:rPr>
                <w:t>д. Большая Островня</w:t>
              </w:r>
            </w:hyperlink>
          </w:p>
        </w:tc>
        <w:tc>
          <w:tcPr>
            <w:tcW w:w="1782"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индивидуальная жилая застройка</w:t>
            </w:r>
          </w:p>
        </w:tc>
        <w:tc>
          <w:tcPr>
            <w:tcW w:w="9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61</w:t>
            </w:r>
          </w:p>
        </w:tc>
        <w:tc>
          <w:tcPr>
            <w:tcW w:w="10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6100</w:t>
            </w:r>
          </w:p>
        </w:tc>
        <w:tc>
          <w:tcPr>
            <w:tcW w:w="9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18300</w:t>
            </w:r>
          </w:p>
        </w:tc>
        <w:tc>
          <w:tcPr>
            <w:tcW w:w="10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0,428</w:t>
            </w:r>
          </w:p>
        </w:tc>
        <w:tc>
          <w:tcPr>
            <w:tcW w:w="82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64,2</w:t>
            </w:r>
          </w:p>
        </w:tc>
        <w:tc>
          <w:tcPr>
            <w:tcW w:w="868"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 xml:space="preserve">51,0  </w:t>
            </w:r>
          </w:p>
        </w:tc>
        <w:tc>
          <w:tcPr>
            <w:tcW w:w="692"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115,2</w:t>
            </w:r>
          </w:p>
        </w:tc>
      </w:tr>
      <w:tr w:rsidR="00470E57" w:rsidRPr="000821BC" w:rsidTr="004F63FC">
        <w:trPr>
          <w:trHeight w:val="255"/>
        </w:trPr>
        <w:tc>
          <w:tcPr>
            <w:tcW w:w="1468" w:type="dxa"/>
            <w:tcBorders>
              <w:top w:val="nil"/>
              <w:left w:val="single" w:sz="4" w:space="0" w:color="auto"/>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д. Холмовая</w:t>
            </w:r>
          </w:p>
        </w:tc>
        <w:tc>
          <w:tcPr>
            <w:tcW w:w="1782"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индивидуальная жилая застройка</w:t>
            </w:r>
          </w:p>
        </w:tc>
        <w:tc>
          <w:tcPr>
            <w:tcW w:w="9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46</w:t>
            </w:r>
          </w:p>
        </w:tc>
        <w:tc>
          <w:tcPr>
            <w:tcW w:w="10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4600</w:t>
            </w:r>
          </w:p>
        </w:tc>
        <w:tc>
          <w:tcPr>
            <w:tcW w:w="9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13800</w:t>
            </w:r>
          </w:p>
        </w:tc>
        <w:tc>
          <w:tcPr>
            <w:tcW w:w="10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0,323</w:t>
            </w:r>
          </w:p>
        </w:tc>
        <w:tc>
          <w:tcPr>
            <w:tcW w:w="82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48,4</w:t>
            </w:r>
          </w:p>
        </w:tc>
        <w:tc>
          <w:tcPr>
            <w:tcW w:w="868"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 xml:space="preserve">41,5  </w:t>
            </w:r>
          </w:p>
        </w:tc>
        <w:tc>
          <w:tcPr>
            <w:tcW w:w="692"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89,9</w:t>
            </w:r>
          </w:p>
        </w:tc>
      </w:tr>
      <w:tr w:rsidR="00470E57" w:rsidRPr="000821BC" w:rsidTr="004F63FC">
        <w:trPr>
          <w:trHeight w:val="255"/>
        </w:trPr>
        <w:tc>
          <w:tcPr>
            <w:tcW w:w="1468" w:type="dxa"/>
            <w:tcBorders>
              <w:top w:val="nil"/>
              <w:left w:val="single" w:sz="4" w:space="0" w:color="auto"/>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д. Радичи</w:t>
            </w:r>
          </w:p>
        </w:tc>
        <w:tc>
          <w:tcPr>
            <w:tcW w:w="1782"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индивидуальная жилая застройка</w:t>
            </w:r>
          </w:p>
        </w:tc>
        <w:tc>
          <w:tcPr>
            <w:tcW w:w="9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137</w:t>
            </w:r>
          </w:p>
        </w:tc>
        <w:tc>
          <w:tcPr>
            <w:tcW w:w="10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13700</w:t>
            </w:r>
          </w:p>
        </w:tc>
        <w:tc>
          <w:tcPr>
            <w:tcW w:w="9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41100</w:t>
            </w:r>
          </w:p>
        </w:tc>
        <w:tc>
          <w:tcPr>
            <w:tcW w:w="10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0,961</w:t>
            </w:r>
          </w:p>
        </w:tc>
        <w:tc>
          <w:tcPr>
            <w:tcW w:w="82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144,2</w:t>
            </w:r>
          </w:p>
        </w:tc>
        <w:tc>
          <w:tcPr>
            <w:tcW w:w="868"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 xml:space="preserve">97,2  </w:t>
            </w:r>
          </w:p>
        </w:tc>
        <w:tc>
          <w:tcPr>
            <w:tcW w:w="692"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241,4</w:t>
            </w:r>
          </w:p>
        </w:tc>
      </w:tr>
      <w:tr w:rsidR="00470E57" w:rsidRPr="000821BC" w:rsidTr="004F63FC">
        <w:trPr>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1782" w:type="dxa"/>
            <w:tcBorders>
              <w:top w:val="nil"/>
              <w:left w:val="nil"/>
              <w:bottom w:val="single" w:sz="4" w:space="0" w:color="auto"/>
              <w:right w:val="single" w:sz="4" w:space="0" w:color="auto"/>
            </w:tcBorders>
            <w:shd w:val="clear" w:color="auto" w:fill="auto"/>
            <w:vAlign w:val="bottom"/>
          </w:tcPr>
          <w:p w:rsidR="00470E57" w:rsidRPr="000821BC" w:rsidRDefault="00470E57" w:rsidP="004F63FC">
            <w:pPr>
              <w:rPr>
                <w:sz w:val="20"/>
                <w:szCs w:val="20"/>
              </w:rPr>
            </w:pPr>
            <w:r w:rsidRPr="000821BC">
              <w:rPr>
                <w:sz w:val="20"/>
                <w:szCs w:val="20"/>
              </w:rPr>
              <w:t>Объекты соц.культ .быта (10 % от жилой застройки)</w:t>
            </w:r>
          </w:p>
        </w:tc>
        <w:tc>
          <w:tcPr>
            <w:tcW w:w="9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9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10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0,171</w:t>
            </w:r>
          </w:p>
        </w:tc>
        <w:tc>
          <w:tcPr>
            <w:tcW w:w="82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868"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692"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sz w:val="20"/>
                <w:szCs w:val="20"/>
              </w:rPr>
            </w:pPr>
            <w:r w:rsidRPr="000821BC">
              <w:rPr>
                <w:sz w:val="20"/>
                <w:szCs w:val="20"/>
              </w:rPr>
              <w:t>44,7</w:t>
            </w:r>
          </w:p>
        </w:tc>
      </w:tr>
      <w:tr w:rsidR="00470E57" w:rsidRPr="000821BC" w:rsidTr="004F63FC">
        <w:trPr>
          <w:trHeight w:val="255"/>
        </w:trPr>
        <w:tc>
          <w:tcPr>
            <w:tcW w:w="1468" w:type="dxa"/>
            <w:tcBorders>
              <w:top w:val="nil"/>
              <w:left w:val="single" w:sz="4" w:space="0" w:color="auto"/>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1782"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b/>
                <w:bCs/>
                <w:sz w:val="20"/>
                <w:szCs w:val="20"/>
              </w:rPr>
            </w:pPr>
            <w:r w:rsidRPr="000821BC">
              <w:rPr>
                <w:b/>
                <w:bCs/>
                <w:sz w:val="20"/>
                <w:szCs w:val="20"/>
              </w:rPr>
              <w:t xml:space="preserve"> Итого на расчетный срок</w:t>
            </w:r>
          </w:p>
        </w:tc>
        <w:tc>
          <w:tcPr>
            <w:tcW w:w="9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98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106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b/>
                <w:bCs/>
                <w:sz w:val="20"/>
                <w:szCs w:val="20"/>
              </w:rPr>
            </w:pPr>
            <w:r w:rsidRPr="000821BC">
              <w:rPr>
                <w:b/>
                <w:bCs/>
                <w:sz w:val="20"/>
                <w:szCs w:val="20"/>
              </w:rPr>
              <w:t>1,883</w:t>
            </w:r>
          </w:p>
        </w:tc>
        <w:tc>
          <w:tcPr>
            <w:tcW w:w="820"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868"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rPr>
                <w:sz w:val="20"/>
                <w:szCs w:val="20"/>
              </w:rPr>
            </w:pPr>
            <w:r w:rsidRPr="000821BC">
              <w:rPr>
                <w:sz w:val="20"/>
                <w:szCs w:val="20"/>
              </w:rPr>
              <w:t> </w:t>
            </w:r>
          </w:p>
        </w:tc>
        <w:tc>
          <w:tcPr>
            <w:tcW w:w="692" w:type="dxa"/>
            <w:tcBorders>
              <w:top w:val="nil"/>
              <w:left w:val="nil"/>
              <w:bottom w:val="single" w:sz="4" w:space="0" w:color="auto"/>
              <w:right w:val="single" w:sz="4" w:space="0" w:color="auto"/>
            </w:tcBorders>
            <w:shd w:val="clear" w:color="auto" w:fill="auto"/>
            <w:noWrap/>
            <w:vAlign w:val="bottom"/>
          </w:tcPr>
          <w:p w:rsidR="00470E57" w:rsidRPr="000821BC" w:rsidRDefault="00470E57" w:rsidP="004F63FC">
            <w:pPr>
              <w:jc w:val="right"/>
              <w:rPr>
                <w:b/>
                <w:bCs/>
                <w:sz w:val="20"/>
                <w:szCs w:val="20"/>
              </w:rPr>
            </w:pPr>
            <w:r w:rsidRPr="000821BC">
              <w:rPr>
                <w:b/>
                <w:bCs/>
                <w:sz w:val="20"/>
                <w:szCs w:val="20"/>
              </w:rPr>
              <w:t>491,2</w:t>
            </w:r>
          </w:p>
        </w:tc>
      </w:tr>
    </w:tbl>
    <w:p w:rsidR="00ED23BC" w:rsidRPr="00EF224B" w:rsidRDefault="00ED23BC" w:rsidP="00ED23BC">
      <w:pPr>
        <w:tabs>
          <w:tab w:val="num" w:pos="1211"/>
        </w:tabs>
        <w:spacing w:line="360" w:lineRule="auto"/>
        <w:ind w:firstLine="851"/>
        <w:jc w:val="both"/>
        <w:rPr>
          <w:highlight w:val="magenta"/>
        </w:rPr>
      </w:pPr>
    </w:p>
    <w:p w:rsidR="00ED23BC" w:rsidRPr="00EF224B" w:rsidRDefault="00ED23BC" w:rsidP="00ED23BC">
      <w:pPr>
        <w:tabs>
          <w:tab w:val="num" w:pos="1211"/>
        </w:tabs>
        <w:spacing w:line="288" w:lineRule="auto"/>
        <w:ind w:firstLine="709"/>
        <w:jc w:val="both"/>
      </w:pPr>
      <w:r w:rsidRPr="00EF224B">
        <w:t>Развитие всей инфраструктуры газового хозяйства (строительство ШРП, прокладка и перекладка газопроводов) решается в увязке со сроками нового строительства и реконструкции.</w:t>
      </w:r>
    </w:p>
    <w:p w:rsidR="00ED23BC" w:rsidRPr="00EF224B" w:rsidRDefault="00ED23BC" w:rsidP="00ED23BC">
      <w:pPr>
        <w:spacing w:line="288" w:lineRule="auto"/>
        <w:ind w:firstLine="709"/>
        <w:jc w:val="both"/>
        <w:rPr>
          <w:i/>
          <w:u w:val="single"/>
        </w:rPr>
      </w:pPr>
      <w:r w:rsidRPr="00EF224B">
        <w:rPr>
          <w:i/>
          <w:u w:val="single"/>
        </w:rPr>
        <w:t>Для обеспечения природным газом потребителей по сельскому поселению на первую очередь строительства предусматривается:</w:t>
      </w:r>
    </w:p>
    <w:p w:rsidR="00EF224B" w:rsidRPr="00E541E3" w:rsidRDefault="00470E57" w:rsidP="00EF224B">
      <w:pPr>
        <w:numPr>
          <w:ilvl w:val="0"/>
          <w:numId w:val="30"/>
        </w:numPr>
        <w:tabs>
          <w:tab w:val="clear" w:pos="1320"/>
          <w:tab w:val="left" w:pos="0"/>
          <w:tab w:val="num" w:pos="1080"/>
        </w:tabs>
        <w:autoSpaceDE w:val="0"/>
        <w:autoSpaceDN w:val="0"/>
        <w:adjustRightInd w:val="0"/>
        <w:spacing w:line="288" w:lineRule="auto"/>
        <w:ind w:left="0" w:firstLine="709"/>
        <w:jc w:val="both"/>
      </w:pPr>
      <w:r w:rsidRPr="000821BC">
        <w:t>Строительство газопроводов низкого давления в поселке Сеща.</w:t>
      </w:r>
    </w:p>
    <w:p w:rsidR="00EF224B" w:rsidRPr="00B21E99" w:rsidRDefault="00470E57" w:rsidP="00EF224B">
      <w:pPr>
        <w:numPr>
          <w:ilvl w:val="0"/>
          <w:numId w:val="30"/>
        </w:numPr>
        <w:tabs>
          <w:tab w:val="clear" w:pos="1320"/>
          <w:tab w:val="left" w:pos="0"/>
          <w:tab w:val="num" w:pos="1080"/>
        </w:tabs>
        <w:autoSpaceDE w:val="0"/>
        <w:autoSpaceDN w:val="0"/>
        <w:adjustRightInd w:val="0"/>
        <w:spacing w:line="288" w:lineRule="auto"/>
        <w:ind w:left="0" w:firstLine="709"/>
        <w:jc w:val="both"/>
      </w:pPr>
      <w:r w:rsidRPr="000821BC">
        <w:t>Строительство газопроводов низкого давления в деревне Холмовая.</w:t>
      </w:r>
    </w:p>
    <w:p w:rsidR="00EF224B" w:rsidRPr="00AF620B" w:rsidRDefault="00470E57" w:rsidP="00EF224B">
      <w:pPr>
        <w:numPr>
          <w:ilvl w:val="0"/>
          <w:numId w:val="30"/>
        </w:numPr>
        <w:tabs>
          <w:tab w:val="clear" w:pos="1320"/>
          <w:tab w:val="left" w:pos="0"/>
          <w:tab w:val="num" w:pos="1080"/>
        </w:tabs>
        <w:autoSpaceDE w:val="0"/>
        <w:autoSpaceDN w:val="0"/>
        <w:adjustRightInd w:val="0"/>
        <w:spacing w:line="288" w:lineRule="auto"/>
        <w:ind w:left="0" w:firstLine="709"/>
        <w:jc w:val="both"/>
      </w:pPr>
      <w:r w:rsidRPr="000821BC">
        <w:t>Строительство газопроводов низкого давления в деревне Большая Островня.</w:t>
      </w:r>
    </w:p>
    <w:p w:rsidR="00EF224B" w:rsidRPr="00655347" w:rsidRDefault="00470E57" w:rsidP="00EF224B">
      <w:pPr>
        <w:numPr>
          <w:ilvl w:val="0"/>
          <w:numId w:val="30"/>
        </w:numPr>
        <w:tabs>
          <w:tab w:val="left" w:pos="0"/>
        </w:tabs>
        <w:autoSpaceDE w:val="0"/>
        <w:autoSpaceDN w:val="0"/>
        <w:adjustRightInd w:val="0"/>
        <w:spacing w:line="288" w:lineRule="auto"/>
        <w:ind w:left="0" w:firstLine="709"/>
        <w:jc w:val="both"/>
      </w:pPr>
      <w:r w:rsidRPr="000821BC">
        <w:t>Строительство газопроводов низкого давления в деревне Радичи.</w:t>
      </w:r>
    </w:p>
    <w:p w:rsidR="00EF224B" w:rsidRPr="00655347" w:rsidRDefault="00470E57" w:rsidP="00EF224B">
      <w:pPr>
        <w:numPr>
          <w:ilvl w:val="0"/>
          <w:numId w:val="30"/>
        </w:numPr>
        <w:tabs>
          <w:tab w:val="left" w:pos="0"/>
        </w:tabs>
        <w:autoSpaceDE w:val="0"/>
        <w:autoSpaceDN w:val="0"/>
        <w:adjustRightInd w:val="0"/>
        <w:spacing w:line="288" w:lineRule="auto"/>
        <w:ind w:left="0" w:firstLine="709"/>
        <w:jc w:val="both"/>
      </w:pPr>
      <w:r w:rsidRPr="000821BC">
        <w:t>Замена и обеспечение безопасной эксплуатации (проведение диагностики) подземных газопроводов.</w:t>
      </w:r>
    </w:p>
    <w:p w:rsidR="00EF224B" w:rsidRDefault="00470E57" w:rsidP="00EF224B">
      <w:pPr>
        <w:numPr>
          <w:ilvl w:val="0"/>
          <w:numId w:val="30"/>
        </w:numPr>
        <w:tabs>
          <w:tab w:val="left" w:pos="0"/>
        </w:tabs>
        <w:autoSpaceDE w:val="0"/>
        <w:autoSpaceDN w:val="0"/>
        <w:adjustRightInd w:val="0"/>
        <w:spacing w:line="288" w:lineRule="auto"/>
        <w:ind w:left="0" w:firstLine="709"/>
        <w:jc w:val="both"/>
      </w:pPr>
      <w:r w:rsidRPr="000821BC">
        <w:t>Осуществление технического диагностирования ГРП и ШРП.</w:t>
      </w:r>
    </w:p>
    <w:p w:rsidR="00470E57" w:rsidRPr="00655347" w:rsidRDefault="00470E57" w:rsidP="00EF224B">
      <w:pPr>
        <w:numPr>
          <w:ilvl w:val="0"/>
          <w:numId w:val="30"/>
        </w:numPr>
        <w:tabs>
          <w:tab w:val="left" w:pos="0"/>
        </w:tabs>
        <w:autoSpaceDE w:val="0"/>
        <w:autoSpaceDN w:val="0"/>
        <w:adjustRightInd w:val="0"/>
        <w:spacing w:line="288" w:lineRule="auto"/>
        <w:ind w:left="0" w:firstLine="709"/>
        <w:jc w:val="both"/>
      </w:pPr>
      <w:r w:rsidRPr="000821BC">
        <w:t>Проведение энергосберегающих мероприятий для сокращения расхода газа и уменьшения нагрузки на газовые сети.</w:t>
      </w:r>
    </w:p>
    <w:p w:rsidR="00ED23BC" w:rsidRPr="00B82AA1" w:rsidRDefault="00ED23BC" w:rsidP="00ED23BC">
      <w:pPr>
        <w:tabs>
          <w:tab w:val="left" w:pos="0"/>
        </w:tabs>
        <w:autoSpaceDE w:val="0"/>
        <w:autoSpaceDN w:val="0"/>
        <w:adjustRightInd w:val="0"/>
        <w:spacing w:line="288" w:lineRule="auto"/>
        <w:jc w:val="both"/>
        <w:rPr>
          <w:color w:val="FF0000"/>
        </w:rPr>
      </w:pPr>
    </w:p>
    <w:p w:rsidR="00ED23BC" w:rsidRPr="00EF224B" w:rsidRDefault="00ED23BC" w:rsidP="00ED23BC">
      <w:pPr>
        <w:spacing w:line="288" w:lineRule="auto"/>
        <w:ind w:firstLine="709"/>
        <w:jc w:val="both"/>
        <w:rPr>
          <w:i/>
          <w:u w:val="single"/>
        </w:rPr>
      </w:pPr>
      <w:r w:rsidRPr="00EF224B">
        <w:rPr>
          <w:i/>
          <w:u w:val="single"/>
        </w:rPr>
        <w:lastRenderedPageBreak/>
        <w:t>Для обеспечения природным газом потребителей по сельскому поселению на расчетный срок предусматривается:</w:t>
      </w:r>
    </w:p>
    <w:p w:rsidR="00ED23BC" w:rsidRPr="00EF224B" w:rsidRDefault="00ED23BC" w:rsidP="00ED23BC">
      <w:pPr>
        <w:pStyle w:val="aa"/>
        <w:numPr>
          <w:ilvl w:val="0"/>
          <w:numId w:val="31"/>
        </w:numPr>
        <w:spacing w:after="120" w:line="288" w:lineRule="auto"/>
        <w:ind w:left="0" w:firstLine="709"/>
      </w:pPr>
      <w:r w:rsidRPr="00EF224B">
        <w:t xml:space="preserve">Строительство газопроводов низкого давлений, </w:t>
      </w:r>
      <w:r w:rsidR="00671A43" w:rsidRPr="00EF224B">
        <w:t>совершенствование работы</w:t>
      </w:r>
      <w:r w:rsidRPr="00EF224B">
        <w:t xml:space="preserve"> системы </w:t>
      </w:r>
      <w:r w:rsidR="00906EFF" w:rsidRPr="00EF224B">
        <w:t>газоснабжения (</w:t>
      </w:r>
      <w:r w:rsidRPr="00EF224B">
        <w:t>комплекс мероприятий проектирование, строительство);</w:t>
      </w:r>
    </w:p>
    <w:p w:rsidR="00ED23BC" w:rsidRPr="00EF224B" w:rsidRDefault="00ED23BC" w:rsidP="00ED23BC">
      <w:pPr>
        <w:numPr>
          <w:ilvl w:val="0"/>
          <w:numId w:val="31"/>
        </w:numPr>
        <w:spacing w:line="288" w:lineRule="auto"/>
        <w:ind w:left="0" w:firstLine="709"/>
        <w:jc w:val="both"/>
      </w:pPr>
      <w:r w:rsidRPr="00EF224B">
        <w:t>Реконструкция существующих газораспределительных пунктов;</w:t>
      </w:r>
    </w:p>
    <w:p w:rsidR="00ED23BC" w:rsidRPr="00EF224B" w:rsidRDefault="00ED23BC" w:rsidP="00ED23BC">
      <w:pPr>
        <w:numPr>
          <w:ilvl w:val="0"/>
          <w:numId w:val="31"/>
        </w:numPr>
        <w:spacing w:line="288" w:lineRule="auto"/>
        <w:ind w:left="0" w:firstLine="709"/>
        <w:jc w:val="both"/>
      </w:pPr>
      <w:r w:rsidRPr="00EF224B">
        <w:t>Проведение диагностики (обеспечение безопасной эксплуатации) существующих подземных газопроводов высокого и среднего давлений;</w:t>
      </w:r>
    </w:p>
    <w:p w:rsidR="00ED23BC" w:rsidRPr="00EF224B" w:rsidRDefault="00ED23BC" w:rsidP="00ED23BC">
      <w:pPr>
        <w:numPr>
          <w:ilvl w:val="0"/>
          <w:numId w:val="31"/>
        </w:numPr>
        <w:spacing w:line="288" w:lineRule="auto"/>
        <w:ind w:left="0" w:firstLine="709"/>
        <w:jc w:val="both"/>
      </w:pPr>
      <w:r w:rsidRPr="00EF224B">
        <w:t>Осуществление технического диагностирования ГРП и шкафных газорегуляторных пунктов;</w:t>
      </w:r>
    </w:p>
    <w:p w:rsidR="00ED23BC" w:rsidRPr="00EF224B" w:rsidRDefault="00ED23BC" w:rsidP="00ED23BC">
      <w:pPr>
        <w:numPr>
          <w:ilvl w:val="0"/>
          <w:numId w:val="31"/>
        </w:numPr>
        <w:spacing w:line="288" w:lineRule="auto"/>
        <w:ind w:left="0" w:firstLine="709"/>
        <w:jc w:val="both"/>
      </w:pPr>
      <w:r w:rsidRPr="00EF224B">
        <w:t>Закольцовка существующих газопроводов низкого давления с целью увеличения надежности газоснабжения;</w:t>
      </w:r>
    </w:p>
    <w:p w:rsidR="00ED23BC" w:rsidRPr="00EF224B" w:rsidRDefault="00ED23BC" w:rsidP="00ED23BC">
      <w:pPr>
        <w:numPr>
          <w:ilvl w:val="0"/>
          <w:numId w:val="31"/>
        </w:numPr>
        <w:spacing w:line="288" w:lineRule="auto"/>
        <w:ind w:left="0" w:firstLine="709"/>
        <w:jc w:val="both"/>
      </w:pPr>
      <w:r w:rsidRPr="00EF224B">
        <w:t>Определение объёмов строительства на основе обоснования инвестиций, корректировка основных технических решений по объектам газификации по результатам проектно-изыскательских работ.</w:t>
      </w:r>
    </w:p>
    <w:p w:rsidR="00ED23BC" w:rsidRPr="00EF224B" w:rsidRDefault="00ED23BC" w:rsidP="00ED23BC">
      <w:pPr>
        <w:tabs>
          <w:tab w:val="num" w:pos="1211"/>
        </w:tabs>
        <w:spacing w:line="288" w:lineRule="auto"/>
        <w:ind w:firstLine="709"/>
        <w:jc w:val="both"/>
      </w:pPr>
      <w:r w:rsidRPr="00EF224B">
        <w:t xml:space="preserve">Ввод в строй систем газоснабжения придаст значительный стимул развитию системы теплоснабжения: </w:t>
      </w:r>
    </w:p>
    <w:p w:rsidR="00ED23BC" w:rsidRPr="00EF224B" w:rsidRDefault="00ED23BC" w:rsidP="00ED23BC">
      <w:pPr>
        <w:spacing w:line="288" w:lineRule="auto"/>
        <w:ind w:firstLine="709"/>
        <w:jc w:val="both"/>
      </w:pPr>
      <w:r w:rsidRPr="00EF224B">
        <w:t>- Строительство теплоисточников на газовом топливе: котельных и теплосетей от них;</w:t>
      </w:r>
    </w:p>
    <w:p w:rsidR="00ED23BC" w:rsidRPr="00EF224B" w:rsidRDefault="00ED23BC" w:rsidP="00ED23BC">
      <w:pPr>
        <w:spacing w:line="288" w:lineRule="auto"/>
        <w:ind w:firstLine="709"/>
        <w:jc w:val="both"/>
      </w:pPr>
      <w:r w:rsidRPr="00EF224B">
        <w:t>- Автономных источников тепла - АИТ в зависимости от характера застройки.</w:t>
      </w:r>
    </w:p>
    <w:p w:rsidR="00ED23BC" w:rsidRPr="00B82AA1" w:rsidRDefault="00ED23BC" w:rsidP="00ED23BC">
      <w:pPr>
        <w:spacing w:line="360" w:lineRule="auto"/>
        <w:ind w:firstLine="851"/>
        <w:jc w:val="both"/>
        <w:rPr>
          <w:color w:val="FF0000"/>
        </w:rPr>
      </w:pPr>
    </w:p>
    <w:p w:rsidR="00ED23BC" w:rsidRPr="00EF224B" w:rsidRDefault="00ED23BC" w:rsidP="00ED23BC">
      <w:pPr>
        <w:pStyle w:val="23"/>
        <w:jc w:val="center"/>
        <w:outlineLvl w:val="2"/>
        <w:rPr>
          <w:sz w:val="24"/>
          <w:szCs w:val="28"/>
        </w:rPr>
      </w:pPr>
      <w:bookmarkStart w:id="275" w:name="_Toc10204614"/>
      <w:r w:rsidRPr="00EF224B">
        <w:rPr>
          <w:sz w:val="24"/>
          <w:szCs w:val="28"/>
        </w:rPr>
        <w:t>2.4.5. Электроснабжение</w:t>
      </w:r>
      <w:bookmarkEnd w:id="275"/>
    </w:p>
    <w:p w:rsidR="00ED23BC" w:rsidRPr="00EF224B" w:rsidRDefault="00ED23BC" w:rsidP="00ED23BC">
      <w:pPr>
        <w:tabs>
          <w:tab w:val="num" w:pos="1211"/>
        </w:tabs>
        <w:spacing w:line="288" w:lineRule="auto"/>
        <w:ind w:firstLine="709"/>
        <w:jc w:val="both"/>
      </w:pPr>
      <w:r w:rsidRPr="00EF224B">
        <w:t xml:space="preserve">Электрические нагрузки по коммунально-бытовым потребителям определены по удельным показателям в соответствии с «Инструкцией по проектированию городских электрических сетей» РД 34.20.185-94 (изменения </w:t>
      </w:r>
      <w:r w:rsidR="00671A43" w:rsidRPr="00EF224B">
        <w:t>и дополнения</w:t>
      </w:r>
      <w:r w:rsidRPr="00EF224B">
        <w:t xml:space="preserve"> </w:t>
      </w:r>
      <w:smartTag w:uri="urn:schemas-microsoft-com:office:smarttags" w:element="metricconverter">
        <w:smartTagPr>
          <w:attr w:name="ProductID" w:val="1999 г"/>
        </w:smartTagPr>
        <w:r w:rsidRPr="00EF224B">
          <w:t>1999 г</w:t>
        </w:r>
      </w:smartTag>
      <w:r w:rsidRPr="00EF224B">
        <w:t>.) с учетом пищеприготовления на газовых плитах и средней жилищной обеспеченностью 27,4 м</w:t>
      </w:r>
      <w:r w:rsidR="00671A43" w:rsidRPr="00EF224B">
        <w:rPr>
          <w:vertAlign w:val="superscript"/>
        </w:rPr>
        <w:t>2</w:t>
      </w:r>
      <w:r w:rsidR="00671A43" w:rsidRPr="00EF224B">
        <w:t xml:space="preserve"> на</w:t>
      </w:r>
      <w:r w:rsidRPr="00EF224B">
        <w:t xml:space="preserve"> человека. Удельная электрическая нагрузка на конец расчетного срока составит 0,6 кВт на 1 человека.</w:t>
      </w:r>
    </w:p>
    <w:p w:rsidR="00ED23BC" w:rsidRPr="00EF224B" w:rsidRDefault="00ED23BC" w:rsidP="00ED23BC">
      <w:pPr>
        <w:tabs>
          <w:tab w:val="num" w:pos="1211"/>
        </w:tabs>
        <w:spacing w:line="288" w:lineRule="auto"/>
        <w:ind w:firstLine="709"/>
        <w:jc w:val="both"/>
      </w:pPr>
      <w:r w:rsidRPr="00EF224B">
        <w:t xml:space="preserve">Электрические нагрузки по промышленным потребителям приняты из расчета прироста 2 % в год.    </w:t>
      </w:r>
    </w:p>
    <w:p w:rsidR="00ED23BC" w:rsidRPr="00EF224B" w:rsidRDefault="00ED23BC" w:rsidP="00ED23BC">
      <w:pPr>
        <w:tabs>
          <w:tab w:val="num" w:pos="1211"/>
        </w:tabs>
        <w:spacing w:line="288" w:lineRule="auto"/>
        <w:ind w:firstLine="709"/>
        <w:jc w:val="both"/>
      </w:pPr>
      <w:r w:rsidRPr="00EF224B">
        <w:t xml:space="preserve">Расчетные электрические нагрузки в районах нового строительства по сельскому поселению представлены в таблице </w:t>
      </w:r>
      <w:r w:rsidR="00906EFF" w:rsidRPr="00EF224B">
        <w:t>5</w:t>
      </w:r>
      <w:r w:rsidR="006109B5">
        <w:t>8</w:t>
      </w:r>
      <w:r w:rsidRPr="00EF224B">
        <w:t>.</w:t>
      </w:r>
    </w:p>
    <w:p w:rsidR="00ED23BC" w:rsidRDefault="00ED23BC" w:rsidP="00ED23BC">
      <w:pPr>
        <w:tabs>
          <w:tab w:val="num" w:pos="1211"/>
        </w:tabs>
        <w:spacing w:line="360" w:lineRule="auto"/>
        <w:ind w:firstLine="851"/>
        <w:jc w:val="right"/>
        <w:rPr>
          <w:i/>
        </w:rPr>
      </w:pPr>
      <w:r w:rsidRPr="0002066D">
        <w:rPr>
          <w:i/>
        </w:rPr>
        <w:t xml:space="preserve">Таблица </w:t>
      </w:r>
      <w:r w:rsidR="002C0D8D">
        <w:rPr>
          <w:i/>
        </w:rPr>
        <w:t>5</w:t>
      </w:r>
      <w:r w:rsidR="006109B5">
        <w:rPr>
          <w:i/>
        </w:rPr>
        <w:t>8</w:t>
      </w:r>
    </w:p>
    <w:p w:rsidR="00093D82" w:rsidRPr="0002066D" w:rsidRDefault="00093D82" w:rsidP="00093D82">
      <w:pPr>
        <w:tabs>
          <w:tab w:val="num" w:pos="1211"/>
        </w:tabs>
        <w:spacing w:line="288" w:lineRule="auto"/>
        <w:jc w:val="center"/>
        <w:rPr>
          <w:i/>
        </w:rPr>
      </w:pPr>
      <w:r w:rsidRPr="002E2C1D">
        <w:rPr>
          <w:b/>
          <w:i/>
        </w:rPr>
        <w:t>Расчетные электрические нагрузки в районах нового строительства</w:t>
      </w:r>
    </w:p>
    <w:tbl>
      <w:tblPr>
        <w:tblW w:w="9778" w:type="dxa"/>
        <w:tblInd w:w="98" w:type="dxa"/>
        <w:tblLayout w:type="fixed"/>
        <w:tblLook w:val="0000"/>
      </w:tblPr>
      <w:tblGrid>
        <w:gridCol w:w="1468"/>
        <w:gridCol w:w="2262"/>
        <w:gridCol w:w="840"/>
        <w:gridCol w:w="672"/>
        <w:gridCol w:w="900"/>
        <w:gridCol w:w="720"/>
        <w:gridCol w:w="708"/>
        <w:gridCol w:w="780"/>
        <w:gridCol w:w="600"/>
        <w:gridCol w:w="828"/>
      </w:tblGrid>
      <w:tr w:rsidR="00757955" w:rsidRPr="000821BC" w:rsidTr="004F63FC">
        <w:trPr>
          <w:trHeight w:val="735"/>
        </w:trPr>
        <w:tc>
          <w:tcPr>
            <w:tcW w:w="1468" w:type="dxa"/>
            <w:tcBorders>
              <w:top w:val="single" w:sz="4" w:space="0" w:color="auto"/>
              <w:left w:val="single" w:sz="4" w:space="0" w:color="auto"/>
              <w:bottom w:val="single" w:sz="4" w:space="0" w:color="auto"/>
              <w:right w:val="single" w:sz="4" w:space="0" w:color="auto"/>
            </w:tcBorders>
            <w:shd w:val="clear" w:color="auto" w:fill="CCFFCC"/>
            <w:vAlign w:val="center"/>
          </w:tcPr>
          <w:p w:rsidR="00757955" w:rsidRPr="000821BC" w:rsidRDefault="00757955" w:rsidP="004F63FC">
            <w:pPr>
              <w:jc w:val="center"/>
              <w:rPr>
                <w:b/>
                <w:bCs/>
                <w:sz w:val="20"/>
                <w:szCs w:val="20"/>
              </w:rPr>
            </w:pPr>
            <w:r w:rsidRPr="000821BC">
              <w:rPr>
                <w:b/>
                <w:bCs/>
                <w:sz w:val="20"/>
                <w:szCs w:val="20"/>
              </w:rPr>
              <w:t>Населенный пункт</w:t>
            </w:r>
          </w:p>
        </w:tc>
        <w:tc>
          <w:tcPr>
            <w:tcW w:w="2262" w:type="dxa"/>
            <w:tcBorders>
              <w:top w:val="single" w:sz="4" w:space="0" w:color="auto"/>
              <w:left w:val="nil"/>
              <w:bottom w:val="single" w:sz="4" w:space="0" w:color="auto"/>
              <w:right w:val="single" w:sz="4" w:space="0" w:color="auto"/>
            </w:tcBorders>
            <w:shd w:val="clear" w:color="auto" w:fill="CCFFCC"/>
            <w:vAlign w:val="center"/>
          </w:tcPr>
          <w:p w:rsidR="00757955" w:rsidRPr="000821BC" w:rsidRDefault="00757955" w:rsidP="004F63FC">
            <w:pPr>
              <w:jc w:val="center"/>
              <w:rPr>
                <w:b/>
                <w:bCs/>
                <w:sz w:val="20"/>
                <w:szCs w:val="20"/>
              </w:rPr>
            </w:pPr>
            <w:r w:rsidRPr="000821BC">
              <w:rPr>
                <w:b/>
                <w:bCs/>
                <w:sz w:val="20"/>
                <w:szCs w:val="20"/>
              </w:rPr>
              <w:t>Тип застройки</w:t>
            </w:r>
          </w:p>
        </w:tc>
        <w:tc>
          <w:tcPr>
            <w:tcW w:w="840" w:type="dxa"/>
            <w:tcBorders>
              <w:top w:val="single" w:sz="4" w:space="0" w:color="auto"/>
              <w:left w:val="nil"/>
              <w:bottom w:val="single" w:sz="4" w:space="0" w:color="auto"/>
              <w:right w:val="single" w:sz="4" w:space="0" w:color="auto"/>
            </w:tcBorders>
            <w:shd w:val="clear" w:color="auto" w:fill="CCFFCC"/>
            <w:vAlign w:val="center"/>
          </w:tcPr>
          <w:p w:rsidR="00757955" w:rsidRPr="000821BC" w:rsidRDefault="00757955" w:rsidP="004F63FC">
            <w:pPr>
              <w:jc w:val="center"/>
              <w:rPr>
                <w:b/>
                <w:bCs/>
                <w:sz w:val="20"/>
                <w:szCs w:val="20"/>
              </w:rPr>
            </w:pPr>
            <w:r w:rsidRPr="000821BC">
              <w:rPr>
                <w:b/>
                <w:bCs/>
                <w:sz w:val="20"/>
                <w:szCs w:val="20"/>
              </w:rPr>
              <w:t>Ед. измер.</w:t>
            </w:r>
          </w:p>
        </w:tc>
        <w:tc>
          <w:tcPr>
            <w:tcW w:w="672" w:type="dxa"/>
            <w:tcBorders>
              <w:top w:val="single" w:sz="4" w:space="0" w:color="auto"/>
              <w:left w:val="nil"/>
              <w:bottom w:val="single" w:sz="4" w:space="0" w:color="auto"/>
              <w:right w:val="single" w:sz="4" w:space="0" w:color="auto"/>
            </w:tcBorders>
            <w:shd w:val="clear" w:color="auto" w:fill="CCFFCC"/>
            <w:vAlign w:val="center"/>
          </w:tcPr>
          <w:p w:rsidR="00757955" w:rsidRPr="000821BC" w:rsidRDefault="00757955" w:rsidP="004F63FC">
            <w:pPr>
              <w:jc w:val="center"/>
              <w:rPr>
                <w:b/>
                <w:bCs/>
                <w:sz w:val="20"/>
                <w:szCs w:val="20"/>
              </w:rPr>
            </w:pPr>
            <w:r w:rsidRPr="000821BC">
              <w:rPr>
                <w:b/>
                <w:bCs/>
                <w:sz w:val="20"/>
                <w:szCs w:val="20"/>
              </w:rPr>
              <w:t>Кол-во</w:t>
            </w:r>
          </w:p>
        </w:tc>
        <w:tc>
          <w:tcPr>
            <w:tcW w:w="900" w:type="dxa"/>
            <w:tcBorders>
              <w:top w:val="single" w:sz="4" w:space="0" w:color="auto"/>
              <w:left w:val="nil"/>
              <w:bottom w:val="single" w:sz="4" w:space="0" w:color="auto"/>
              <w:right w:val="single" w:sz="4" w:space="0" w:color="auto"/>
            </w:tcBorders>
            <w:shd w:val="clear" w:color="auto" w:fill="CCFFCC"/>
            <w:vAlign w:val="center"/>
          </w:tcPr>
          <w:p w:rsidR="00757955" w:rsidRPr="000821BC" w:rsidRDefault="00757955" w:rsidP="004F63FC">
            <w:pPr>
              <w:jc w:val="center"/>
              <w:rPr>
                <w:b/>
                <w:bCs/>
                <w:sz w:val="20"/>
                <w:szCs w:val="20"/>
              </w:rPr>
            </w:pPr>
            <w:r w:rsidRPr="000821BC">
              <w:rPr>
                <w:b/>
                <w:bCs/>
                <w:sz w:val="20"/>
                <w:szCs w:val="20"/>
              </w:rPr>
              <w:t>Уд. Нагрузка, кВт</w:t>
            </w:r>
          </w:p>
        </w:tc>
        <w:tc>
          <w:tcPr>
            <w:tcW w:w="720" w:type="dxa"/>
            <w:tcBorders>
              <w:top w:val="single" w:sz="4" w:space="0" w:color="auto"/>
              <w:left w:val="nil"/>
              <w:bottom w:val="single" w:sz="4" w:space="0" w:color="auto"/>
              <w:right w:val="single" w:sz="4" w:space="0" w:color="auto"/>
            </w:tcBorders>
            <w:shd w:val="clear" w:color="auto" w:fill="CCFFCC"/>
            <w:vAlign w:val="center"/>
          </w:tcPr>
          <w:p w:rsidR="00757955" w:rsidRPr="000821BC" w:rsidRDefault="00757955" w:rsidP="004F63FC">
            <w:pPr>
              <w:jc w:val="center"/>
              <w:rPr>
                <w:b/>
                <w:bCs/>
                <w:sz w:val="20"/>
                <w:szCs w:val="20"/>
              </w:rPr>
            </w:pPr>
            <w:r w:rsidRPr="000821BC">
              <w:rPr>
                <w:b/>
                <w:bCs/>
                <w:sz w:val="20"/>
                <w:szCs w:val="20"/>
              </w:rPr>
              <w:t>P, кВт</w:t>
            </w:r>
          </w:p>
        </w:tc>
        <w:tc>
          <w:tcPr>
            <w:tcW w:w="708" w:type="dxa"/>
            <w:tcBorders>
              <w:top w:val="single" w:sz="4" w:space="0" w:color="auto"/>
              <w:left w:val="nil"/>
              <w:bottom w:val="single" w:sz="4" w:space="0" w:color="auto"/>
              <w:right w:val="single" w:sz="4" w:space="0" w:color="auto"/>
            </w:tcBorders>
            <w:shd w:val="clear" w:color="auto" w:fill="CCFFCC"/>
            <w:vAlign w:val="center"/>
          </w:tcPr>
          <w:p w:rsidR="00757955" w:rsidRPr="000821BC" w:rsidRDefault="00757955" w:rsidP="004F63FC">
            <w:pPr>
              <w:jc w:val="center"/>
              <w:rPr>
                <w:b/>
                <w:bCs/>
                <w:sz w:val="20"/>
                <w:szCs w:val="20"/>
              </w:rPr>
            </w:pPr>
            <w:r w:rsidRPr="000821BC">
              <w:rPr>
                <w:b/>
                <w:bCs/>
                <w:sz w:val="20"/>
                <w:szCs w:val="20"/>
              </w:rPr>
              <w:t>Кс, РД34.20185-94</w:t>
            </w:r>
          </w:p>
        </w:tc>
        <w:tc>
          <w:tcPr>
            <w:tcW w:w="780" w:type="dxa"/>
            <w:tcBorders>
              <w:top w:val="single" w:sz="4" w:space="0" w:color="auto"/>
              <w:left w:val="nil"/>
              <w:bottom w:val="single" w:sz="4" w:space="0" w:color="auto"/>
              <w:right w:val="single" w:sz="4" w:space="0" w:color="auto"/>
            </w:tcBorders>
            <w:shd w:val="clear" w:color="auto" w:fill="CCFFCC"/>
            <w:vAlign w:val="center"/>
          </w:tcPr>
          <w:p w:rsidR="00757955" w:rsidRPr="000821BC" w:rsidRDefault="00757955" w:rsidP="004F63FC">
            <w:pPr>
              <w:jc w:val="center"/>
              <w:rPr>
                <w:b/>
                <w:bCs/>
                <w:sz w:val="20"/>
                <w:szCs w:val="20"/>
              </w:rPr>
            </w:pPr>
            <w:r w:rsidRPr="000821BC">
              <w:rPr>
                <w:b/>
                <w:bCs/>
                <w:sz w:val="20"/>
                <w:szCs w:val="20"/>
              </w:rPr>
              <w:t>P</w:t>
            </w:r>
            <w:r w:rsidRPr="000821BC">
              <w:rPr>
                <w:b/>
                <w:bCs/>
                <w:sz w:val="20"/>
                <w:szCs w:val="20"/>
                <w:vertAlign w:val="subscript"/>
              </w:rPr>
              <w:t>p</w:t>
            </w:r>
            <w:r w:rsidRPr="000821BC">
              <w:rPr>
                <w:b/>
                <w:bCs/>
                <w:sz w:val="20"/>
                <w:szCs w:val="20"/>
              </w:rPr>
              <w:t>, кВт</w:t>
            </w:r>
          </w:p>
        </w:tc>
        <w:tc>
          <w:tcPr>
            <w:tcW w:w="600" w:type="dxa"/>
            <w:tcBorders>
              <w:top w:val="single" w:sz="4" w:space="0" w:color="auto"/>
              <w:left w:val="nil"/>
              <w:bottom w:val="single" w:sz="4" w:space="0" w:color="auto"/>
              <w:right w:val="single" w:sz="4" w:space="0" w:color="auto"/>
            </w:tcBorders>
            <w:shd w:val="clear" w:color="auto" w:fill="CCFFCC"/>
            <w:vAlign w:val="center"/>
          </w:tcPr>
          <w:p w:rsidR="00757955" w:rsidRPr="000821BC" w:rsidRDefault="00757955" w:rsidP="004F63FC">
            <w:pPr>
              <w:jc w:val="center"/>
              <w:rPr>
                <w:b/>
                <w:bCs/>
                <w:sz w:val="20"/>
                <w:szCs w:val="20"/>
              </w:rPr>
            </w:pPr>
            <w:r w:rsidRPr="000821BC">
              <w:rPr>
                <w:b/>
                <w:bCs/>
                <w:sz w:val="20"/>
                <w:szCs w:val="20"/>
              </w:rPr>
              <w:t>Cos</w:t>
            </w:r>
          </w:p>
        </w:tc>
        <w:tc>
          <w:tcPr>
            <w:tcW w:w="828" w:type="dxa"/>
            <w:tcBorders>
              <w:top w:val="single" w:sz="4" w:space="0" w:color="auto"/>
              <w:left w:val="nil"/>
              <w:bottom w:val="single" w:sz="4" w:space="0" w:color="auto"/>
              <w:right w:val="single" w:sz="4" w:space="0" w:color="auto"/>
            </w:tcBorders>
            <w:shd w:val="clear" w:color="auto" w:fill="CCFFCC"/>
            <w:vAlign w:val="center"/>
          </w:tcPr>
          <w:p w:rsidR="00757955" w:rsidRPr="000821BC" w:rsidRDefault="00757955" w:rsidP="004F63FC">
            <w:pPr>
              <w:jc w:val="center"/>
              <w:rPr>
                <w:b/>
                <w:bCs/>
                <w:sz w:val="20"/>
                <w:szCs w:val="20"/>
              </w:rPr>
            </w:pPr>
            <w:r w:rsidRPr="000821BC">
              <w:rPr>
                <w:b/>
                <w:bCs/>
                <w:sz w:val="20"/>
                <w:szCs w:val="20"/>
              </w:rPr>
              <w:t>S, кВА</w:t>
            </w:r>
          </w:p>
        </w:tc>
      </w:tr>
      <w:tr w:rsidR="00757955" w:rsidRPr="000821BC" w:rsidTr="004F63FC">
        <w:trPr>
          <w:trHeight w:val="255"/>
        </w:trPr>
        <w:tc>
          <w:tcPr>
            <w:tcW w:w="1468" w:type="dxa"/>
            <w:tcBorders>
              <w:top w:val="nil"/>
              <w:left w:val="single" w:sz="4" w:space="0" w:color="auto"/>
              <w:bottom w:val="single" w:sz="4" w:space="0" w:color="auto"/>
              <w:right w:val="single" w:sz="4" w:space="0" w:color="auto"/>
            </w:tcBorders>
            <w:shd w:val="clear" w:color="auto" w:fill="auto"/>
            <w:vAlign w:val="bottom"/>
          </w:tcPr>
          <w:p w:rsidR="00757955" w:rsidRPr="000821BC" w:rsidRDefault="00757955" w:rsidP="004F63FC">
            <w:pPr>
              <w:rPr>
                <w:b/>
                <w:bCs/>
                <w:sz w:val="20"/>
                <w:szCs w:val="20"/>
              </w:rPr>
            </w:pPr>
            <w:r w:rsidRPr="000821BC">
              <w:rPr>
                <w:b/>
                <w:bCs/>
                <w:sz w:val="20"/>
                <w:szCs w:val="20"/>
              </w:rPr>
              <w:t> </w:t>
            </w:r>
          </w:p>
        </w:tc>
        <w:tc>
          <w:tcPr>
            <w:tcW w:w="2262"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b/>
                <w:bCs/>
                <w:sz w:val="20"/>
                <w:szCs w:val="20"/>
              </w:rPr>
            </w:pPr>
            <w:r w:rsidRPr="000821BC">
              <w:rPr>
                <w:b/>
                <w:bCs/>
                <w:sz w:val="20"/>
                <w:szCs w:val="20"/>
              </w:rPr>
              <w:t>первая очередь</w:t>
            </w:r>
          </w:p>
        </w:tc>
        <w:tc>
          <w:tcPr>
            <w:tcW w:w="840" w:type="dxa"/>
            <w:tcBorders>
              <w:top w:val="nil"/>
              <w:left w:val="nil"/>
              <w:bottom w:val="single" w:sz="4" w:space="0" w:color="auto"/>
              <w:right w:val="single" w:sz="4" w:space="0" w:color="auto"/>
            </w:tcBorders>
            <w:shd w:val="clear" w:color="auto" w:fill="auto"/>
            <w:vAlign w:val="bottom"/>
          </w:tcPr>
          <w:p w:rsidR="00757955" w:rsidRPr="000821BC" w:rsidRDefault="00757955" w:rsidP="004F63FC">
            <w:pPr>
              <w:rPr>
                <w:b/>
                <w:bCs/>
                <w:sz w:val="20"/>
                <w:szCs w:val="20"/>
              </w:rPr>
            </w:pPr>
            <w:r w:rsidRPr="000821BC">
              <w:rPr>
                <w:b/>
                <w:bCs/>
                <w:sz w:val="20"/>
                <w:szCs w:val="20"/>
              </w:rPr>
              <w:t> </w:t>
            </w:r>
          </w:p>
        </w:tc>
        <w:tc>
          <w:tcPr>
            <w:tcW w:w="672" w:type="dxa"/>
            <w:tcBorders>
              <w:top w:val="nil"/>
              <w:left w:val="nil"/>
              <w:bottom w:val="single" w:sz="4" w:space="0" w:color="auto"/>
              <w:right w:val="single" w:sz="4" w:space="0" w:color="auto"/>
            </w:tcBorders>
            <w:shd w:val="clear" w:color="auto" w:fill="auto"/>
            <w:vAlign w:val="bottom"/>
          </w:tcPr>
          <w:p w:rsidR="00757955" w:rsidRPr="000821BC" w:rsidRDefault="00757955" w:rsidP="004F63FC">
            <w:pPr>
              <w:rPr>
                <w:b/>
                <w:bCs/>
                <w:sz w:val="20"/>
                <w:szCs w:val="20"/>
              </w:rPr>
            </w:pPr>
            <w:r w:rsidRPr="000821BC">
              <w:rPr>
                <w:b/>
                <w:bCs/>
                <w:sz w:val="20"/>
                <w:szCs w:val="20"/>
              </w:rPr>
              <w:t> </w:t>
            </w:r>
          </w:p>
        </w:tc>
        <w:tc>
          <w:tcPr>
            <w:tcW w:w="900" w:type="dxa"/>
            <w:tcBorders>
              <w:top w:val="nil"/>
              <w:left w:val="nil"/>
              <w:bottom w:val="single" w:sz="4" w:space="0" w:color="auto"/>
              <w:right w:val="single" w:sz="4" w:space="0" w:color="auto"/>
            </w:tcBorders>
            <w:shd w:val="clear" w:color="auto" w:fill="auto"/>
            <w:vAlign w:val="bottom"/>
          </w:tcPr>
          <w:p w:rsidR="00757955" w:rsidRPr="000821BC" w:rsidRDefault="00757955" w:rsidP="004F63FC">
            <w:pPr>
              <w:rPr>
                <w:b/>
                <w:bCs/>
                <w:sz w:val="20"/>
                <w:szCs w:val="20"/>
              </w:rPr>
            </w:pPr>
            <w:r w:rsidRPr="000821BC">
              <w:rPr>
                <w:b/>
                <w:bCs/>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757955" w:rsidRPr="000821BC" w:rsidRDefault="00757955" w:rsidP="004F63FC">
            <w:pPr>
              <w:jc w:val="center"/>
              <w:rPr>
                <w:b/>
                <w:bCs/>
                <w:sz w:val="20"/>
                <w:szCs w:val="20"/>
              </w:rPr>
            </w:pPr>
            <w:r w:rsidRPr="000821BC">
              <w:rPr>
                <w:b/>
                <w:bCs/>
                <w:sz w:val="20"/>
                <w:szCs w:val="20"/>
              </w:rPr>
              <w:t> </w:t>
            </w:r>
          </w:p>
        </w:tc>
        <w:tc>
          <w:tcPr>
            <w:tcW w:w="708" w:type="dxa"/>
            <w:tcBorders>
              <w:top w:val="nil"/>
              <w:left w:val="nil"/>
              <w:bottom w:val="single" w:sz="4" w:space="0" w:color="auto"/>
              <w:right w:val="single" w:sz="4" w:space="0" w:color="auto"/>
            </w:tcBorders>
            <w:shd w:val="clear" w:color="auto" w:fill="auto"/>
            <w:vAlign w:val="bottom"/>
          </w:tcPr>
          <w:p w:rsidR="00757955" w:rsidRPr="000821BC" w:rsidRDefault="00757955" w:rsidP="004F63FC">
            <w:pPr>
              <w:rPr>
                <w:b/>
                <w:bCs/>
                <w:sz w:val="20"/>
                <w:szCs w:val="20"/>
              </w:rPr>
            </w:pPr>
            <w:r w:rsidRPr="000821BC">
              <w:rPr>
                <w:b/>
                <w:bCs/>
                <w:sz w:val="20"/>
                <w:szCs w:val="20"/>
              </w:rPr>
              <w:t> </w:t>
            </w:r>
          </w:p>
        </w:tc>
        <w:tc>
          <w:tcPr>
            <w:tcW w:w="780" w:type="dxa"/>
            <w:tcBorders>
              <w:top w:val="nil"/>
              <w:left w:val="nil"/>
              <w:bottom w:val="single" w:sz="4" w:space="0" w:color="auto"/>
              <w:right w:val="single" w:sz="4" w:space="0" w:color="auto"/>
            </w:tcBorders>
            <w:shd w:val="clear" w:color="auto" w:fill="auto"/>
            <w:vAlign w:val="bottom"/>
          </w:tcPr>
          <w:p w:rsidR="00757955" w:rsidRPr="000821BC" w:rsidRDefault="00757955" w:rsidP="004F63FC">
            <w:pPr>
              <w:rPr>
                <w:b/>
                <w:bCs/>
                <w:sz w:val="20"/>
                <w:szCs w:val="20"/>
              </w:rPr>
            </w:pPr>
            <w:r w:rsidRPr="000821BC">
              <w:rPr>
                <w:b/>
                <w:bCs/>
                <w:sz w:val="20"/>
                <w:szCs w:val="20"/>
              </w:rPr>
              <w:t> </w:t>
            </w:r>
          </w:p>
        </w:tc>
        <w:tc>
          <w:tcPr>
            <w:tcW w:w="600" w:type="dxa"/>
            <w:tcBorders>
              <w:top w:val="nil"/>
              <w:left w:val="nil"/>
              <w:bottom w:val="single" w:sz="4" w:space="0" w:color="auto"/>
              <w:right w:val="nil"/>
            </w:tcBorders>
            <w:shd w:val="clear" w:color="auto" w:fill="auto"/>
            <w:vAlign w:val="bottom"/>
          </w:tcPr>
          <w:p w:rsidR="00757955" w:rsidRPr="000821BC" w:rsidRDefault="00757955" w:rsidP="004F63FC">
            <w:pPr>
              <w:rPr>
                <w:b/>
                <w:bCs/>
                <w:sz w:val="20"/>
                <w:szCs w:val="20"/>
              </w:rPr>
            </w:pPr>
            <w:r w:rsidRPr="000821BC">
              <w:rPr>
                <w:b/>
                <w:bCs/>
                <w:sz w:val="20"/>
                <w:szCs w:val="20"/>
              </w:rPr>
              <w:t> </w:t>
            </w:r>
          </w:p>
        </w:tc>
        <w:tc>
          <w:tcPr>
            <w:tcW w:w="828" w:type="dxa"/>
            <w:tcBorders>
              <w:top w:val="nil"/>
              <w:left w:val="single" w:sz="4" w:space="0" w:color="auto"/>
              <w:bottom w:val="single" w:sz="4" w:space="0" w:color="auto"/>
              <w:right w:val="single" w:sz="4" w:space="0" w:color="auto"/>
            </w:tcBorders>
            <w:shd w:val="clear" w:color="auto" w:fill="auto"/>
            <w:vAlign w:val="bottom"/>
          </w:tcPr>
          <w:p w:rsidR="00757955" w:rsidRPr="000821BC" w:rsidRDefault="00757955" w:rsidP="004F63FC">
            <w:pPr>
              <w:rPr>
                <w:b/>
                <w:bCs/>
                <w:sz w:val="20"/>
                <w:szCs w:val="20"/>
              </w:rPr>
            </w:pPr>
            <w:r w:rsidRPr="000821BC">
              <w:rPr>
                <w:b/>
                <w:bCs/>
                <w:sz w:val="20"/>
                <w:szCs w:val="20"/>
              </w:rPr>
              <w:t> </w:t>
            </w:r>
          </w:p>
        </w:tc>
      </w:tr>
      <w:tr w:rsidR="00757955" w:rsidRPr="000821BC" w:rsidTr="004F63FC">
        <w:trPr>
          <w:trHeight w:val="510"/>
        </w:trPr>
        <w:tc>
          <w:tcPr>
            <w:tcW w:w="1468" w:type="dxa"/>
            <w:tcBorders>
              <w:top w:val="nil"/>
              <w:left w:val="single" w:sz="4" w:space="0" w:color="auto"/>
              <w:bottom w:val="single" w:sz="4" w:space="0" w:color="auto"/>
              <w:right w:val="single" w:sz="4" w:space="0" w:color="auto"/>
            </w:tcBorders>
            <w:shd w:val="clear" w:color="auto" w:fill="auto"/>
            <w:vAlign w:val="bottom"/>
          </w:tcPr>
          <w:p w:rsidR="00757955" w:rsidRPr="000821BC" w:rsidRDefault="0056673B" w:rsidP="004F63FC">
            <w:pPr>
              <w:rPr>
                <w:sz w:val="20"/>
                <w:szCs w:val="20"/>
              </w:rPr>
            </w:pPr>
            <w:hyperlink r:id="rId191" w:tooltip="Большая Островня" w:history="1">
              <w:r w:rsidR="00757955" w:rsidRPr="000821BC">
                <w:rPr>
                  <w:sz w:val="20"/>
                  <w:szCs w:val="20"/>
                </w:rPr>
                <w:t>д. Большая Островня</w:t>
              </w:r>
            </w:hyperlink>
          </w:p>
        </w:tc>
        <w:tc>
          <w:tcPr>
            <w:tcW w:w="2262"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индивидуальная жилая застройка</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домов</w:t>
            </w:r>
          </w:p>
        </w:tc>
        <w:tc>
          <w:tcPr>
            <w:tcW w:w="672"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61</w:t>
            </w:r>
          </w:p>
        </w:tc>
        <w:tc>
          <w:tcPr>
            <w:tcW w:w="90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5,5</w:t>
            </w:r>
          </w:p>
        </w:tc>
        <w:tc>
          <w:tcPr>
            <w:tcW w:w="72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center"/>
              <w:rPr>
                <w:sz w:val="20"/>
                <w:szCs w:val="20"/>
              </w:rPr>
            </w:pPr>
            <w:r w:rsidRPr="000821BC">
              <w:rPr>
                <w:sz w:val="20"/>
                <w:szCs w:val="20"/>
              </w:rPr>
              <w:t>335,5</w:t>
            </w:r>
          </w:p>
        </w:tc>
        <w:tc>
          <w:tcPr>
            <w:tcW w:w="708"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1</w:t>
            </w:r>
          </w:p>
        </w:tc>
        <w:tc>
          <w:tcPr>
            <w:tcW w:w="78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335,5</w:t>
            </w:r>
          </w:p>
        </w:tc>
        <w:tc>
          <w:tcPr>
            <w:tcW w:w="600" w:type="dxa"/>
            <w:tcBorders>
              <w:top w:val="nil"/>
              <w:left w:val="nil"/>
              <w:bottom w:val="single" w:sz="4" w:space="0" w:color="auto"/>
              <w:right w:val="nil"/>
            </w:tcBorders>
            <w:shd w:val="clear" w:color="auto" w:fill="auto"/>
            <w:noWrap/>
            <w:vAlign w:val="bottom"/>
          </w:tcPr>
          <w:p w:rsidR="00757955" w:rsidRPr="000821BC" w:rsidRDefault="00757955" w:rsidP="004F63FC">
            <w:pPr>
              <w:jc w:val="right"/>
              <w:rPr>
                <w:sz w:val="20"/>
                <w:szCs w:val="20"/>
              </w:rPr>
            </w:pPr>
            <w:r w:rsidRPr="000821BC">
              <w:rPr>
                <w:sz w:val="20"/>
                <w:szCs w:val="20"/>
              </w:rPr>
              <w:t>0,9</w:t>
            </w:r>
          </w:p>
        </w:tc>
        <w:tc>
          <w:tcPr>
            <w:tcW w:w="828" w:type="dxa"/>
            <w:tcBorders>
              <w:top w:val="nil"/>
              <w:left w:val="single" w:sz="4" w:space="0" w:color="auto"/>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372,8</w:t>
            </w:r>
          </w:p>
        </w:tc>
      </w:tr>
      <w:tr w:rsidR="00757955" w:rsidRPr="000821BC" w:rsidTr="004F63FC">
        <w:trPr>
          <w:trHeight w:val="255"/>
        </w:trPr>
        <w:tc>
          <w:tcPr>
            <w:tcW w:w="1468" w:type="dxa"/>
            <w:tcBorders>
              <w:top w:val="nil"/>
              <w:left w:val="single" w:sz="4" w:space="0" w:color="auto"/>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д. Холмовая</w:t>
            </w:r>
          </w:p>
        </w:tc>
        <w:tc>
          <w:tcPr>
            <w:tcW w:w="2262"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индивидуальная жилая застройка</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домов</w:t>
            </w:r>
          </w:p>
        </w:tc>
        <w:tc>
          <w:tcPr>
            <w:tcW w:w="672"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46</w:t>
            </w:r>
          </w:p>
        </w:tc>
        <w:tc>
          <w:tcPr>
            <w:tcW w:w="90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6,1</w:t>
            </w:r>
          </w:p>
        </w:tc>
        <w:tc>
          <w:tcPr>
            <w:tcW w:w="72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center"/>
              <w:rPr>
                <w:sz w:val="20"/>
                <w:szCs w:val="20"/>
              </w:rPr>
            </w:pPr>
            <w:r w:rsidRPr="000821BC">
              <w:rPr>
                <w:sz w:val="20"/>
                <w:szCs w:val="20"/>
              </w:rPr>
              <w:t>280,6</w:t>
            </w:r>
          </w:p>
        </w:tc>
        <w:tc>
          <w:tcPr>
            <w:tcW w:w="708"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1</w:t>
            </w:r>
          </w:p>
        </w:tc>
        <w:tc>
          <w:tcPr>
            <w:tcW w:w="78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280,6</w:t>
            </w:r>
          </w:p>
        </w:tc>
        <w:tc>
          <w:tcPr>
            <w:tcW w:w="600" w:type="dxa"/>
            <w:tcBorders>
              <w:top w:val="nil"/>
              <w:left w:val="nil"/>
              <w:bottom w:val="single" w:sz="4" w:space="0" w:color="auto"/>
              <w:right w:val="nil"/>
            </w:tcBorders>
            <w:shd w:val="clear" w:color="auto" w:fill="auto"/>
            <w:noWrap/>
            <w:vAlign w:val="bottom"/>
          </w:tcPr>
          <w:p w:rsidR="00757955" w:rsidRPr="000821BC" w:rsidRDefault="00757955" w:rsidP="004F63FC">
            <w:pPr>
              <w:jc w:val="right"/>
              <w:rPr>
                <w:sz w:val="20"/>
                <w:szCs w:val="20"/>
              </w:rPr>
            </w:pPr>
            <w:r w:rsidRPr="000821BC">
              <w:rPr>
                <w:sz w:val="20"/>
                <w:szCs w:val="20"/>
              </w:rPr>
              <w:t>0,9</w:t>
            </w:r>
          </w:p>
        </w:tc>
        <w:tc>
          <w:tcPr>
            <w:tcW w:w="828" w:type="dxa"/>
            <w:tcBorders>
              <w:top w:val="nil"/>
              <w:left w:val="single" w:sz="4" w:space="0" w:color="auto"/>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311,8</w:t>
            </w:r>
          </w:p>
        </w:tc>
      </w:tr>
      <w:tr w:rsidR="00757955" w:rsidRPr="000821BC" w:rsidTr="004F63FC">
        <w:trPr>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lastRenderedPageBreak/>
              <w:t> </w:t>
            </w:r>
          </w:p>
        </w:tc>
        <w:tc>
          <w:tcPr>
            <w:tcW w:w="2262" w:type="dxa"/>
            <w:tcBorders>
              <w:top w:val="nil"/>
              <w:left w:val="nil"/>
              <w:bottom w:val="single" w:sz="4" w:space="0" w:color="auto"/>
              <w:right w:val="single" w:sz="4" w:space="0" w:color="auto"/>
            </w:tcBorders>
            <w:shd w:val="clear" w:color="auto" w:fill="auto"/>
            <w:vAlign w:val="bottom"/>
          </w:tcPr>
          <w:p w:rsidR="00757955" w:rsidRPr="000821BC" w:rsidRDefault="00757955" w:rsidP="004F63FC">
            <w:pPr>
              <w:rPr>
                <w:sz w:val="20"/>
                <w:szCs w:val="20"/>
              </w:rPr>
            </w:pPr>
            <w:r w:rsidRPr="000821BC">
              <w:rPr>
                <w:sz w:val="20"/>
                <w:szCs w:val="20"/>
              </w:rPr>
              <w:t>Объекты соц.культ .быта (10 % от жилой застройки)</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672"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center"/>
              <w:rPr>
                <w:sz w:val="20"/>
                <w:szCs w:val="20"/>
              </w:rPr>
            </w:pPr>
            <w:r w:rsidRPr="000821BC">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78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60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828"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68,5</w:t>
            </w:r>
          </w:p>
        </w:tc>
      </w:tr>
      <w:tr w:rsidR="00757955" w:rsidRPr="000821BC" w:rsidTr="004F63FC">
        <w:trPr>
          <w:trHeight w:val="255"/>
        </w:trPr>
        <w:tc>
          <w:tcPr>
            <w:tcW w:w="1468" w:type="dxa"/>
            <w:tcBorders>
              <w:top w:val="nil"/>
              <w:left w:val="single" w:sz="4" w:space="0" w:color="auto"/>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2262"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b/>
                <w:bCs/>
                <w:sz w:val="20"/>
                <w:szCs w:val="20"/>
              </w:rPr>
            </w:pPr>
            <w:r w:rsidRPr="000821BC">
              <w:rPr>
                <w:b/>
                <w:bCs/>
                <w:sz w:val="20"/>
                <w:szCs w:val="20"/>
              </w:rPr>
              <w:t>Итого на первую очередь</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672"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center"/>
              <w:rPr>
                <w:sz w:val="20"/>
                <w:szCs w:val="20"/>
              </w:rPr>
            </w:pPr>
            <w:r w:rsidRPr="000821BC">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78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60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828"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b/>
                <w:bCs/>
                <w:sz w:val="20"/>
                <w:szCs w:val="20"/>
              </w:rPr>
            </w:pPr>
            <w:r w:rsidRPr="000821BC">
              <w:rPr>
                <w:b/>
                <w:bCs/>
                <w:sz w:val="20"/>
                <w:szCs w:val="20"/>
              </w:rPr>
              <w:t>753,0</w:t>
            </w:r>
          </w:p>
        </w:tc>
      </w:tr>
      <w:tr w:rsidR="00757955" w:rsidRPr="000821BC" w:rsidTr="004F63FC">
        <w:trPr>
          <w:trHeight w:val="255"/>
        </w:trPr>
        <w:tc>
          <w:tcPr>
            <w:tcW w:w="1468" w:type="dxa"/>
            <w:tcBorders>
              <w:top w:val="nil"/>
              <w:left w:val="single" w:sz="4" w:space="0" w:color="auto"/>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2262" w:type="dxa"/>
            <w:tcBorders>
              <w:top w:val="nil"/>
              <w:left w:val="nil"/>
              <w:bottom w:val="single" w:sz="4" w:space="0" w:color="auto"/>
              <w:right w:val="single" w:sz="4" w:space="0" w:color="auto"/>
            </w:tcBorders>
            <w:shd w:val="clear" w:color="auto" w:fill="auto"/>
            <w:vAlign w:val="bottom"/>
          </w:tcPr>
          <w:p w:rsidR="00757955" w:rsidRPr="000821BC" w:rsidRDefault="00757955" w:rsidP="004F63FC">
            <w:pPr>
              <w:rPr>
                <w:b/>
                <w:bCs/>
                <w:sz w:val="20"/>
                <w:szCs w:val="20"/>
              </w:rPr>
            </w:pPr>
            <w:r w:rsidRPr="000821BC">
              <w:rPr>
                <w:b/>
                <w:bCs/>
                <w:sz w:val="20"/>
                <w:szCs w:val="20"/>
              </w:rPr>
              <w:t>Расчетный срок</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672"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center"/>
              <w:rPr>
                <w:sz w:val="20"/>
                <w:szCs w:val="20"/>
              </w:rPr>
            </w:pPr>
            <w:r w:rsidRPr="000821BC">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78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60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828"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r>
      <w:tr w:rsidR="00757955" w:rsidRPr="000821BC" w:rsidTr="004F63FC">
        <w:trPr>
          <w:trHeight w:val="510"/>
        </w:trPr>
        <w:tc>
          <w:tcPr>
            <w:tcW w:w="1468" w:type="dxa"/>
            <w:tcBorders>
              <w:top w:val="nil"/>
              <w:left w:val="single" w:sz="4" w:space="0" w:color="auto"/>
              <w:bottom w:val="single" w:sz="4" w:space="0" w:color="auto"/>
              <w:right w:val="single" w:sz="4" w:space="0" w:color="auto"/>
            </w:tcBorders>
            <w:shd w:val="clear" w:color="auto" w:fill="auto"/>
            <w:vAlign w:val="bottom"/>
          </w:tcPr>
          <w:p w:rsidR="00757955" w:rsidRPr="000821BC" w:rsidRDefault="0056673B" w:rsidP="004F63FC">
            <w:pPr>
              <w:rPr>
                <w:sz w:val="20"/>
                <w:szCs w:val="20"/>
              </w:rPr>
            </w:pPr>
            <w:hyperlink r:id="rId192" w:tooltip="Большая Островня" w:history="1">
              <w:r w:rsidR="00757955" w:rsidRPr="000821BC">
                <w:rPr>
                  <w:sz w:val="20"/>
                  <w:szCs w:val="20"/>
                </w:rPr>
                <w:t>д. Большая Островня</w:t>
              </w:r>
            </w:hyperlink>
          </w:p>
        </w:tc>
        <w:tc>
          <w:tcPr>
            <w:tcW w:w="2262"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индивидуальная жилая застройка</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домов</w:t>
            </w:r>
          </w:p>
        </w:tc>
        <w:tc>
          <w:tcPr>
            <w:tcW w:w="672"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61</w:t>
            </w:r>
          </w:p>
        </w:tc>
        <w:tc>
          <w:tcPr>
            <w:tcW w:w="90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5,5</w:t>
            </w:r>
          </w:p>
        </w:tc>
        <w:tc>
          <w:tcPr>
            <w:tcW w:w="72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center"/>
              <w:rPr>
                <w:sz w:val="20"/>
                <w:szCs w:val="20"/>
              </w:rPr>
            </w:pPr>
            <w:r w:rsidRPr="000821BC">
              <w:rPr>
                <w:sz w:val="20"/>
                <w:szCs w:val="20"/>
              </w:rPr>
              <w:t>335,5</w:t>
            </w:r>
          </w:p>
        </w:tc>
        <w:tc>
          <w:tcPr>
            <w:tcW w:w="708"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1</w:t>
            </w:r>
          </w:p>
        </w:tc>
        <w:tc>
          <w:tcPr>
            <w:tcW w:w="78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335,5</w:t>
            </w:r>
          </w:p>
        </w:tc>
        <w:tc>
          <w:tcPr>
            <w:tcW w:w="60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0,9</w:t>
            </w:r>
          </w:p>
        </w:tc>
        <w:tc>
          <w:tcPr>
            <w:tcW w:w="828"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372,8</w:t>
            </w:r>
          </w:p>
        </w:tc>
      </w:tr>
      <w:tr w:rsidR="00757955" w:rsidRPr="000821BC" w:rsidTr="004F63FC">
        <w:trPr>
          <w:trHeight w:val="255"/>
        </w:trPr>
        <w:tc>
          <w:tcPr>
            <w:tcW w:w="1468" w:type="dxa"/>
            <w:tcBorders>
              <w:top w:val="nil"/>
              <w:left w:val="single" w:sz="4" w:space="0" w:color="auto"/>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д. Холмовая</w:t>
            </w:r>
          </w:p>
        </w:tc>
        <w:tc>
          <w:tcPr>
            <w:tcW w:w="2262"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индивидуальная жилая застройка</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домов</w:t>
            </w:r>
          </w:p>
        </w:tc>
        <w:tc>
          <w:tcPr>
            <w:tcW w:w="672"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46</w:t>
            </w:r>
          </w:p>
        </w:tc>
        <w:tc>
          <w:tcPr>
            <w:tcW w:w="90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6,1</w:t>
            </w:r>
          </w:p>
        </w:tc>
        <w:tc>
          <w:tcPr>
            <w:tcW w:w="72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center"/>
              <w:rPr>
                <w:sz w:val="20"/>
                <w:szCs w:val="20"/>
              </w:rPr>
            </w:pPr>
            <w:r w:rsidRPr="000821BC">
              <w:rPr>
                <w:sz w:val="20"/>
                <w:szCs w:val="20"/>
              </w:rPr>
              <w:t>280,6</w:t>
            </w:r>
          </w:p>
        </w:tc>
        <w:tc>
          <w:tcPr>
            <w:tcW w:w="708"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1</w:t>
            </w:r>
          </w:p>
        </w:tc>
        <w:tc>
          <w:tcPr>
            <w:tcW w:w="78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280,6</w:t>
            </w:r>
          </w:p>
        </w:tc>
        <w:tc>
          <w:tcPr>
            <w:tcW w:w="60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0,9</w:t>
            </w:r>
          </w:p>
        </w:tc>
        <w:tc>
          <w:tcPr>
            <w:tcW w:w="828"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311,8</w:t>
            </w:r>
          </w:p>
        </w:tc>
      </w:tr>
      <w:tr w:rsidR="00757955" w:rsidRPr="000821BC" w:rsidTr="004F63FC">
        <w:trPr>
          <w:trHeight w:val="255"/>
        </w:trPr>
        <w:tc>
          <w:tcPr>
            <w:tcW w:w="1468" w:type="dxa"/>
            <w:tcBorders>
              <w:top w:val="nil"/>
              <w:left w:val="single" w:sz="4" w:space="0" w:color="auto"/>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д. Радичи</w:t>
            </w:r>
          </w:p>
        </w:tc>
        <w:tc>
          <w:tcPr>
            <w:tcW w:w="2262"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индивидуальная жилая застройка</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домов</w:t>
            </w:r>
          </w:p>
        </w:tc>
        <w:tc>
          <w:tcPr>
            <w:tcW w:w="672"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137</w:t>
            </w:r>
          </w:p>
        </w:tc>
        <w:tc>
          <w:tcPr>
            <w:tcW w:w="90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4,4</w:t>
            </w:r>
          </w:p>
        </w:tc>
        <w:tc>
          <w:tcPr>
            <w:tcW w:w="72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center"/>
              <w:rPr>
                <w:sz w:val="20"/>
                <w:szCs w:val="20"/>
              </w:rPr>
            </w:pPr>
            <w:r w:rsidRPr="000821BC">
              <w:rPr>
                <w:sz w:val="20"/>
                <w:szCs w:val="20"/>
              </w:rPr>
              <w:t>602,8</w:t>
            </w:r>
          </w:p>
        </w:tc>
        <w:tc>
          <w:tcPr>
            <w:tcW w:w="708"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1</w:t>
            </w:r>
          </w:p>
        </w:tc>
        <w:tc>
          <w:tcPr>
            <w:tcW w:w="78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602,8</w:t>
            </w:r>
          </w:p>
        </w:tc>
        <w:tc>
          <w:tcPr>
            <w:tcW w:w="60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0,9</w:t>
            </w:r>
          </w:p>
        </w:tc>
        <w:tc>
          <w:tcPr>
            <w:tcW w:w="828"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669,8</w:t>
            </w:r>
          </w:p>
        </w:tc>
      </w:tr>
      <w:tr w:rsidR="00757955" w:rsidRPr="000821BC" w:rsidTr="004F63FC">
        <w:trPr>
          <w:trHeight w:val="510"/>
        </w:trPr>
        <w:tc>
          <w:tcPr>
            <w:tcW w:w="1468" w:type="dxa"/>
            <w:tcBorders>
              <w:top w:val="nil"/>
              <w:left w:val="single" w:sz="4" w:space="0" w:color="auto"/>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2262" w:type="dxa"/>
            <w:tcBorders>
              <w:top w:val="nil"/>
              <w:left w:val="nil"/>
              <w:bottom w:val="single" w:sz="4" w:space="0" w:color="auto"/>
              <w:right w:val="single" w:sz="4" w:space="0" w:color="auto"/>
            </w:tcBorders>
            <w:shd w:val="clear" w:color="auto" w:fill="auto"/>
            <w:vAlign w:val="bottom"/>
          </w:tcPr>
          <w:p w:rsidR="00757955" w:rsidRPr="000821BC" w:rsidRDefault="00757955" w:rsidP="004F63FC">
            <w:pPr>
              <w:rPr>
                <w:sz w:val="20"/>
                <w:szCs w:val="20"/>
              </w:rPr>
            </w:pPr>
            <w:r w:rsidRPr="000821BC">
              <w:rPr>
                <w:sz w:val="20"/>
                <w:szCs w:val="20"/>
              </w:rPr>
              <w:t>Объекты соц.культ .быта (10 % от жилой застройки)</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672"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center"/>
              <w:rPr>
                <w:sz w:val="20"/>
                <w:szCs w:val="20"/>
              </w:rPr>
            </w:pPr>
            <w:r w:rsidRPr="000821BC">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78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60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828"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135,4</w:t>
            </w:r>
          </w:p>
        </w:tc>
      </w:tr>
      <w:tr w:rsidR="00757955" w:rsidRPr="000821BC" w:rsidTr="004F63FC">
        <w:trPr>
          <w:trHeight w:val="255"/>
        </w:trPr>
        <w:tc>
          <w:tcPr>
            <w:tcW w:w="1468" w:type="dxa"/>
            <w:tcBorders>
              <w:top w:val="nil"/>
              <w:left w:val="single" w:sz="4" w:space="0" w:color="auto"/>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2262"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b/>
                <w:bCs/>
                <w:sz w:val="20"/>
                <w:szCs w:val="20"/>
              </w:rPr>
            </w:pPr>
            <w:r w:rsidRPr="000821BC">
              <w:rPr>
                <w:b/>
                <w:bCs/>
                <w:sz w:val="20"/>
                <w:szCs w:val="20"/>
              </w:rPr>
              <w:t xml:space="preserve"> Итого на расчетный срок</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672"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center"/>
              <w:rPr>
                <w:sz w:val="20"/>
                <w:szCs w:val="20"/>
              </w:rPr>
            </w:pPr>
            <w:r w:rsidRPr="000821BC">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78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60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828"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b/>
                <w:bCs/>
                <w:sz w:val="20"/>
                <w:szCs w:val="20"/>
              </w:rPr>
            </w:pPr>
            <w:r w:rsidRPr="000821BC">
              <w:rPr>
                <w:b/>
                <w:bCs/>
                <w:sz w:val="20"/>
                <w:szCs w:val="20"/>
              </w:rPr>
              <w:t>1489,8</w:t>
            </w:r>
          </w:p>
        </w:tc>
      </w:tr>
    </w:tbl>
    <w:p w:rsidR="00ED23BC" w:rsidRPr="00B82AA1" w:rsidRDefault="00ED23BC" w:rsidP="00ED23BC">
      <w:pPr>
        <w:tabs>
          <w:tab w:val="num" w:pos="1211"/>
        </w:tabs>
        <w:spacing w:line="360" w:lineRule="auto"/>
        <w:ind w:firstLine="851"/>
        <w:jc w:val="both"/>
        <w:rPr>
          <w:color w:val="FF0000"/>
          <w:highlight w:val="magenta"/>
        </w:rPr>
      </w:pPr>
    </w:p>
    <w:p w:rsidR="00ED23BC" w:rsidRPr="000174C0" w:rsidRDefault="00ED23BC" w:rsidP="00ED23BC">
      <w:pPr>
        <w:tabs>
          <w:tab w:val="num" w:pos="1211"/>
        </w:tabs>
        <w:spacing w:line="288" w:lineRule="auto"/>
        <w:ind w:firstLine="709"/>
        <w:jc w:val="both"/>
      </w:pPr>
      <w:r w:rsidRPr="000174C0">
        <w:t>Развитие всей инфраструктуры электроснабжения (строительство электроподстанций и высоковольтных линий электропередач) решается в увязке со сроками нового строительства и реконструкции.</w:t>
      </w:r>
    </w:p>
    <w:p w:rsidR="00ED23BC" w:rsidRPr="000174C0" w:rsidRDefault="00ED23BC" w:rsidP="000174C0">
      <w:pPr>
        <w:spacing w:line="288" w:lineRule="auto"/>
        <w:ind w:firstLine="709"/>
        <w:jc w:val="both"/>
        <w:rPr>
          <w:i/>
          <w:u w:val="single"/>
        </w:rPr>
      </w:pPr>
      <w:r w:rsidRPr="000174C0">
        <w:rPr>
          <w:i/>
          <w:u w:val="single"/>
        </w:rPr>
        <w:t>Для покрытия проектируемых нагрузок потребителей в рай</w:t>
      </w:r>
      <w:r w:rsidR="00671A43" w:rsidRPr="000174C0">
        <w:rPr>
          <w:i/>
          <w:u w:val="single"/>
        </w:rPr>
        <w:t xml:space="preserve">онах нового строительства по </w:t>
      </w:r>
      <w:r w:rsidRPr="000174C0">
        <w:rPr>
          <w:i/>
          <w:u w:val="single"/>
        </w:rPr>
        <w:t>сельскому поселению на первую очередь предусматривается:</w:t>
      </w:r>
    </w:p>
    <w:p w:rsidR="00ED23BC" w:rsidRPr="000174C0" w:rsidRDefault="00757955" w:rsidP="000174C0">
      <w:pPr>
        <w:pStyle w:val="aa"/>
        <w:numPr>
          <w:ilvl w:val="0"/>
          <w:numId w:val="63"/>
        </w:numPr>
        <w:spacing w:after="120" w:line="288" w:lineRule="auto"/>
        <w:ind w:left="0" w:firstLine="709"/>
      </w:pPr>
      <w:r w:rsidRPr="000821BC">
        <w:t>Строительство ТП 10/0.4 кВ, а также ВЛ 10 кВ в деревне Большая Островня.</w:t>
      </w:r>
    </w:p>
    <w:p w:rsidR="00ED23BC" w:rsidRPr="000174C0" w:rsidRDefault="00ED23BC" w:rsidP="00ED23BC">
      <w:pPr>
        <w:spacing w:line="288" w:lineRule="auto"/>
        <w:ind w:firstLine="709"/>
        <w:jc w:val="both"/>
        <w:rPr>
          <w:i/>
          <w:u w:val="single"/>
        </w:rPr>
      </w:pPr>
      <w:r w:rsidRPr="000174C0">
        <w:rPr>
          <w:i/>
          <w:u w:val="single"/>
        </w:rPr>
        <w:t>Для покрытия проектируемых нагрузок потребителей в районах нового строительства по сельскому поселению на перспективу предусматривается:</w:t>
      </w:r>
    </w:p>
    <w:p w:rsidR="00ED23BC" w:rsidRPr="000174C0" w:rsidRDefault="00ED23BC" w:rsidP="00ED23BC">
      <w:pPr>
        <w:numPr>
          <w:ilvl w:val="0"/>
          <w:numId w:val="33"/>
        </w:numPr>
        <w:tabs>
          <w:tab w:val="clear" w:pos="720"/>
        </w:tabs>
        <w:spacing w:line="288" w:lineRule="auto"/>
        <w:ind w:left="0" w:firstLine="709"/>
        <w:jc w:val="both"/>
      </w:pPr>
      <w:r w:rsidRPr="000174C0">
        <w:t>Обеспечение мер по устранению износа электро и теплооборудования, для этого следует предусмотреть постоянное проведение работ по обновлению изношенного оборудования, его модернизацию, реконструкцию, техперевооружение и замену.</w:t>
      </w:r>
    </w:p>
    <w:p w:rsidR="00ED23BC" w:rsidRPr="000174C0" w:rsidRDefault="00ED23BC" w:rsidP="00ED23BC">
      <w:pPr>
        <w:numPr>
          <w:ilvl w:val="0"/>
          <w:numId w:val="33"/>
        </w:numPr>
        <w:spacing w:line="288" w:lineRule="auto"/>
        <w:ind w:left="0" w:firstLine="709"/>
        <w:jc w:val="both"/>
      </w:pPr>
      <w:r w:rsidRPr="000174C0">
        <w:t>Обеспечение высокого уровня технического обслуживания оборудования, его ремонта, диагностики, внедрение автоматики, достаточную и высокую квалификацию обслуживающего персонала, оснащенность персонала необходимы ми приспособлениями, инструментами, транспортными средствами.</w:t>
      </w:r>
    </w:p>
    <w:p w:rsidR="00ED23BC" w:rsidRPr="000174C0" w:rsidRDefault="00ED23BC" w:rsidP="00ED23BC">
      <w:pPr>
        <w:numPr>
          <w:ilvl w:val="0"/>
          <w:numId w:val="33"/>
        </w:numPr>
        <w:spacing w:line="288" w:lineRule="auto"/>
        <w:ind w:left="0" w:firstLine="709"/>
        <w:jc w:val="both"/>
      </w:pPr>
      <w:r w:rsidRPr="000174C0">
        <w:t>Организация и проведение своевременных обходов, осмотров, испытаний оборудования, режимов работы системы, не допущение перегрузок отдельных ее элементов.</w:t>
      </w:r>
    </w:p>
    <w:p w:rsidR="00ED23BC" w:rsidRPr="000174C0" w:rsidRDefault="00ED23BC" w:rsidP="00ED23BC">
      <w:pPr>
        <w:numPr>
          <w:ilvl w:val="0"/>
          <w:numId w:val="33"/>
        </w:numPr>
        <w:spacing w:line="288" w:lineRule="auto"/>
        <w:ind w:left="0" w:firstLine="709"/>
        <w:jc w:val="both"/>
      </w:pPr>
      <w:r w:rsidRPr="000174C0">
        <w:t>Своевременное информирование населения о состоянии городского и сельского электроснабжения через СМИ, своевременное предупреждение об угрозах нарушения.</w:t>
      </w:r>
    </w:p>
    <w:p w:rsidR="00ED23BC" w:rsidRPr="000174C0" w:rsidRDefault="00ED23BC" w:rsidP="00ED23BC">
      <w:pPr>
        <w:numPr>
          <w:ilvl w:val="0"/>
          <w:numId w:val="33"/>
        </w:numPr>
        <w:spacing w:line="288" w:lineRule="auto"/>
        <w:ind w:left="0" w:firstLine="709"/>
        <w:jc w:val="both"/>
      </w:pPr>
      <w:r w:rsidRPr="000174C0">
        <w:t>Своевременное финансовое обеспечение мероприятий по повышению надежности и бесперебойное снабжение первичными энергоресурсами и источников электрической и тепловой энергии.</w:t>
      </w:r>
    </w:p>
    <w:p w:rsidR="00ED23BC" w:rsidRPr="000174C0" w:rsidRDefault="00ED23BC" w:rsidP="00ED23BC">
      <w:pPr>
        <w:numPr>
          <w:ilvl w:val="0"/>
          <w:numId w:val="33"/>
        </w:numPr>
        <w:spacing w:line="288" w:lineRule="auto"/>
        <w:ind w:left="0" w:firstLine="709"/>
        <w:jc w:val="both"/>
      </w:pPr>
      <w:r w:rsidRPr="000174C0">
        <w:t xml:space="preserve">Мониторинг текущего состояния системы для единого централизованного </w:t>
      </w:r>
      <w:r w:rsidR="00671A43" w:rsidRPr="000174C0">
        <w:t>управления системой</w:t>
      </w:r>
      <w:r w:rsidRPr="000174C0">
        <w:t xml:space="preserve"> электроснабжения.</w:t>
      </w:r>
    </w:p>
    <w:p w:rsidR="00ED23BC" w:rsidRPr="000174C0" w:rsidRDefault="00ED23BC" w:rsidP="00ED23BC">
      <w:pPr>
        <w:numPr>
          <w:ilvl w:val="0"/>
          <w:numId w:val="33"/>
        </w:numPr>
        <w:spacing w:line="288" w:lineRule="auto"/>
        <w:ind w:left="0" w:firstLine="709"/>
        <w:jc w:val="both"/>
      </w:pPr>
      <w:r w:rsidRPr="000174C0">
        <w:t>Обеспечение внедрения инновационных технологий и оборудования, ши</w:t>
      </w:r>
      <w:r w:rsidRPr="000174C0">
        <w:softHyphen/>
        <w:t>рокое оснащение электросетей современными средствами автоматизации.</w:t>
      </w:r>
    </w:p>
    <w:p w:rsidR="00ED23BC" w:rsidRPr="00B82AA1" w:rsidRDefault="00ED23BC" w:rsidP="00ED23BC">
      <w:pPr>
        <w:pStyle w:val="23"/>
        <w:jc w:val="center"/>
        <w:outlineLvl w:val="2"/>
        <w:rPr>
          <w:color w:val="FF0000"/>
          <w:sz w:val="24"/>
          <w:szCs w:val="28"/>
        </w:rPr>
      </w:pPr>
    </w:p>
    <w:p w:rsidR="00ED23BC" w:rsidRPr="000174C0" w:rsidRDefault="00ED23BC" w:rsidP="00ED23BC">
      <w:pPr>
        <w:pStyle w:val="23"/>
        <w:jc w:val="center"/>
        <w:outlineLvl w:val="2"/>
        <w:rPr>
          <w:sz w:val="24"/>
          <w:szCs w:val="28"/>
        </w:rPr>
      </w:pPr>
      <w:bookmarkStart w:id="276" w:name="_Toc10204615"/>
      <w:r w:rsidRPr="000174C0">
        <w:rPr>
          <w:sz w:val="24"/>
          <w:szCs w:val="28"/>
        </w:rPr>
        <w:t>2.4.6. Связь, радиофикация, телерадиовещание</w:t>
      </w:r>
      <w:bookmarkEnd w:id="276"/>
    </w:p>
    <w:p w:rsidR="00ED23BC" w:rsidRPr="000174C0" w:rsidRDefault="00ED23BC" w:rsidP="00ED23BC">
      <w:pPr>
        <w:tabs>
          <w:tab w:val="num" w:pos="1211"/>
        </w:tabs>
        <w:spacing w:line="288" w:lineRule="auto"/>
        <w:ind w:firstLine="709"/>
        <w:jc w:val="both"/>
      </w:pPr>
      <w:r w:rsidRPr="000174C0">
        <w:t xml:space="preserve">Прирост абонентов телефонной сети, требуемое количество радиоточек и телевизионных приемников на территориях нового строительства по сельскому поселению представлен в таблице </w:t>
      </w:r>
      <w:r w:rsidR="00906EFF" w:rsidRPr="000174C0">
        <w:t>5</w:t>
      </w:r>
      <w:r w:rsidR="006109B5">
        <w:t>9</w:t>
      </w:r>
      <w:r w:rsidRPr="000174C0">
        <w:t>.</w:t>
      </w:r>
    </w:p>
    <w:p w:rsidR="00ED23BC" w:rsidRPr="0002066D" w:rsidRDefault="00ED23BC" w:rsidP="00093D82">
      <w:pPr>
        <w:spacing w:line="288" w:lineRule="auto"/>
        <w:ind w:firstLine="839"/>
        <w:contextualSpacing/>
        <w:jc w:val="right"/>
        <w:rPr>
          <w:i/>
        </w:rPr>
      </w:pPr>
      <w:r w:rsidRPr="0002066D">
        <w:rPr>
          <w:i/>
        </w:rPr>
        <w:t>Таблица</w:t>
      </w:r>
      <w:r w:rsidR="00906EFF" w:rsidRPr="0002066D">
        <w:rPr>
          <w:i/>
        </w:rPr>
        <w:t xml:space="preserve"> </w:t>
      </w:r>
      <w:r w:rsidR="00E11ED2">
        <w:rPr>
          <w:i/>
        </w:rPr>
        <w:t>5</w:t>
      </w:r>
      <w:r w:rsidR="006109B5">
        <w:rPr>
          <w:i/>
        </w:rPr>
        <w:t>9</w:t>
      </w:r>
    </w:p>
    <w:p w:rsidR="00ED23BC" w:rsidRPr="000174C0" w:rsidRDefault="00ED23BC" w:rsidP="00093D82">
      <w:pPr>
        <w:spacing w:line="288" w:lineRule="auto"/>
        <w:ind w:hanging="284"/>
        <w:contextualSpacing/>
        <w:jc w:val="center"/>
        <w:rPr>
          <w:b/>
          <w:i/>
          <w:highlight w:val="magenta"/>
        </w:rPr>
      </w:pPr>
      <w:r w:rsidRPr="000174C0">
        <w:rPr>
          <w:b/>
          <w:i/>
        </w:rPr>
        <w:t>Прирост абонентов телефонной сети, требуемое количество радиоточек и телевизионных приемников</w:t>
      </w:r>
    </w:p>
    <w:tbl>
      <w:tblPr>
        <w:tblW w:w="9654" w:type="dxa"/>
        <w:jc w:val="center"/>
        <w:tblInd w:w="-72" w:type="dxa"/>
        <w:tblLook w:val="0000"/>
      </w:tblPr>
      <w:tblGrid>
        <w:gridCol w:w="1468"/>
        <w:gridCol w:w="2792"/>
        <w:gridCol w:w="840"/>
        <w:gridCol w:w="840"/>
        <w:gridCol w:w="1080"/>
        <w:gridCol w:w="1043"/>
        <w:gridCol w:w="805"/>
        <w:gridCol w:w="786"/>
      </w:tblGrid>
      <w:tr w:rsidR="00757955" w:rsidRPr="000821BC" w:rsidTr="004F63FC">
        <w:trPr>
          <w:trHeight w:val="765"/>
          <w:jc w:val="center"/>
        </w:trPr>
        <w:tc>
          <w:tcPr>
            <w:tcW w:w="1468" w:type="dxa"/>
            <w:tcBorders>
              <w:top w:val="single" w:sz="4" w:space="0" w:color="auto"/>
              <w:left w:val="single" w:sz="4" w:space="0" w:color="auto"/>
              <w:bottom w:val="single" w:sz="4" w:space="0" w:color="auto"/>
              <w:right w:val="single" w:sz="4" w:space="0" w:color="auto"/>
            </w:tcBorders>
            <w:shd w:val="clear" w:color="auto" w:fill="CCFFCC"/>
            <w:vAlign w:val="center"/>
          </w:tcPr>
          <w:p w:rsidR="00757955" w:rsidRPr="000821BC" w:rsidRDefault="00757955" w:rsidP="004F63FC">
            <w:pPr>
              <w:jc w:val="center"/>
              <w:rPr>
                <w:b/>
                <w:bCs/>
                <w:sz w:val="20"/>
                <w:szCs w:val="20"/>
              </w:rPr>
            </w:pPr>
            <w:r w:rsidRPr="000821BC">
              <w:rPr>
                <w:b/>
                <w:bCs/>
                <w:sz w:val="20"/>
                <w:szCs w:val="20"/>
              </w:rPr>
              <w:t>Населенный пункт</w:t>
            </w:r>
          </w:p>
        </w:tc>
        <w:tc>
          <w:tcPr>
            <w:tcW w:w="2792" w:type="dxa"/>
            <w:tcBorders>
              <w:top w:val="single" w:sz="4" w:space="0" w:color="auto"/>
              <w:left w:val="nil"/>
              <w:bottom w:val="single" w:sz="4" w:space="0" w:color="auto"/>
              <w:right w:val="single" w:sz="4" w:space="0" w:color="auto"/>
            </w:tcBorders>
            <w:shd w:val="clear" w:color="auto" w:fill="CCFFCC"/>
            <w:vAlign w:val="center"/>
          </w:tcPr>
          <w:p w:rsidR="00757955" w:rsidRPr="000821BC" w:rsidRDefault="00757955" w:rsidP="004F63FC">
            <w:pPr>
              <w:jc w:val="center"/>
              <w:rPr>
                <w:b/>
                <w:bCs/>
                <w:sz w:val="20"/>
                <w:szCs w:val="20"/>
              </w:rPr>
            </w:pPr>
            <w:r w:rsidRPr="000821BC">
              <w:rPr>
                <w:b/>
                <w:bCs/>
                <w:sz w:val="20"/>
                <w:szCs w:val="20"/>
              </w:rPr>
              <w:t>Тип застройки</w:t>
            </w:r>
          </w:p>
        </w:tc>
        <w:tc>
          <w:tcPr>
            <w:tcW w:w="840" w:type="dxa"/>
            <w:tcBorders>
              <w:top w:val="single" w:sz="4" w:space="0" w:color="auto"/>
              <w:left w:val="nil"/>
              <w:bottom w:val="single" w:sz="4" w:space="0" w:color="auto"/>
              <w:right w:val="single" w:sz="4" w:space="0" w:color="auto"/>
            </w:tcBorders>
            <w:shd w:val="clear" w:color="auto" w:fill="CCFFCC"/>
            <w:vAlign w:val="center"/>
          </w:tcPr>
          <w:p w:rsidR="00757955" w:rsidRPr="000821BC" w:rsidRDefault="00757955" w:rsidP="004F63FC">
            <w:pPr>
              <w:jc w:val="center"/>
              <w:rPr>
                <w:b/>
                <w:bCs/>
                <w:sz w:val="20"/>
                <w:szCs w:val="20"/>
              </w:rPr>
            </w:pPr>
            <w:r w:rsidRPr="000821BC">
              <w:rPr>
                <w:b/>
                <w:bCs/>
                <w:sz w:val="20"/>
                <w:szCs w:val="20"/>
              </w:rPr>
              <w:t>Ед. измер.</w:t>
            </w:r>
          </w:p>
        </w:tc>
        <w:tc>
          <w:tcPr>
            <w:tcW w:w="840" w:type="dxa"/>
            <w:tcBorders>
              <w:top w:val="single" w:sz="4" w:space="0" w:color="auto"/>
              <w:left w:val="nil"/>
              <w:bottom w:val="single" w:sz="4" w:space="0" w:color="auto"/>
              <w:right w:val="single" w:sz="4" w:space="0" w:color="auto"/>
            </w:tcBorders>
            <w:shd w:val="clear" w:color="auto" w:fill="CCFFCC"/>
            <w:vAlign w:val="center"/>
          </w:tcPr>
          <w:p w:rsidR="00757955" w:rsidRPr="000821BC" w:rsidRDefault="00757955" w:rsidP="004F63FC">
            <w:pPr>
              <w:jc w:val="center"/>
              <w:rPr>
                <w:b/>
                <w:bCs/>
                <w:sz w:val="20"/>
                <w:szCs w:val="20"/>
              </w:rPr>
            </w:pPr>
            <w:r w:rsidRPr="000821BC">
              <w:rPr>
                <w:b/>
                <w:bCs/>
                <w:sz w:val="20"/>
                <w:szCs w:val="20"/>
              </w:rPr>
              <w:t>Кол-во</w:t>
            </w:r>
          </w:p>
        </w:tc>
        <w:tc>
          <w:tcPr>
            <w:tcW w:w="1080" w:type="dxa"/>
            <w:tcBorders>
              <w:top w:val="single" w:sz="4" w:space="0" w:color="auto"/>
              <w:left w:val="nil"/>
              <w:bottom w:val="single" w:sz="4" w:space="0" w:color="auto"/>
              <w:right w:val="single" w:sz="4" w:space="0" w:color="auto"/>
            </w:tcBorders>
            <w:shd w:val="clear" w:color="auto" w:fill="CCFFCC"/>
            <w:vAlign w:val="center"/>
          </w:tcPr>
          <w:p w:rsidR="00757955" w:rsidRPr="000821BC" w:rsidRDefault="00757955" w:rsidP="004F63FC">
            <w:pPr>
              <w:jc w:val="center"/>
              <w:rPr>
                <w:b/>
                <w:bCs/>
                <w:sz w:val="20"/>
                <w:szCs w:val="20"/>
              </w:rPr>
            </w:pPr>
            <w:r w:rsidRPr="000821BC">
              <w:rPr>
                <w:b/>
                <w:bCs/>
                <w:sz w:val="20"/>
                <w:szCs w:val="20"/>
              </w:rPr>
              <w:t>Общая площадь, м</w:t>
            </w:r>
            <w:r w:rsidRPr="00207247">
              <w:rPr>
                <w:b/>
                <w:bCs/>
                <w:sz w:val="20"/>
                <w:szCs w:val="20"/>
                <w:vertAlign w:val="superscript"/>
              </w:rPr>
              <w:t>2</w:t>
            </w:r>
          </w:p>
        </w:tc>
        <w:tc>
          <w:tcPr>
            <w:tcW w:w="1043" w:type="dxa"/>
            <w:tcBorders>
              <w:top w:val="single" w:sz="4" w:space="0" w:color="auto"/>
              <w:left w:val="nil"/>
              <w:bottom w:val="single" w:sz="4" w:space="0" w:color="auto"/>
              <w:right w:val="single" w:sz="4" w:space="0" w:color="auto"/>
            </w:tcBorders>
            <w:shd w:val="clear" w:color="auto" w:fill="CCFFCC"/>
            <w:vAlign w:val="center"/>
          </w:tcPr>
          <w:p w:rsidR="00757955" w:rsidRPr="000821BC" w:rsidRDefault="00757955" w:rsidP="004F63FC">
            <w:pPr>
              <w:jc w:val="center"/>
              <w:rPr>
                <w:b/>
                <w:bCs/>
                <w:sz w:val="20"/>
                <w:szCs w:val="20"/>
              </w:rPr>
            </w:pPr>
            <w:r w:rsidRPr="000821BC">
              <w:rPr>
                <w:b/>
                <w:bCs/>
                <w:sz w:val="20"/>
                <w:szCs w:val="20"/>
              </w:rPr>
              <w:t>Телефон, шт</w:t>
            </w:r>
            <w:r>
              <w:rPr>
                <w:b/>
                <w:bCs/>
                <w:sz w:val="20"/>
                <w:szCs w:val="20"/>
              </w:rPr>
              <w:t>.</w:t>
            </w:r>
          </w:p>
        </w:tc>
        <w:tc>
          <w:tcPr>
            <w:tcW w:w="805" w:type="dxa"/>
            <w:tcBorders>
              <w:top w:val="single" w:sz="4" w:space="0" w:color="auto"/>
              <w:left w:val="nil"/>
              <w:bottom w:val="single" w:sz="4" w:space="0" w:color="auto"/>
              <w:right w:val="single" w:sz="4" w:space="0" w:color="auto"/>
            </w:tcBorders>
            <w:shd w:val="clear" w:color="auto" w:fill="CCFFCC"/>
            <w:vAlign w:val="center"/>
          </w:tcPr>
          <w:p w:rsidR="00757955" w:rsidRPr="000821BC" w:rsidRDefault="00757955" w:rsidP="004F63FC">
            <w:pPr>
              <w:jc w:val="center"/>
              <w:rPr>
                <w:b/>
                <w:bCs/>
                <w:sz w:val="20"/>
                <w:szCs w:val="20"/>
              </w:rPr>
            </w:pPr>
            <w:r w:rsidRPr="000821BC">
              <w:rPr>
                <w:b/>
                <w:bCs/>
                <w:sz w:val="20"/>
                <w:szCs w:val="20"/>
              </w:rPr>
              <w:t>Радио, шт</w:t>
            </w:r>
            <w:r>
              <w:rPr>
                <w:b/>
                <w:bCs/>
                <w:sz w:val="20"/>
                <w:szCs w:val="20"/>
              </w:rPr>
              <w:t>.</w:t>
            </w:r>
          </w:p>
        </w:tc>
        <w:tc>
          <w:tcPr>
            <w:tcW w:w="786" w:type="dxa"/>
            <w:tcBorders>
              <w:top w:val="single" w:sz="4" w:space="0" w:color="auto"/>
              <w:left w:val="nil"/>
              <w:bottom w:val="single" w:sz="4" w:space="0" w:color="auto"/>
              <w:right w:val="single" w:sz="4" w:space="0" w:color="auto"/>
            </w:tcBorders>
            <w:shd w:val="clear" w:color="auto" w:fill="CCFFCC"/>
            <w:vAlign w:val="center"/>
          </w:tcPr>
          <w:p w:rsidR="00757955" w:rsidRPr="000821BC" w:rsidRDefault="00757955" w:rsidP="004F63FC">
            <w:pPr>
              <w:jc w:val="center"/>
              <w:rPr>
                <w:b/>
                <w:bCs/>
                <w:sz w:val="20"/>
                <w:szCs w:val="20"/>
              </w:rPr>
            </w:pPr>
            <w:r w:rsidRPr="000821BC">
              <w:rPr>
                <w:b/>
                <w:bCs/>
                <w:sz w:val="20"/>
                <w:szCs w:val="20"/>
              </w:rPr>
              <w:t>ТВ, шт</w:t>
            </w:r>
            <w:r>
              <w:rPr>
                <w:b/>
                <w:bCs/>
                <w:sz w:val="20"/>
                <w:szCs w:val="20"/>
              </w:rPr>
              <w:t>.</w:t>
            </w:r>
          </w:p>
        </w:tc>
      </w:tr>
      <w:tr w:rsidR="00757955" w:rsidRPr="000821BC" w:rsidTr="004F63FC">
        <w:trPr>
          <w:trHeight w:val="255"/>
          <w:jc w:val="center"/>
        </w:trPr>
        <w:tc>
          <w:tcPr>
            <w:tcW w:w="1468" w:type="dxa"/>
            <w:tcBorders>
              <w:top w:val="nil"/>
              <w:left w:val="single" w:sz="4" w:space="0" w:color="auto"/>
              <w:bottom w:val="single" w:sz="4" w:space="0" w:color="auto"/>
              <w:right w:val="single" w:sz="4" w:space="0" w:color="auto"/>
            </w:tcBorders>
            <w:shd w:val="clear" w:color="auto" w:fill="auto"/>
            <w:vAlign w:val="bottom"/>
          </w:tcPr>
          <w:p w:rsidR="00757955" w:rsidRPr="000821BC" w:rsidRDefault="00757955" w:rsidP="004F63FC">
            <w:pPr>
              <w:rPr>
                <w:b/>
                <w:bCs/>
                <w:sz w:val="20"/>
                <w:szCs w:val="20"/>
              </w:rPr>
            </w:pPr>
            <w:r w:rsidRPr="000821BC">
              <w:rPr>
                <w:b/>
                <w:bCs/>
                <w:sz w:val="20"/>
                <w:szCs w:val="20"/>
              </w:rPr>
              <w:t> </w:t>
            </w:r>
          </w:p>
        </w:tc>
        <w:tc>
          <w:tcPr>
            <w:tcW w:w="2792"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b/>
                <w:bCs/>
                <w:sz w:val="20"/>
                <w:szCs w:val="20"/>
              </w:rPr>
            </w:pPr>
            <w:r w:rsidRPr="000821BC">
              <w:rPr>
                <w:b/>
                <w:bCs/>
                <w:sz w:val="20"/>
                <w:szCs w:val="20"/>
              </w:rPr>
              <w:t>первая очередь</w:t>
            </w:r>
          </w:p>
        </w:tc>
        <w:tc>
          <w:tcPr>
            <w:tcW w:w="840" w:type="dxa"/>
            <w:tcBorders>
              <w:top w:val="nil"/>
              <w:left w:val="nil"/>
              <w:bottom w:val="single" w:sz="4" w:space="0" w:color="auto"/>
              <w:right w:val="single" w:sz="4" w:space="0" w:color="auto"/>
            </w:tcBorders>
            <w:shd w:val="clear" w:color="auto" w:fill="auto"/>
            <w:vAlign w:val="bottom"/>
          </w:tcPr>
          <w:p w:rsidR="00757955" w:rsidRPr="000821BC" w:rsidRDefault="00757955" w:rsidP="004F63FC">
            <w:pPr>
              <w:rPr>
                <w:b/>
                <w:bCs/>
                <w:sz w:val="20"/>
                <w:szCs w:val="20"/>
              </w:rPr>
            </w:pPr>
            <w:r w:rsidRPr="000821BC">
              <w:rPr>
                <w:b/>
                <w:bCs/>
                <w:sz w:val="20"/>
                <w:szCs w:val="20"/>
              </w:rPr>
              <w:t> </w:t>
            </w:r>
          </w:p>
        </w:tc>
        <w:tc>
          <w:tcPr>
            <w:tcW w:w="840" w:type="dxa"/>
            <w:tcBorders>
              <w:top w:val="nil"/>
              <w:left w:val="nil"/>
              <w:bottom w:val="single" w:sz="4" w:space="0" w:color="auto"/>
              <w:right w:val="single" w:sz="4" w:space="0" w:color="auto"/>
            </w:tcBorders>
            <w:shd w:val="clear" w:color="auto" w:fill="auto"/>
            <w:vAlign w:val="bottom"/>
          </w:tcPr>
          <w:p w:rsidR="00757955" w:rsidRPr="000821BC" w:rsidRDefault="00757955" w:rsidP="004F63FC">
            <w:pPr>
              <w:rPr>
                <w:b/>
                <w:bCs/>
                <w:sz w:val="20"/>
                <w:szCs w:val="20"/>
              </w:rPr>
            </w:pPr>
            <w:r w:rsidRPr="000821BC">
              <w:rPr>
                <w:b/>
                <w:bCs/>
                <w:sz w:val="20"/>
                <w:szCs w:val="20"/>
              </w:rPr>
              <w:t> </w:t>
            </w:r>
          </w:p>
        </w:tc>
        <w:tc>
          <w:tcPr>
            <w:tcW w:w="1080" w:type="dxa"/>
            <w:tcBorders>
              <w:top w:val="nil"/>
              <w:left w:val="nil"/>
              <w:bottom w:val="single" w:sz="4" w:space="0" w:color="auto"/>
              <w:right w:val="single" w:sz="4" w:space="0" w:color="auto"/>
            </w:tcBorders>
            <w:shd w:val="clear" w:color="auto" w:fill="auto"/>
            <w:vAlign w:val="bottom"/>
          </w:tcPr>
          <w:p w:rsidR="00757955" w:rsidRPr="000821BC" w:rsidRDefault="00757955" w:rsidP="004F63FC">
            <w:pPr>
              <w:rPr>
                <w:b/>
                <w:bCs/>
                <w:sz w:val="20"/>
                <w:szCs w:val="20"/>
              </w:rPr>
            </w:pPr>
            <w:r w:rsidRPr="000821BC">
              <w:rPr>
                <w:b/>
                <w:bCs/>
                <w:sz w:val="20"/>
                <w:szCs w:val="20"/>
              </w:rPr>
              <w:t> </w:t>
            </w:r>
          </w:p>
        </w:tc>
        <w:tc>
          <w:tcPr>
            <w:tcW w:w="1043" w:type="dxa"/>
            <w:tcBorders>
              <w:top w:val="nil"/>
              <w:left w:val="nil"/>
              <w:bottom w:val="single" w:sz="4" w:space="0" w:color="auto"/>
              <w:right w:val="single" w:sz="4" w:space="0" w:color="auto"/>
            </w:tcBorders>
            <w:shd w:val="clear" w:color="auto" w:fill="auto"/>
            <w:vAlign w:val="bottom"/>
          </w:tcPr>
          <w:p w:rsidR="00757955" w:rsidRPr="000821BC" w:rsidRDefault="00757955" w:rsidP="004F63FC">
            <w:pPr>
              <w:rPr>
                <w:b/>
                <w:bCs/>
                <w:sz w:val="20"/>
                <w:szCs w:val="20"/>
              </w:rPr>
            </w:pPr>
            <w:r w:rsidRPr="000821BC">
              <w:rPr>
                <w:b/>
                <w:bCs/>
                <w:sz w:val="20"/>
                <w:szCs w:val="20"/>
              </w:rPr>
              <w:t> </w:t>
            </w:r>
          </w:p>
        </w:tc>
        <w:tc>
          <w:tcPr>
            <w:tcW w:w="805" w:type="dxa"/>
            <w:tcBorders>
              <w:top w:val="nil"/>
              <w:left w:val="nil"/>
              <w:bottom w:val="single" w:sz="4" w:space="0" w:color="auto"/>
              <w:right w:val="single" w:sz="4" w:space="0" w:color="auto"/>
            </w:tcBorders>
            <w:shd w:val="clear" w:color="auto" w:fill="auto"/>
            <w:vAlign w:val="bottom"/>
          </w:tcPr>
          <w:p w:rsidR="00757955" w:rsidRPr="000821BC" w:rsidRDefault="00757955" w:rsidP="004F63FC">
            <w:pPr>
              <w:rPr>
                <w:b/>
                <w:bCs/>
                <w:sz w:val="20"/>
                <w:szCs w:val="20"/>
              </w:rPr>
            </w:pPr>
            <w:r w:rsidRPr="000821BC">
              <w:rPr>
                <w:b/>
                <w:bCs/>
                <w:sz w:val="20"/>
                <w:szCs w:val="20"/>
              </w:rPr>
              <w:t> </w:t>
            </w:r>
          </w:p>
        </w:tc>
        <w:tc>
          <w:tcPr>
            <w:tcW w:w="786" w:type="dxa"/>
            <w:tcBorders>
              <w:top w:val="nil"/>
              <w:left w:val="nil"/>
              <w:bottom w:val="single" w:sz="4" w:space="0" w:color="auto"/>
              <w:right w:val="single" w:sz="4" w:space="0" w:color="auto"/>
            </w:tcBorders>
            <w:shd w:val="clear" w:color="auto" w:fill="auto"/>
            <w:vAlign w:val="bottom"/>
          </w:tcPr>
          <w:p w:rsidR="00757955" w:rsidRPr="000821BC" w:rsidRDefault="00757955" w:rsidP="004F63FC">
            <w:pPr>
              <w:rPr>
                <w:b/>
                <w:bCs/>
                <w:sz w:val="20"/>
                <w:szCs w:val="20"/>
              </w:rPr>
            </w:pPr>
            <w:r w:rsidRPr="000821BC">
              <w:rPr>
                <w:b/>
                <w:bCs/>
                <w:sz w:val="20"/>
                <w:szCs w:val="20"/>
              </w:rPr>
              <w:t> </w:t>
            </w:r>
          </w:p>
        </w:tc>
      </w:tr>
      <w:tr w:rsidR="00757955" w:rsidRPr="000821BC" w:rsidTr="004F63FC">
        <w:trPr>
          <w:trHeight w:val="510"/>
          <w:jc w:val="center"/>
        </w:trPr>
        <w:tc>
          <w:tcPr>
            <w:tcW w:w="1468" w:type="dxa"/>
            <w:tcBorders>
              <w:top w:val="nil"/>
              <w:left w:val="single" w:sz="4" w:space="0" w:color="auto"/>
              <w:bottom w:val="single" w:sz="4" w:space="0" w:color="auto"/>
              <w:right w:val="single" w:sz="4" w:space="0" w:color="auto"/>
            </w:tcBorders>
            <w:shd w:val="clear" w:color="auto" w:fill="auto"/>
            <w:vAlign w:val="bottom"/>
          </w:tcPr>
          <w:p w:rsidR="00757955" w:rsidRPr="000821BC" w:rsidRDefault="0056673B" w:rsidP="004F63FC">
            <w:pPr>
              <w:rPr>
                <w:sz w:val="20"/>
                <w:szCs w:val="20"/>
              </w:rPr>
            </w:pPr>
            <w:hyperlink r:id="rId193" w:tooltip="Большая Островня" w:history="1">
              <w:r w:rsidR="00757955" w:rsidRPr="000821BC">
                <w:rPr>
                  <w:sz w:val="20"/>
                  <w:szCs w:val="20"/>
                </w:rPr>
                <w:t>д. Большая Островня</w:t>
              </w:r>
            </w:hyperlink>
          </w:p>
        </w:tc>
        <w:tc>
          <w:tcPr>
            <w:tcW w:w="2792"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индивидуальная жилая застройка</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домов</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61</w:t>
            </w:r>
          </w:p>
        </w:tc>
        <w:tc>
          <w:tcPr>
            <w:tcW w:w="108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6100</w:t>
            </w:r>
          </w:p>
        </w:tc>
        <w:tc>
          <w:tcPr>
            <w:tcW w:w="1043"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61</w:t>
            </w:r>
          </w:p>
        </w:tc>
        <w:tc>
          <w:tcPr>
            <w:tcW w:w="805"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61</w:t>
            </w:r>
          </w:p>
        </w:tc>
        <w:tc>
          <w:tcPr>
            <w:tcW w:w="786"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61</w:t>
            </w:r>
          </w:p>
        </w:tc>
      </w:tr>
      <w:tr w:rsidR="00757955" w:rsidRPr="000821BC" w:rsidTr="004F63FC">
        <w:trPr>
          <w:trHeight w:val="255"/>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д. Холмовая</w:t>
            </w:r>
          </w:p>
        </w:tc>
        <w:tc>
          <w:tcPr>
            <w:tcW w:w="2792"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индивидуальная жилая застройка</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домов</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46</w:t>
            </w:r>
          </w:p>
        </w:tc>
        <w:tc>
          <w:tcPr>
            <w:tcW w:w="108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4600</w:t>
            </w:r>
          </w:p>
        </w:tc>
        <w:tc>
          <w:tcPr>
            <w:tcW w:w="1043"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46</w:t>
            </w:r>
          </w:p>
        </w:tc>
        <w:tc>
          <w:tcPr>
            <w:tcW w:w="805"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46</w:t>
            </w:r>
          </w:p>
        </w:tc>
        <w:tc>
          <w:tcPr>
            <w:tcW w:w="786"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46</w:t>
            </w:r>
          </w:p>
        </w:tc>
      </w:tr>
      <w:tr w:rsidR="00757955" w:rsidRPr="000821BC" w:rsidTr="004F63FC">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2792" w:type="dxa"/>
            <w:tcBorders>
              <w:top w:val="nil"/>
              <w:left w:val="nil"/>
              <w:bottom w:val="single" w:sz="4" w:space="0" w:color="auto"/>
              <w:right w:val="single" w:sz="4" w:space="0" w:color="auto"/>
            </w:tcBorders>
            <w:shd w:val="clear" w:color="auto" w:fill="auto"/>
            <w:vAlign w:val="bottom"/>
          </w:tcPr>
          <w:p w:rsidR="00757955" w:rsidRPr="000821BC" w:rsidRDefault="00757955" w:rsidP="004F63FC">
            <w:pPr>
              <w:rPr>
                <w:sz w:val="20"/>
                <w:szCs w:val="20"/>
              </w:rPr>
            </w:pPr>
            <w:r w:rsidRPr="000821BC">
              <w:rPr>
                <w:sz w:val="20"/>
                <w:szCs w:val="20"/>
              </w:rPr>
              <w:t>Объекты соц.культ .быта (10 % от жилой застройки)</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1043"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11</w:t>
            </w:r>
          </w:p>
        </w:tc>
        <w:tc>
          <w:tcPr>
            <w:tcW w:w="805"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11</w:t>
            </w:r>
          </w:p>
        </w:tc>
        <w:tc>
          <w:tcPr>
            <w:tcW w:w="786"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11</w:t>
            </w:r>
          </w:p>
        </w:tc>
      </w:tr>
      <w:tr w:rsidR="00757955" w:rsidRPr="000821BC" w:rsidTr="004F63FC">
        <w:trPr>
          <w:trHeight w:val="255"/>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2792"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b/>
                <w:bCs/>
                <w:sz w:val="20"/>
                <w:szCs w:val="20"/>
              </w:rPr>
            </w:pPr>
            <w:r w:rsidRPr="000821BC">
              <w:rPr>
                <w:b/>
                <w:bCs/>
                <w:sz w:val="20"/>
                <w:szCs w:val="20"/>
              </w:rPr>
              <w:t>Итого на первую очередь</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1043"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b/>
                <w:bCs/>
                <w:sz w:val="20"/>
                <w:szCs w:val="20"/>
              </w:rPr>
            </w:pPr>
            <w:r w:rsidRPr="000821BC">
              <w:rPr>
                <w:b/>
                <w:bCs/>
                <w:sz w:val="20"/>
                <w:szCs w:val="20"/>
              </w:rPr>
              <w:t>118</w:t>
            </w:r>
          </w:p>
        </w:tc>
        <w:tc>
          <w:tcPr>
            <w:tcW w:w="805"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b/>
                <w:bCs/>
                <w:sz w:val="20"/>
                <w:szCs w:val="20"/>
              </w:rPr>
            </w:pPr>
            <w:r w:rsidRPr="000821BC">
              <w:rPr>
                <w:b/>
                <w:bCs/>
                <w:sz w:val="20"/>
                <w:szCs w:val="20"/>
              </w:rPr>
              <w:t>118</w:t>
            </w:r>
          </w:p>
        </w:tc>
        <w:tc>
          <w:tcPr>
            <w:tcW w:w="786"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b/>
                <w:bCs/>
                <w:sz w:val="20"/>
                <w:szCs w:val="20"/>
              </w:rPr>
            </w:pPr>
            <w:r w:rsidRPr="000821BC">
              <w:rPr>
                <w:b/>
                <w:bCs/>
                <w:sz w:val="20"/>
                <w:szCs w:val="20"/>
              </w:rPr>
              <w:t>118</w:t>
            </w:r>
          </w:p>
        </w:tc>
      </w:tr>
      <w:tr w:rsidR="00757955" w:rsidRPr="000821BC" w:rsidTr="004F63FC">
        <w:trPr>
          <w:trHeight w:val="255"/>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2792" w:type="dxa"/>
            <w:tcBorders>
              <w:top w:val="nil"/>
              <w:left w:val="nil"/>
              <w:bottom w:val="single" w:sz="4" w:space="0" w:color="auto"/>
              <w:right w:val="single" w:sz="4" w:space="0" w:color="auto"/>
            </w:tcBorders>
            <w:shd w:val="clear" w:color="auto" w:fill="auto"/>
            <w:vAlign w:val="bottom"/>
          </w:tcPr>
          <w:p w:rsidR="00757955" w:rsidRPr="000821BC" w:rsidRDefault="00757955" w:rsidP="004F63FC">
            <w:pPr>
              <w:rPr>
                <w:b/>
                <w:bCs/>
                <w:sz w:val="20"/>
                <w:szCs w:val="20"/>
              </w:rPr>
            </w:pPr>
            <w:r w:rsidRPr="000821BC">
              <w:rPr>
                <w:b/>
                <w:bCs/>
                <w:sz w:val="20"/>
                <w:szCs w:val="20"/>
              </w:rPr>
              <w:t>Расчетный срок</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1043" w:type="dxa"/>
            <w:tcBorders>
              <w:top w:val="nil"/>
              <w:left w:val="nil"/>
              <w:bottom w:val="nil"/>
              <w:right w:val="nil"/>
            </w:tcBorders>
            <w:shd w:val="clear" w:color="auto" w:fill="auto"/>
            <w:noWrap/>
            <w:vAlign w:val="bottom"/>
          </w:tcPr>
          <w:p w:rsidR="00757955" w:rsidRPr="000821BC" w:rsidRDefault="00757955" w:rsidP="004F63FC">
            <w:pPr>
              <w:rPr>
                <w:sz w:val="20"/>
                <w:szCs w:val="20"/>
              </w:rPr>
            </w:pPr>
          </w:p>
        </w:tc>
        <w:tc>
          <w:tcPr>
            <w:tcW w:w="805" w:type="dxa"/>
            <w:tcBorders>
              <w:top w:val="nil"/>
              <w:left w:val="nil"/>
              <w:bottom w:val="nil"/>
              <w:right w:val="nil"/>
            </w:tcBorders>
            <w:shd w:val="clear" w:color="auto" w:fill="auto"/>
            <w:noWrap/>
            <w:vAlign w:val="bottom"/>
          </w:tcPr>
          <w:p w:rsidR="00757955" w:rsidRPr="000821BC" w:rsidRDefault="00757955" w:rsidP="004F63FC">
            <w:pPr>
              <w:rPr>
                <w:sz w:val="20"/>
                <w:szCs w:val="20"/>
              </w:rPr>
            </w:pPr>
          </w:p>
        </w:tc>
        <w:tc>
          <w:tcPr>
            <w:tcW w:w="786" w:type="dxa"/>
            <w:tcBorders>
              <w:top w:val="nil"/>
              <w:left w:val="nil"/>
              <w:bottom w:val="nil"/>
              <w:right w:val="nil"/>
            </w:tcBorders>
            <w:shd w:val="clear" w:color="auto" w:fill="auto"/>
            <w:noWrap/>
            <w:vAlign w:val="bottom"/>
          </w:tcPr>
          <w:p w:rsidR="00757955" w:rsidRPr="000821BC" w:rsidRDefault="00757955" w:rsidP="004F63FC">
            <w:pPr>
              <w:rPr>
                <w:sz w:val="20"/>
                <w:szCs w:val="20"/>
              </w:rPr>
            </w:pPr>
          </w:p>
        </w:tc>
      </w:tr>
      <w:tr w:rsidR="00757955" w:rsidRPr="000821BC" w:rsidTr="004F63FC">
        <w:trPr>
          <w:trHeight w:val="510"/>
          <w:jc w:val="center"/>
        </w:trPr>
        <w:tc>
          <w:tcPr>
            <w:tcW w:w="1468" w:type="dxa"/>
            <w:tcBorders>
              <w:top w:val="nil"/>
              <w:left w:val="single" w:sz="4" w:space="0" w:color="auto"/>
              <w:bottom w:val="single" w:sz="4" w:space="0" w:color="auto"/>
              <w:right w:val="single" w:sz="4" w:space="0" w:color="auto"/>
            </w:tcBorders>
            <w:shd w:val="clear" w:color="auto" w:fill="auto"/>
            <w:vAlign w:val="bottom"/>
          </w:tcPr>
          <w:p w:rsidR="00757955" w:rsidRPr="000821BC" w:rsidRDefault="0056673B" w:rsidP="004F63FC">
            <w:pPr>
              <w:rPr>
                <w:sz w:val="20"/>
                <w:szCs w:val="20"/>
              </w:rPr>
            </w:pPr>
            <w:hyperlink r:id="rId194" w:tooltip="Большая Островня" w:history="1">
              <w:r w:rsidR="00757955" w:rsidRPr="000821BC">
                <w:rPr>
                  <w:sz w:val="20"/>
                  <w:szCs w:val="20"/>
                </w:rPr>
                <w:t>д. Большая Островня</w:t>
              </w:r>
            </w:hyperlink>
          </w:p>
        </w:tc>
        <w:tc>
          <w:tcPr>
            <w:tcW w:w="2792"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индивидуальная жилая застройка</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домов</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61</w:t>
            </w:r>
          </w:p>
        </w:tc>
        <w:tc>
          <w:tcPr>
            <w:tcW w:w="108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6100</w:t>
            </w:r>
          </w:p>
        </w:tc>
        <w:tc>
          <w:tcPr>
            <w:tcW w:w="1043" w:type="dxa"/>
            <w:tcBorders>
              <w:top w:val="single" w:sz="4" w:space="0" w:color="auto"/>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61</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61</w:t>
            </w:r>
          </w:p>
        </w:tc>
        <w:tc>
          <w:tcPr>
            <w:tcW w:w="786" w:type="dxa"/>
            <w:tcBorders>
              <w:top w:val="single" w:sz="4" w:space="0" w:color="auto"/>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61</w:t>
            </w:r>
          </w:p>
        </w:tc>
      </w:tr>
      <w:tr w:rsidR="00757955" w:rsidRPr="000821BC" w:rsidTr="004F63FC">
        <w:trPr>
          <w:trHeight w:val="255"/>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д. Холмовая</w:t>
            </w:r>
          </w:p>
        </w:tc>
        <w:tc>
          <w:tcPr>
            <w:tcW w:w="2792"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индивидуальная жилая застройка</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домов</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46</w:t>
            </w:r>
          </w:p>
        </w:tc>
        <w:tc>
          <w:tcPr>
            <w:tcW w:w="108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4600</w:t>
            </w:r>
          </w:p>
        </w:tc>
        <w:tc>
          <w:tcPr>
            <w:tcW w:w="1043"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46</w:t>
            </w:r>
          </w:p>
        </w:tc>
        <w:tc>
          <w:tcPr>
            <w:tcW w:w="805"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46</w:t>
            </w:r>
          </w:p>
        </w:tc>
        <w:tc>
          <w:tcPr>
            <w:tcW w:w="786"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46</w:t>
            </w:r>
          </w:p>
        </w:tc>
      </w:tr>
      <w:tr w:rsidR="00757955" w:rsidRPr="000821BC" w:rsidTr="004F63FC">
        <w:trPr>
          <w:trHeight w:val="255"/>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д. Радичи</w:t>
            </w:r>
          </w:p>
        </w:tc>
        <w:tc>
          <w:tcPr>
            <w:tcW w:w="2792"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индивидуальная жилая застройка</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домов</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137</w:t>
            </w:r>
          </w:p>
        </w:tc>
        <w:tc>
          <w:tcPr>
            <w:tcW w:w="108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13700</w:t>
            </w:r>
          </w:p>
        </w:tc>
        <w:tc>
          <w:tcPr>
            <w:tcW w:w="1043"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137</w:t>
            </w:r>
          </w:p>
        </w:tc>
        <w:tc>
          <w:tcPr>
            <w:tcW w:w="805"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137</w:t>
            </w:r>
          </w:p>
        </w:tc>
        <w:tc>
          <w:tcPr>
            <w:tcW w:w="786"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137</w:t>
            </w:r>
          </w:p>
        </w:tc>
      </w:tr>
      <w:tr w:rsidR="00757955" w:rsidRPr="000821BC" w:rsidTr="004F63FC">
        <w:trPr>
          <w:trHeight w:val="510"/>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2792" w:type="dxa"/>
            <w:tcBorders>
              <w:top w:val="nil"/>
              <w:left w:val="nil"/>
              <w:bottom w:val="single" w:sz="4" w:space="0" w:color="auto"/>
              <w:right w:val="single" w:sz="4" w:space="0" w:color="auto"/>
            </w:tcBorders>
            <w:shd w:val="clear" w:color="auto" w:fill="auto"/>
            <w:vAlign w:val="bottom"/>
          </w:tcPr>
          <w:p w:rsidR="00757955" w:rsidRPr="000821BC" w:rsidRDefault="00757955" w:rsidP="004F63FC">
            <w:pPr>
              <w:rPr>
                <w:sz w:val="20"/>
                <w:szCs w:val="20"/>
              </w:rPr>
            </w:pPr>
            <w:r w:rsidRPr="000821BC">
              <w:rPr>
                <w:sz w:val="20"/>
                <w:szCs w:val="20"/>
              </w:rPr>
              <w:t>Объекты соц.культ .быта (10 % от жилой застройки)</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1043"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24</w:t>
            </w:r>
          </w:p>
        </w:tc>
        <w:tc>
          <w:tcPr>
            <w:tcW w:w="805"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24</w:t>
            </w:r>
          </w:p>
        </w:tc>
        <w:tc>
          <w:tcPr>
            <w:tcW w:w="786"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sz w:val="20"/>
                <w:szCs w:val="20"/>
              </w:rPr>
            </w:pPr>
            <w:r w:rsidRPr="000821BC">
              <w:rPr>
                <w:sz w:val="20"/>
                <w:szCs w:val="20"/>
              </w:rPr>
              <w:t>24</w:t>
            </w:r>
          </w:p>
        </w:tc>
      </w:tr>
      <w:tr w:rsidR="00757955" w:rsidRPr="000821BC" w:rsidTr="004F63FC">
        <w:trPr>
          <w:trHeight w:val="255"/>
          <w:jc w:val="center"/>
        </w:trPr>
        <w:tc>
          <w:tcPr>
            <w:tcW w:w="1468" w:type="dxa"/>
            <w:tcBorders>
              <w:top w:val="nil"/>
              <w:left w:val="single" w:sz="4" w:space="0" w:color="auto"/>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2792"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b/>
                <w:bCs/>
                <w:sz w:val="20"/>
                <w:szCs w:val="20"/>
              </w:rPr>
            </w:pPr>
            <w:r w:rsidRPr="000821BC">
              <w:rPr>
                <w:b/>
                <w:bCs/>
                <w:sz w:val="20"/>
                <w:szCs w:val="20"/>
              </w:rPr>
              <w:t xml:space="preserve"> Итого на расчетный срок</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84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rPr>
                <w:sz w:val="20"/>
                <w:szCs w:val="20"/>
              </w:rPr>
            </w:pPr>
            <w:r w:rsidRPr="000821BC">
              <w:rPr>
                <w:sz w:val="20"/>
                <w:szCs w:val="20"/>
              </w:rPr>
              <w:t> </w:t>
            </w:r>
          </w:p>
        </w:tc>
        <w:tc>
          <w:tcPr>
            <w:tcW w:w="1043"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b/>
                <w:bCs/>
                <w:sz w:val="20"/>
                <w:szCs w:val="20"/>
              </w:rPr>
            </w:pPr>
            <w:r w:rsidRPr="000821BC">
              <w:rPr>
                <w:b/>
                <w:bCs/>
                <w:sz w:val="20"/>
                <w:szCs w:val="20"/>
              </w:rPr>
              <w:t>268</w:t>
            </w:r>
          </w:p>
        </w:tc>
        <w:tc>
          <w:tcPr>
            <w:tcW w:w="805"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b/>
                <w:bCs/>
                <w:sz w:val="20"/>
                <w:szCs w:val="20"/>
              </w:rPr>
            </w:pPr>
            <w:r w:rsidRPr="000821BC">
              <w:rPr>
                <w:b/>
                <w:bCs/>
                <w:sz w:val="20"/>
                <w:szCs w:val="20"/>
              </w:rPr>
              <w:t>268</w:t>
            </w:r>
          </w:p>
        </w:tc>
        <w:tc>
          <w:tcPr>
            <w:tcW w:w="786" w:type="dxa"/>
            <w:tcBorders>
              <w:top w:val="nil"/>
              <w:left w:val="nil"/>
              <w:bottom w:val="single" w:sz="4" w:space="0" w:color="auto"/>
              <w:right w:val="single" w:sz="4" w:space="0" w:color="auto"/>
            </w:tcBorders>
            <w:shd w:val="clear" w:color="auto" w:fill="auto"/>
            <w:noWrap/>
            <w:vAlign w:val="bottom"/>
          </w:tcPr>
          <w:p w:rsidR="00757955" w:rsidRPr="000821BC" w:rsidRDefault="00757955" w:rsidP="004F63FC">
            <w:pPr>
              <w:jc w:val="right"/>
              <w:rPr>
                <w:b/>
                <w:bCs/>
                <w:sz w:val="20"/>
                <w:szCs w:val="20"/>
              </w:rPr>
            </w:pPr>
            <w:r w:rsidRPr="000821BC">
              <w:rPr>
                <w:b/>
                <w:bCs/>
                <w:sz w:val="20"/>
                <w:szCs w:val="20"/>
              </w:rPr>
              <w:t>268</w:t>
            </w:r>
          </w:p>
        </w:tc>
      </w:tr>
    </w:tbl>
    <w:p w:rsidR="00ED23BC" w:rsidRPr="00B82AA1" w:rsidRDefault="00ED23BC" w:rsidP="00ED23BC">
      <w:pPr>
        <w:spacing w:line="360" w:lineRule="auto"/>
        <w:ind w:firstLine="708"/>
        <w:jc w:val="both"/>
        <w:rPr>
          <w:color w:val="FF0000"/>
        </w:rPr>
      </w:pPr>
    </w:p>
    <w:p w:rsidR="00ED23BC" w:rsidRPr="000174C0" w:rsidRDefault="00757955" w:rsidP="00ED23BC">
      <w:pPr>
        <w:pStyle w:val="ConsPlusNormal"/>
        <w:suppressAutoHyphens/>
        <w:spacing w:line="288" w:lineRule="auto"/>
        <w:ind w:firstLine="709"/>
        <w:jc w:val="both"/>
        <w:rPr>
          <w:rFonts w:ascii="Times New Roman" w:hAnsi="Times New Roman" w:cs="Times New Roman"/>
          <w:sz w:val="24"/>
          <w:szCs w:val="24"/>
        </w:rPr>
      </w:pPr>
      <w:r w:rsidRPr="00757955">
        <w:rPr>
          <w:rFonts w:ascii="Times New Roman" w:hAnsi="Times New Roman" w:cs="Times New Roman"/>
          <w:sz w:val="24"/>
          <w:szCs w:val="24"/>
        </w:rPr>
        <w:t>В настоящее время АТС  в поселке Сеща используется практически на сто процентов. Дальнейшие развитие САТС связанно с переводом АТС на цифровое оборудование. Потребуется замена аналогового оборудования на цифровое с увеличением емкости.</w:t>
      </w:r>
      <w:r w:rsidR="00ED23BC" w:rsidRPr="000174C0">
        <w:rPr>
          <w:rFonts w:ascii="Times New Roman" w:hAnsi="Times New Roman" w:cs="Times New Roman"/>
          <w:sz w:val="24"/>
          <w:szCs w:val="24"/>
        </w:rPr>
        <w:t xml:space="preserve"> </w:t>
      </w:r>
    </w:p>
    <w:p w:rsidR="00ED23BC" w:rsidRPr="000174C0" w:rsidRDefault="00ED23BC" w:rsidP="00ED23BC">
      <w:pPr>
        <w:pStyle w:val="ConsPlusNormal"/>
        <w:suppressAutoHyphens/>
        <w:spacing w:line="288" w:lineRule="auto"/>
        <w:ind w:firstLine="709"/>
        <w:jc w:val="both"/>
        <w:rPr>
          <w:rFonts w:ascii="Times New Roman" w:hAnsi="Times New Roman" w:cs="Times New Roman"/>
          <w:sz w:val="24"/>
          <w:szCs w:val="24"/>
        </w:rPr>
      </w:pPr>
      <w:r w:rsidRPr="000174C0">
        <w:rPr>
          <w:rFonts w:ascii="Times New Roman" w:hAnsi="Times New Roman" w:cs="Times New Roman"/>
          <w:sz w:val="24"/>
          <w:szCs w:val="24"/>
        </w:rPr>
        <w:t>Требуется модернизация существующих передатчиков с целью стопроцентного охвата аудитории района. Дальней</w:t>
      </w:r>
      <w:r w:rsidR="00093D82">
        <w:rPr>
          <w:rFonts w:ascii="Times New Roman" w:hAnsi="Times New Roman" w:cs="Times New Roman"/>
          <w:sz w:val="24"/>
          <w:szCs w:val="24"/>
        </w:rPr>
        <w:t>шей</w:t>
      </w:r>
      <w:r w:rsidRPr="000174C0">
        <w:rPr>
          <w:rFonts w:ascii="Times New Roman" w:hAnsi="Times New Roman" w:cs="Times New Roman"/>
          <w:sz w:val="24"/>
          <w:szCs w:val="24"/>
        </w:rPr>
        <w:t xml:space="preserve"> перспективой развития телевещания в Дубровском районе, является постепенный переход на цифровое телерадиовещание, стандарта DVB, согласно ФЦП «Концепции развития телерадиовещания в Российской Федерации на 2008-2015 годы». </w:t>
      </w:r>
    </w:p>
    <w:p w:rsidR="00397D75" w:rsidRDefault="00397D75" w:rsidP="00544AC9">
      <w:pPr>
        <w:pStyle w:val="ConsPlusNormal"/>
        <w:suppressAutoHyphens/>
        <w:ind w:firstLine="539"/>
        <w:jc w:val="both"/>
        <w:outlineLvl w:val="1"/>
        <w:rPr>
          <w:rFonts w:ascii="Times New Roman" w:hAnsi="Times New Roman" w:cs="Times New Roman"/>
          <w:b/>
          <w:sz w:val="24"/>
          <w:szCs w:val="24"/>
        </w:rPr>
      </w:pPr>
      <w:bookmarkStart w:id="277" w:name="_Toc319323001"/>
      <w:bookmarkStart w:id="278" w:name="_Toc290627655"/>
      <w:bookmarkStart w:id="279" w:name="_Toc286310002"/>
      <w:bookmarkStart w:id="280" w:name="_Toc286310153"/>
    </w:p>
    <w:p w:rsidR="005E63F6" w:rsidRPr="000174C0" w:rsidRDefault="005E63F6" w:rsidP="00544AC9">
      <w:pPr>
        <w:pStyle w:val="ConsPlusNormal"/>
        <w:suppressAutoHyphens/>
        <w:ind w:firstLine="539"/>
        <w:jc w:val="both"/>
        <w:outlineLvl w:val="1"/>
        <w:rPr>
          <w:rFonts w:ascii="Times New Roman" w:hAnsi="Times New Roman" w:cs="Times New Roman"/>
          <w:b/>
          <w:sz w:val="24"/>
          <w:szCs w:val="24"/>
        </w:rPr>
      </w:pPr>
      <w:bookmarkStart w:id="281" w:name="_Toc10204616"/>
      <w:r w:rsidRPr="000174C0">
        <w:rPr>
          <w:rFonts w:ascii="Times New Roman" w:hAnsi="Times New Roman" w:cs="Times New Roman"/>
          <w:b/>
          <w:sz w:val="24"/>
          <w:szCs w:val="24"/>
        </w:rPr>
        <w:t>2.5. Характеристика зон с особыми условиями использования территорий, установление которых требуется в связи с размещением объектов местного значения</w:t>
      </w:r>
      <w:bookmarkEnd w:id="281"/>
      <w:r w:rsidRPr="000174C0">
        <w:rPr>
          <w:rFonts w:ascii="Times New Roman" w:hAnsi="Times New Roman" w:cs="Times New Roman"/>
          <w:b/>
          <w:sz w:val="24"/>
          <w:szCs w:val="24"/>
        </w:rPr>
        <w:t xml:space="preserve"> </w:t>
      </w:r>
      <w:bookmarkEnd w:id="277"/>
    </w:p>
    <w:p w:rsidR="00544AC9" w:rsidRPr="000174C0" w:rsidRDefault="00544AC9" w:rsidP="005E63F6">
      <w:pPr>
        <w:pStyle w:val="ConsPlusNormal"/>
        <w:suppressAutoHyphens/>
        <w:spacing w:line="360" w:lineRule="auto"/>
        <w:ind w:firstLine="539"/>
        <w:jc w:val="both"/>
        <w:rPr>
          <w:rFonts w:ascii="Times New Roman" w:hAnsi="Times New Roman" w:cs="Times New Roman"/>
          <w:sz w:val="24"/>
          <w:szCs w:val="24"/>
        </w:rPr>
      </w:pPr>
    </w:p>
    <w:p w:rsidR="005E63F6" w:rsidRPr="000174C0" w:rsidRDefault="005E63F6" w:rsidP="007E4087">
      <w:pPr>
        <w:pStyle w:val="ConsPlusNormal"/>
        <w:suppressAutoHyphens/>
        <w:spacing w:line="288" w:lineRule="auto"/>
        <w:ind w:firstLine="709"/>
        <w:jc w:val="both"/>
        <w:rPr>
          <w:rFonts w:ascii="Times New Roman" w:hAnsi="Times New Roman" w:cs="Times New Roman"/>
          <w:sz w:val="24"/>
          <w:szCs w:val="24"/>
        </w:rPr>
      </w:pPr>
      <w:r w:rsidRPr="000174C0">
        <w:rPr>
          <w:rFonts w:ascii="Times New Roman" w:hAnsi="Times New Roman" w:cs="Times New Roman"/>
          <w:sz w:val="24"/>
          <w:szCs w:val="24"/>
        </w:rPr>
        <w:t xml:space="preserve">В таблице ниже приведен перечень планируемых к размещению на территории </w:t>
      </w:r>
      <w:r w:rsidR="00DD7F5F">
        <w:rPr>
          <w:rFonts w:ascii="Times New Roman" w:hAnsi="Times New Roman" w:cs="Times New Roman"/>
          <w:sz w:val="24"/>
          <w:szCs w:val="24"/>
        </w:rPr>
        <w:t>Сещинского</w:t>
      </w:r>
      <w:r w:rsidR="007E4087" w:rsidRPr="000174C0">
        <w:rPr>
          <w:rFonts w:ascii="Times New Roman" w:hAnsi="Times New Roman" w:cs="Times New Roman"/>
          <w:sz w:val="24"/>
          <w:szCs w:val="24"/>
        </w:rPr>
        <w:t xml:space="preserve"> </w:t>
      </w:r>
      <w:r w:rsidRPr="000174C0">
        <w:rPr>
          <w:rFonts w:ascii="Times New Roman" w:hAnsi="Times New Roman" w:cs="Times New Roman"/>
          <w:sz w:val="24"/>
          <w:szCs w:val="24"/>
        </w:rPr>
        <w:t xml:space="preserve">сельского поселения объектов, для которых в соответствии с законодательством </w:t>
      </w:r>
      <w:r w:rsidRPr="000174C0">
        <w:rPr>
          <w:rFonts w:ascii="Times New Roman" w:hAnsi="Times New Roman" w:cs="Times New Roman"/>
          <w:sz w:val="24"/>
          <w:szCs w:val="24"/>
        </w:rPr>
        <w:lastRenderedPageBreak/>
        <w:t xml:space="preserve">РФ должны быть установлены зоны с особыми условиями использования территории; также дана характеристика таких зон. </w:t>
      </w:r>
    </w:p>
    <w:p w:rsidR="005E63F6" w:rsidRPr="00B82AA1" w:rsidRDefault="005E63F6" w:rsidP="005E63F6">
      <w:pPr>
        <w:autoSpaceDE w:val="0"/>
        <w:autoSpaceDN w:val="0"/>
        <w:adjustRightInd w:val="0"/>
        <w:spacing w:line="360" w:lineRule="auto"/>
        <w:ind w:firstLine="708"/>
        <w:jc w:val="right"/>
        <w:rPr>
          <w:i/>
          <w:color w:val="FF0000"/>
        </w:rPr>
        <w:sectPr w:rsidR="005E63F6" w:rsidRPr="00B82AA1" w:rsidSect="00906EFF">
          <w:headerReference w:type="even" r:id="rId195"/>
          <w:footerReference w:type="even" r:id="rId196"/>
          <w:pgSz w:w="11906" w:h="16838"/>
          <w:pgMar w:top="1134" w:right="851" w:bottom="1701" w:left="1418" w:header="709" w:footer="709" w:gutter="0"/>
          <w:cols w:space="708"/>
          <w:titlePg/>
          <w:docGrid w:linePitch="360"/>
        </w:sectPr>
      </w:pPr>
    </w:p>
    <w:p w:rsidR="005E63F6" w:rsidRPr="0002066D" w:rsidRDefault="005E63F6" w:rsidP="005E63F6">
      <w:pPr>
        <w:autoSpaceDE w:val="0"/>
        <w:autoSpaceDN w:val="0"/>
        <w:adjustRightInd w:val="0"/>
        <w:spacing w:line="360" w:lineRule="auto"/>
        <w:ind w:firstLine="708"/>
        <w:jc w:val="right"/>
        <w:rPr>
          <w:i/>
        </w:rPr>
      </w:pPr>
      <w:r w:rsidRPr="0002066D">
        <w:rPr>
          <w:i/>
        </w:rPr>
        <w:lastRenderedPageBreak/>
        <w:t>Таблица</w:t>
      </w:r>
      <w:r w:rsidR="001741F1" w:rsidRPr="0002066D">
        <w:rPr>
          <w:i/>
        </w:rPr>
        <w:t xml:space="preserve"> </w:t>
      </w:r>
      <w:r w:rsidR="006109B5">
        <w:rPr>
          <w:i/>
        </w:rPr>
        <w:t>60</w:t>
      </w:r>
    </w:p>
    <w:p w:rsidR="005E63F6" w:rsidRPr="000174C0" w:rsidRDefault="005E63F6" w:rsidP="007A2B8A">
      <w:pPr>
        <w:suppressAutoHyphens/>
        <w:autoSpaceDE w:val="0"/>
        <w:autoSpaceDN w:val="0"/>
        <w:adjustRightInd w:val="0"/>
        <w:jc w:val="center"/>
        <w:rPr>
          <w:b/>
          <w:i/>
        </w:rPr>
      </w:pPr>
      <w:r w:rsidRPr="000174C0">
        <w:rPr>
          <w:b/>
          <w:i/>
        </w:rPr>
        <w:t xml:space="preserve">Перечень планируемых к размещению на территории </w:t>
      </w:r>
      <w:r w:rsidR="00DD7F5F">
        <w:rPr>
          <w:b/>
          <w:i/>
        </w:rPr>
        <w:t>Сещинского</w:t>
      </w:r>
      <w:r w:rsidRPr="000174C0">
        <w:rPr>
          <w:b/>
          <w:i/>
        </w:rPr>
        <w:t xml:space="preserve"> сельского поселения объектов, для которых в соответствии с законодательством РФ должны быть установлены зоны с особыми условиями использования территории; </w:t>
      </w:r>
    </w:p>
    <w:p w:rsidR="005E63F6" w:rsidRPr="000174C0" w:rsidRDefault="005E63F6" w:rsidP="007A2B8A">
      <w:pPr>
        <w:suppressAutoHyphens/>
        <w:autoSpaceDE w:val="0"/>
        <w:autoSpaceDN w:val="0"/>
        <w:adjustRightInd w:val="0"/>
        <w:jc w:val="center"/>
        <w:rPr>
          <w:b/>
          <w:i/>
        </w:rPr>
      </w:pPr>
      <w:r w:rsidRPr="000174C0">
        <w:rPr>
          <w:b/>
          <w:i/>
        </w:rPr>
        <w:t>а также характеристика таких зон</w:t>
      </w:r>
    </w:p>
    <w:tbl>
      <w:tblPr>
        <w:tblW w:w="15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3682"/>
        <w:gridCol w:w="2980"/>
        <w:gridCol w:w="1833"/>
        <w:gridCol w:w="2520"/>
        <w:gridCol w:w="2335"/>
        <w:gridCol w:w="1085"/>
      </w:tblGrid>
      <w:tr w:rsidR="00757955" w:rsidRPr="00605C5E" w:rsidTr="004F63FC">
        <w:tc>
          <w:tcPr>
            <w:tcW w:w="566" w:type="dxa"/>
            <w:shd w:val="clear" w:color="auto" w:fill="CCFFCC"/>
          </w:tcPr>
          <w:p w:rsidR="00757955" w:rsidRPr="004A0892" w:rsidRDefault="00757955" w:rsidP="004F63FC">
            <w:pPr>
              <w:autoSpaceDE w:val="0"/>
              <w:autoSpaceDN w:val="0"/>
              <w:adjustRightInd w:val="0"/>
              <w:jc w:val="center"/>
              <w:rPr>
                <w:b/>
                <w:sz w:val="22"/>
                <w:szCs w:val="22"/>
              </w:rPr>
            </w:pPr>
            <w:r w:rsidRPr="004A0892">
              <w:rPr>
                <w:b/>
                <w:sz w:val="22"/>
                <w:szCs w:val="22"/>
              </w:rPr>
              <w:t>№ п/п</w:t>
            </w:r>
          </w:p>
        </w:tc>
        <w:tc>
          <w:tcPr>
            <w:tcW w:w="3682" w:type="dxa"/>
            <w:shd w:val="clear" w:color="auto" w:fill="CCFFCC"/>
          </w:tcPr>
          <w:p w:rsidR="00757955" w:rsidRPr="004A0892" w:rsidRDefault="00757955" w:rsidP="004F63FC">
            <w:pPr>
              <w:suppressAutoHyphens/>
              <w:autoSpaceDE w:val="0"/>
              <w:autoSpaceDN w:val="0"/>
              <w:adjustRightInd w:val="0"/>
              <w:jc w:val="center"/>
              <w:rPr>
                <w:b/>
                <w:sz w:val="22"/>
                <w:szCs w:val="22"/>
              </w:rPr>
            </w:pPr>
            <w:r w:rsidRPr="004A0892">
              <w:rPr>
                <w:b/>
                <w:sz w:val="22"/>
                <w:szCs w:val="22"/>
              </w:rPr>
              <w:t>Наименование объекта</w:t>
            </w:r>
          </w:p>
        </w:tc>
        <w:tc>
          <w:tcPr>
            <w:tcW w:w="2980" w:type="dxa"/>
            <w:shd w:val="clear" w:color="auto" w:fill="CCFFCC"/>
          </w:tcPr>
          <w:p w:rsidR="00757955" w:rsidRPr="004A0892" w:rsidRDefault="00757955" w:rsidP="004F63FC">
            <w:pPr>
              <w:suppressAutoHyphens/>
              <w:autoSpaceDE w:val="0"/>
              <w:autoSpaceDN w:val="0"/>
              <w:adjustRightInd w:val="0"/>
              <w:jc w:val="center"/>
              <w:rPr>
                <w:b/>
                <w:sz w:val="22"/>
                <w:szCs w:val="22"/>
              </w:rPr>
            </w:pPr>
            <w:r w:rsidRPr="004A0892">
              <w:rPr>
                <w:b/>
                <w:sz w:val="22"/>
                <w:szCs w:val="22"/>
              </w:rPr>
              <w:t>Наименование функциональной зоны, в границах которой предполагается размесить данный объект</w:t>
            </w:r>
          </w:p>
        </w:tc>
        <w:tc>
          <w:tcPr>
            <w:tcW w:w="1833" w:type="dxa"/>
            <w:shd w:val="clear" w:color="auto" w:fill="CCFFCC"/>
          </w:tcPr>
          <w:p w:rsidR="00757955" w:rsidRPr="004A0892" w:rsidRDefault="00757955" w:rsidP="004F63FC">
            <w:pPr>
              <w:suppressAutoHyphens/>
              <w:autoSpaceDE w:val="0"/>
              <w:autoSpaceDN w:val="0"/>
              <w:adjustRightInd w:val="0"/>
              <w:jc w:val="center"/>
              <w:rPr>
                <w:b/>
                <w:sz w:val="22"/>
                <w:szCs w:val="22"/>
              </w:rPr>
            </w:pPr>
            <w:r w:rsidRPr="004A0892">
              <w:rPr>
                <w:b/>
                <w:sz w:val="22"/>
                <w:szCs w:val="22"/>
              </w:rPr>
              <w:t>Наименование устанавливаемой зоны с особыми условиями использования</w:t>
            </w:r>
          </w:p>
        </w:tc>
        <w:tc>
          <w:tcPr>
            <w:tcW w:w="2520" w:type="dxa"/>
            <w:shd w:val="clear" w:color="auto" w:fill="CCFFCC"/>
          </w:tcPr>
          <w:p w:rsidR="00757955" w:rsidRPr="004A0892" w:rsidRDefault="00757955" w:rsidP="004F63FC">
            <w:pPr>
              <w:suppressAutoHyphens/>
              <w:autoSpaceDE w:val="0"/>
              <w:autoSpaceDN w:val="0"/>
              <w:adjustRightInd w:val="0"/>
              <w:jc w:val="center"/>
              <w:rPr>
                <w:b/>
                <w:sz w:val="22"/>
                <w:szCs w:val="22"/>
              </w:rPr>
            </w:pPr>
            <w:r w:rsidRPr="004A0892">
              <w:rPr>
                <w:b/>
                <w:sz w:val="22"/>
                <w:szCs w:val="22"/>
              </w:rPr>
              <w:t>Нормативный размер зоны, м</w:t>
            </w:r>
          </w:p>
        </w:tc>
        <w:tc>
          <w:tcPr>
            <w:tcW w:w="2335" w:type="dxa"/>
            <w:shd w:val="clear" w:color="auto" w:fill="CCFFCC"/>
          </w:tcPr>
          <w:p w:rsidR="00757955" w:rsidRPr="004A0892" w:rsidRDefault="00757955" w:rsidP="004F63FC">
            <w:pPr>
              <w:suppressAutoHyphens/>
              <w:autoSpaceDE w:val="0"/>
              <w:autoSpaceDN w:val="0"/>
              <w:adjustRightInd w:val="0"/>
              <w:jc w:val="center"/>
              <w:rPr>
                <w:b/>
                <w:sz w:val="22"/>
                <w:szCs w:val="22"/>
              </w:rPr>
            </w:pPr>
            <w:r w:rsidRPr="004A0892">
              <w:rPr>
                <w:b/>
                <w:sz w:val="22"/>
                <w:szCs w:val="22"/>
              </w:rPr>
              <w:t>Наименование документа, регламентирующего порядок хозяйственной деятельности в зоне с особыми условиями использования</w:t>
            </w:r>
          </w:p>
        </w:tc>
        <w:tc>
          <w:tcPr>
            <w:tcW w:w="1085" w:type="dxa"/>
            <w:shd w:val="clear" w:color="auto" w:fill="CCFFCC"/>
          </w:tcPr>
          <w:p w:rsidR="00757955" w:rsidRPr="004A0892" w:rsidRDefault="00757955" w:rsidP="004F63FC">
            <w:pPr>
              <w:autoSpaceDE w:val="0"/>
              <w:autoSpaceDN w:val="0"/>
              <w:adjustRightInd w:val="0"/>
              <w:jc w:val="center"/>
              <w:rPr>
                <w:b/>
                <w:sz w:val="22"/>
                <w:szCs w:val="22"/>
              </w:rPr>
            </w:pPr>
            <w:r w:rsidRPr="004A0892">
              <w:rPr>
                <w:b/>
                <w:sz w:val="22"/>
                <w:szCs w:val="22"/>
              </w:rPr>
              <w:t>Период реализации</w:t>
            </w:r>
          </w:p>
        </w:tc>
      </w:tr>
      <w:tr w:rsidR="00757955" w:rsidRPr="00605C5E" w:rsidTr="004F63FC">
        <w:tc>
          <w:tcPr>
            <w:tcW w:w="566" w:type="dxa"/>
          </w:tcPr>
          <w:p w:rsidR="00757955" w:rsidRPr="004A0892" w:rsidRDefault="00757955" w:rsidP="004F63FC">
            <w:pPr>
              <w:autoSpaceDE w:val="0"/>
              <w:autoSpaceDN w:val="0"/>
              <w:adjustRightInd w:val="0"/>
              <w:jc w:val="both"/>
              <w:rPr>
                <w:sz w:val="22"/>
                <w:szCs w:val="22"/>
              </w:rPr>
            </w:pPr>
            <w:r>
              <w:rPr>
                <w:sz w:val="22"/>
                <w:szCs w:val="22"/>
              </w:rPr>
              <w:t>1</w:t>
            </w:r>
            <w:r w:rsidRPr="004A0892">
              <w:rPr>
                <w:sz w:val="22"/>
                <w:szCs w:val="22"/>
              </w:rPr>
              <w:t xml:space="preserve">. </w:t>
            </w:r>
          </w:p>
        </w:tc>
        <w:tc>
          <w:tcPr>
            <w:tcW w:w="3682" w:type="dxa"/>
          </w:tcPr>
          <w:p w:rsidR="00757955" w:rsidRPr="004A0892" w:rsidRDefault="00757955" w:rsidP="004F63FC">
            <w:pPr>
              <w:autoSpaceDE w:val="0"/>
              <w:autoSpaceDN w:val="0"/>
              <w:adjustRightInd w:val="0"/>
              <w:jc w:val="both"/>
              <w:rPr>
                <w:sz w:val="22"/>
                <w:szCs w:val="22"/>
              </w:rPr>
            </w:pPr>
            <w:r w:rsidRPr="004A0892">
              <w:rPr>
                <w:sz w:val="22"/>
                <w:szCs w:val="22"/>
              </w:rPr>
              <w:t>Производственная зона в п. Сеща</w:t>
            </w:r>
          </w:p>
        </w:tc>
        <w:tc>
          <w:tcPr>
            <w:tcW w:w="2980" w:type="dxa"/>
          </w:tcPr>
          <w:p w:rsidR="00757955" w:rsidRPr="004A0892" w:rsidRDefault="00757955" w:rsidP="004F63FC">
            <w:pPr>
              <w:autoSpaceDE w:val="0"/>
              <w:autoSpaceDN w:val="0"/>
              <w:adjustRightInd w:val="0"/>
              <w:jc w:val="both"/>
              <w:rPr>
                <w:sz w:val="22"/>
                <w:szCs w:val="22"/>
              </w:rPr>
            </w:pPr>
            <w:r w:rsidRPr="004A0892">
              <w:rPr>
                <w:sz w:val="22"/>
                <w:szCs w:val="22"/>
              </w:rPr>
              <w:t>Производственная зона с размещением предприятий V класса опасности П</w:t>
            </w:r>
          </w:p>
        </w:tc>
        <w:tc>
          <w:tcPr>
            <w:tcW w:w="1833" w:type="dxa"/>
          </w:tcPr>
          <w:p w:rsidR="00757955" w:rsidRPr="004A0892" w:rsidRDefault="00757955" w:rsidP="004F63FC">
            <w:pPr>
              <w:autoSpaceDE w:val="0"/>
              <w:autoSpaceDN w:val="0"/>
              <w:adjustRightInd w:val="0"/>
              <w:jc w:val="both"/>
              <w:rPr>
                <w:sz w:val="22"/>
                <w:szCs w:val="22"/>
              </w:rPr>
            </w:pPr>
            <w:r w:rsidRPr="004A0892">
              <w:rPr>
                <w:sz w:val="22"/>
                <w:szCs w:val="22"/>
              </w:rPr>
              <w:t>санитарно-защитная зона</w:t>
            </w:r>
          </w:p>
        </w:tc>
        <w:tc>
          <w:tcPr>
            <w:tcW w:w="2520" w:type="dxa"/>
          </w:tcPr>
          <w:p w:rsidR="00757955" w:rsidRPr="004A0892" w:rsidRDefault="00757955" w:rsidP="004F63FC">
            <w:pPr>
              <w:autoSpaceDE w:val="0"/>
              <w:autoSpaceDN w:val="0"/>
              <w:adjustRightInd w:val="0"/>
              <w:jc w:val="both"/>
              <w:rPr>
                <w:sz w:val="22"/>
                <w:szCs w:val="22"/>
              </w:rPr>
            </w:pPr>
            <w:r w:rsidRPr="004A0892">
              <w:rPr>
                <w:sz w:val="22"/>
                <w:szCs w:val="22"/>
              </w:rPr>
              <w:t>50</w:t>
            </w:r>
          </w:p>
        </w:tc>
        <w:tc>
          <w:tcPr>
            <w:tcW w:w="2335" w:type="dxa"/>
          </w:tcPr>
          <w:p w:rsidR="00757955" w:rsidRPr="004A0892" w:rsidRDefault="00757955" w:rsidP="004F63FC">
            <w:pPr>
              <w:autoSpaceDE w:val="0"/>
              <w:autoSpaceDN w:val="0"/>
              <w:adjustRightInd w:val="0"/>
              <w:jc w:val="both"/>
              <w:rPr>
                <w:sz w:val="22"/>
                <w:szCs w:val="22"/>
              </w:rPr>
            </w:pPr>
            <w:r w:rsidRPr="004A0892">
              <w:rPr>
                <w:sz w:val="22"/>
                <w:szCs w:val="22"/>
              </w:rPr>
              <w:t>СанПиН 2.2.1/2.1.1.1200-03</w:t>
            </w:r>
          </w:p>
        </w:tc>
        <w:tc>
          <w:tcPr>
            <w:tcW w:w="1085" w:type="dxa"/>
          </w:tcPr>
          <w:p w:rsidR="00757955" w:rsidRPr="004A0892" w:rsidRDefault="00757955" w:rsidP="004F63FC">
            <w:pPr>
              <w:autoSpaceDE w:val="0"/>
              <w:autoSpaceDN w:val="0"/>
              <w:adjustRightInd w:val="0"/>
              <w:jc w:val="both"/>
              <w:rPr>
                <w:sz w:val="22"/>
                <w:szCs w:val="22"/>
              </w:rPr>
            </w:pPr>
            <w:r w:rsidRPr="004A0892">
              <w:rPr>
                <w:sz w:val="22"/>
                <w:szCs w:val="22"/>
              </w:rPr>
              <w:t>первая очередь</w:t>
            </w:r>
          </w:p>
        </w:tc>
      </w:tr>
      <w:tr w:rsidR="00757955" w:rsidRPr="004A0892" w:rsidTr="004F63FC">
        <w:tc>
          <w:tcPr>
            <w:tcW w:w="566" w:type="dxa"/>
          </w:tcPr>
          <w:p w:rsidR="00757955" w:rsidRPr="004A0892" w:rsidRDefault="00757955" w:rsidP="004F63FC">
            <w:pPr>
              <w:autoSpaceDE w:val="0"/>
              <w:autoSpaceDN w:val="0"/>
              <w:adjustRightInd w:val="0"/>
              <w:jc w:val="both"/>
              <w:rPr>
                <w:sz w:val="22"/>
                <w:szCs w:val="22"/>
                <w:lang w:val="en-US"/>
              </w:rPr>
            </w:pPr>
            <w:r w:rsidRPr="004A0892">
              <w:rPr>
                <w:sz w:val="22"/>
                <w:szCs w:val="22"/>
              </w:rPr>
              <w:t>2</w:t>
            </w:r>
            <w:r w:rsidRPr="004A0892">
              <w:rPr>
                <w:sz w:val="22"/>
                <w:szCs w:val="22"/>
                <w:lang w:val="en-US"/>
              </w:rPr>
              <w:t>.</w:t>
            </w:r>
          </w:p>
        </w:tc>
        <w:tc>
          <w:tcPr>
            <w:tcW w:w="3682" w:type="dxa"/>
          </w:tcPr>
          <w:p w:rsidR="00757955" w:rsidRPr="004A0892" w:rsidRDefault="00757955" w:rsidP="004F63FC">
            <w:pPr>
              <w:autoSpaceDE w:val="0"/>
              <w:autoSpaceDN w:val="0"/>
              <w:adjustRightInd w:val="0"/>
              <w:jc w:val="both"/>
              <w:rPr>
                <w:sz w:val="22"/>
                <w:szCs w:val="22"/>
              </w:rPr>
            </w:pPr>
            <w:r w:rsidRPr="004A0892">
              <w:rPr>
                <w:sz w:val="22"/>
                <w:szCs w:val="22"/>
              </w:rPr>
              <w:t>Водопроводные сети</w:t>
            </w:r>
          </w:p>
        </w:tc>
        <w:tc>
          <w:tcPr>
            <w:tcW w:w="2980" w:type="dxa"/>
          </w:tcPr>
          <w:p w:rsidR="00757955" w:rsidRPr="004A0892" w:rsidRDefault="00757955" w:rsidP="004F63FC">
            <w:pPr>
              <w:autoSpaceDE w:val="0"/>
              <w:autoSpaceDN w:val="0"/>
              <w:adjustRightInd w:val="0"/>
              <w:jc w:val="both"/>
              <w:rPr>
                <w:sz w:val="22"/>
                <w:szCs w:val="22"/>
              </w:rPr>
            </w:pPr>
            <w:r w:rsidRPr="004A0892">
              <w:rPr>
                <w:sz w:val="22"/>
                <w:szCs w:val="22"/>
              </w:rPr>
              <w:t>Могут быть размещены в границах различных функциональных зон в соответствии с проектным решением, представленным на Карте планируемого размещения объектов местного значения поселения: электро-, тепло-, газо- и водоснабжения населения, водоотведения</w:t>
            </w:r>
          </w:p>
        </w:tc>
        <w:tc>
          <w:tcPr>
            <w:tcW w:w="1833" w:type="dxa"/>
          </w:tcPr>
          <w:p w:rsidR="00757955" w:rsidRPr="004A0892" w:rsidRDefault="00757955" w:rsidP="004F63FC">
            <w:pPr>
              <w:autoSpaceDE w:val="0"/>
              <w:autoSpaceDN w:val="0"/>
              <w:adjustRightInd w:val="0"/>
              <w:jc w:val="both"/>
              <w:rPr>
                <w:sz w:val="22"/>
                <w:szCs w:val="22"/>
              </w:rPr>
            </w:pPr>
            <w:r w:rsidRPr="004A0892">
              <w:rPr>
                <w:sz w:val="22"/>
                <w:szCs w:val="22"/>
              </w:rPr>
              <w:t>Зона минимальных расстояний до фундаментов зданий и сооружений</w:t>
            </w:r>
          </w:p>
        </w:tc>
        <w:tc>
          <w:tcPr>
            <w:tcW w:w="2520" w:type="dxa"/>
          </w:tcPr>
          <w:p w:rsidR="00757955" w:rsidRPr="004A0892" w:rsidRDefault="00757955" w:rsidP="004F63FC">
            <w:pPr>
              <w:autoSpaceDE w:val="0"/>
              <w:autoSpaceDN w:val="0"/>
              <w:adjustRightInd w:val="0"/>
              <w:jc w:val="both"/>
              <w:rPr>
                <w:sz w:val="22"/>
                <w:szCs w:val="22"/>
              </w:rPr>
            </w:pPr>
            <w:r w:rsidRPr="004A0892">
              <w:rPr>
                <w:sz w:val="22"/>
                <w:szCs w:val="22"/>
              </w:rPr>
              <w:t>5</w:t>
            </w:r>
          </w:p>
        </w:tc>
        <w:tc>
          <w:tcPr>
            <w:tcW w:w="2335" w:type="dxa"/>
          </w:tcPr>
          <w:p w:rsidR="00757955" w:rsidRPr="004A0892" w:rsidRDefault="00757955" w:rsidP="004F63FC">
            <w:pPr>
              <w:autoSpaceDE w:val="0"/>
              <w:autoSpaceDN w:val="0"/>
              <w:adjustRightInd w:val="0"/>
              <w:jc w:val="both"/>
              <w:rPr>
                <w:sz w:val="22"/>
                <w:szCs w:val="22"/>
              </w:rPr>
            </w:pPr>
            <w:r w:rsidRPr="004A0892">
              <w:rPr>
                <w:sz w:val="22"/>
                <w:szCs w:val="22"/>
              </w:rPr>
              <w:t>Свод правил</w:t>
            </w:r>
          </w:p>
          <w:p w:rsidR="00757955" w:rsidRPr="004A0892" w:rsidRDefault="00757955" w:rsidP="004F63FC">
            <w:pPr>
              <w:autoSpaceDE w:val="0"/>
              <w:autoSpaceDN w:val="0"/>
              <w:adjustRightInd w:val="0"/>
              <w:jc w:val="both"/>
              <w:rPr>
                <w:sz w:val="22"/>
                <w:szCs w:val="22"/>
              </w:rPr>
            </w:pPr>
            <w:r w:rsidRPr="004A0892">
              <w:rPr>
                <w:sz w:val="22"/>
                <w:szCs w:val="22"/>
              </w:rPr>
              <w:t>Градостроительство. Планировка и застройка городских и сельских поселений</w:t>
            </w:r>
          </w:p>
          <w:p w:rsidR="00757955" w:rsidRPr="004A0892" w:rsidRDefault="00757955" w:rsidP="004F63FC">
            <w:pPr>
              <w:autoSpaceDE w:val="0"/>
              <w:autoSpaceDN w:val="0"/>
              <w:adjustRightInd w:val="0"/>
              <w:jc w:val="both"/>
              <w:rPr>
                <w:sz w:val="22"/>
                <w:szCs w:val="22"/>
              </w:rPr>
            </w:pPr>
          </w:p>
        </w:tc>
        <w:tc>
          <w:tcPr>
            <w:tcW w:w="1085" w:type="dxa"/>
          </w:tcPr>
          <w:p w:rsidR="00757955" w:rsidRPr="004A0892" w:rsidRDefault="00757955" w:rsidP="004F63FC">
            <w:pPr>
              <w:autoSpaceDE w:val="0"/>
              <w:autoSpaceDN w:val="0"/>
              <w:adjustRightInd w:val="0"/>
              <w:jc w:val="both"/>
              <w:rPr>
                <w:sz w:val="22"/>
                <w:szCs w:val="22"/>
              </w:rPr>
            </w:pPr>
            <w:r w:rsidRPr="004A0892">
              <w:rPr>
                <w:sz w:val="22"/>
                <w:szCs w:val="22"/>
              </w:rPr>
              <w:t>первая очередь</w:t>
            </w:r>
          </w:p>
        </w:tc>
      </w:tr>
      <w:tr w:rsidR="00757955" w:rsidRPr="004A0892" w:rsidTr="004F63FC">
        <w:tc>
          <w:tcPr>
            <w:tcW w:w="566" w:type="dxa"/>
          </w:tcPr>
          <w:p w:rsidR="00757955" w:rsidRPr="004A0892" w:rsidRDefault="00757955" w:rsidP="004F63FC">
            <w:pPr>
              <w:autoSpaceDE w:val="0"/>
              <w:autoSpaceDN w:val="0"/>
              <w:adjustRightInd w:val="0"/>
              <w:jc w:val="both"/>
              <w:rPr>
                <w:sz w:val="22"/>
                <w:szCs w:val="22"/>
              </w:rPr>
            </w:pPr>
            <w:r w:rsidRPr="004A0892">
              <w:rPr>
                <w:sz w:val="22"/>
                <w:szCs w:val="22"/>
              </w:rPr>
              <w:t>3.</w:t>
            </w:r>
          </w:p>
        </w:tc>
        <w:tc>
          <w:tcPr>
            <w:tcW w:w="3682" w:type="dxa"/>
          </w:tcPr>
          <w:p w:rsidR="00757955" w:rsidRPr="004A0892" w:rsidRDefault="00757955" w:rsidP="004F63FC">
            <w:pPr>
              <w:autoSpaceDE w:val="0"/>
              <w:autoSpaceDN w:val="0"/>
              <w:adjustRightInd w:val="0"/>
              <w:jc w:val="both"/>
              <w:rPr>
                <w:sz w:val="22"/>
                <w:szCs w:val="22"/>
              </w:rPr>
            </w:pPr>
            <w:r w:rsidRPr="004A0892">
              <w:rPr>
                <w:sz w:val="22"/>
                <w:szCs w:val="22"/>
              </w:rPr>
              <w:t>Артезианские скважины</w:t>
            </w:r>
          </w:p>
        </w:tc>
        <w:tc>
          <w:tcPr>
            <w:tcW w:w="2980" w:type="dxa"/>
          </w:tcPr>
          <w:p w:rsidR="00757955" w:rsidRPr="004A0892" w:rsidRDefault="00757955" w:rsidP="004F63FC">
            <w:pPr>
              <w:autoSpaceDE w:val="0"/>
              <w:autoSpaceDN w:val="0"/>
              <w:adjustRightInd w:val="0"/>
              <w:jc w:val="both"/>
              <w:rPr>
                <w:sz w:val="22"/>
                <w:szCs w:val="22"/>
                <w:highlight w:val="red"/>
              </w:rPr>
            </w:pPr>
            <w:r w:rsidRPr="004A0892">
              <w:rPr>
                <w:sz w:val="22"/>
                <w:szCs w:val="22"/>
              </w:rPr>
              <w:t xml:space="preserve">Могут быть размещены в границах различных функциональных зон в соответствии с проектным решением, представленным на Карте планируемого размещения объектов </w:t>
            </w:r>
            <w:r w:rsidRPr="004A0892">
              <w:rPr>
                <w:sz w:val="22"/>
                <w:szCs w:val="22"/>
              </w:rPr>
              <w:lastRenderedPageBreak/>
              <w:t>местного значения поселения: электро-, тепло-, газо- и водоснабжения населения, водоотведения</w:t>
            </w:r>
          </w:p>
        </w:tc>
        <w:tc>
          <w:tcPr>
            <w:tcW w:w="1833" w:type="dxa"/>
          </w:tcPr>
          <w:p w:rsidR="00757955" w:rsidRPr="004A0892" w:rsidRDefault="00757955" w:rsidP="004F63FC">
            <w:pPr>
              <w:autoSpaceDE w:val="0"/>
              <w:autoSpaceDN w:val="0"/>
              <w:adjustRightInd w:val="0"/>
              <w:jc w:val="both"/>
              <w:rPr>
                <w:sz w:val="22"/>
                <w:szCs w:val="22"/>
              </w:rPr>
            </w:pPr>
            <w:r w:rsidRPr="004A0892">
              <w:rPr>
                <w:sz w:val="22"/>
                <w:szCs w:val="22"/>
              </w:rPr>
              <w:lastRenderedPageBreak/>
              <w:t>Зона санитарной охраны (ЗСО)</w:t>
            </w:r>
          </w:p>
        </w:tc>
        <w:tc>
          <w:tcPr>
            <w:tcW w:w="2520" w:type="dxa"/>
          </w:tcPr>
          <w:p w:rsidR="00757955" w:rsidRPr="004A0892" w:rsidRDefault="00757955" w:rsidP="004F63FC">
            <w:pPr>
              <w:ind w:right="-108"/>
              <w:rPr>
                <w:sz w:val="22"/>
                <w:szCs w:val="22"/>
              </w:rPr>
            </w:pPr>
            <w:smartTag w:uri="urn:schemas-microsoft-com:office:smarttags" w:element="metricconverter">
              <w:smartTagPr>
                <w:attr w:name="ProductID" w:val="30 м"/>
              </w:smartTagPr>
              <w:r w:rsidRPr="004A0892">
                <w:rPr>
                  <w:sz w:val="22"/>
                  <w:szCs w:val="22"/>
                </w:rPr>
                <w:t>30 м</w:t>
              </w:r>
            </w:smartTag>
            <w:r w:rsidRPr="004A0892">
              <w:rPr>
                <w:sz w:val="22"/>
                <w:szCs w:val="22"/>
              </w:rPr>
              <w:t xml:space="preserve"> (граница первого пояса ЗСО)</w:t>
            </w:r>
          </w:p>
        </w:tc>
        <w:tc>
          <w:tcPr>
            <w:tcW w:w="2335" w:type="dxa"/>
          </w:tcPr>
          <w:p w:rsidR="00757955" w:rsidRPr="004A0892" w:rsidRDefault="00757955" w:rsidP="004F63FC">
            <w:pPr>
              <w:ind w:left="-108" w:right="-108"/>
              <w:jc w:val="center"/>
              <w:rPr>
                <w:bCs/>
                <w:sz w:val="22"/>
                <w:szCs w:val="22"/>
              </w:rPr>
            </w:pPr>
            <w:r w:rsidRPr="004A0892">
              <w:rPr>
                <w:bCs/>
                <w:sz w:val="22"/>
                <w:szCs w:val="22"/>
              </w:rPr>
              <w:t>СанПиН 2.1.4.1110-02</w:t>
            </w:r>
          </w:p>
        </w:tc>
        <w:tc>
          <w:tcPr>
            <w:tcW w:w="1085" w:type="dxa"/>
          </w:tcPr>
          <w:p w:rsidR="00757955" w:rsidRPr="004A0892" w:rsidRDefault="00757955" w:rsidP="004F63FC">
            <w:pPr>
              <w:autoSpaceDE w:val="0"/>
              <w:autoSpaceDN w:val="0"/>
              <w:adjustRightInd w:val="0"/>
              <w:jc w:val="both"/>
              <w:rPr>
                <w:sz w:val="22"/>
                <w:szCs w:val="22"/>
              </w:rPr>
            </w:pPr>
            <w:r w:rsidRPr="004A0892">
              <w:rPr>
                <w:sz w:val="22"/>
                <w:szCs w:val="22"/>
              </w:rPr>
              <w:t>первая очередь</w:t>
            </w:r>
          </w:p>
        </w:tc>
      </w:tr>
      <w:tr w:rsidR="00757955" w:rsidRPr="00605C5E" w:rsidTr="004F63FC">
        <w:tc>
          <w:tcPr>
            <w:tcW w:w="566" w:type="dxa"/>
          </w:tcPr>
          <w:p w:rsidR="00757955" w:rsidRPr="004A0892" w:rsidRDefault="00757955" w:rsidP="004F63FC">
            <w:pPr>
              <w:autoSpaceDE w:val="0"/>
              <w:autoSpaceDN w:val="0"/>
              <w:adjustRightInd w:val="0"/>
              <w:jc w:val="both"/>
              <w:rPr>
                <w:sz w:val="22"/>
                <w:szCs w:val="22"/>
              </w:rPr>
            </w:pPr>
            <w:r w:rsidRPr="004A0892">
              <w:rPr>
                <w:sz w:val="22"/>
                <w:szCs w:val="22"/>
              </w:rPr>
              <w:lastRenderedPageBreak/>
              <w:t>4.</w:t>
            </w:r>
          </w:p>
        </w:tc>
        <w:tc>
          <w:tcPr>
            <w:tcW w:w="3682" w:type="dxa"/>
          </w:tcPr>
          <w:p w:rsidR="00757955" w:rsidRPr="004A0892" w:rsidRDefault="00757955" w:rsidP="004F63FC">
            <w:pPr>
              <w:autoSpaceDE w:val="0"/>
              <w:autoSpaceDN w:val="0"/>
              <w:adjustRightInd w:val="0"/>
              <w:jc w:val="both"/>
              <w:rPr>
                <w:sz w:val="22"/>
                <w:szCs w:val="22"/>
              </w:rPr>
            </w:pPr>
            <w:r w:rsidRPr="004A0892">
              <w:rPr>
                <w:sz w:val="22"/>
                <w:szCs w:val="22"/>
              </w:rPr>
              <w:t>Очистные сооружения хозяйственно-бытовой канализации около п. Сеща</w:t>
            </w:r>
          </w:p>
        </w:tc>
        <w:tc>
          <w:tcPr>
            <w:tcW w:w="2980" w:type="dxa"/>
          </w:tcPr>
          <w:p w:rsidR="00757955" w:rsidRPr="004A0892" w:rsidRDefault="00757955" w:rsidP="004F63FC">
            <w:pPr>
              <w:autoSpaceDE w:val="0"/>
              <w:autoSpaceDN w:val="0"/>
              <w:adjustRightInd w:val="0"/>
              <w:jc w:val="both"/>
              <w:rPr>
                <w:sz w:val="22"/>
                <w:szCs w:val="22"/>
                <w:highlight w:val="red"/>
              </w:rPr>
            </w:pPr>
            <w:r w:rsidRPr="004A0892">
              <w:rPr>
                <w:sz w:val="22"/>
                <w:szCs w:val="22"/>
              </w:rPr>
              <w:t>Зона инженерной инфраструктуры И1</w:t>
            </w:r>
          </w:p>
        </w:tc>
        <w:tc>
          <w:tcPr>
            <w:tcW w:w="1833" w:type="dxa"/>
          </w:tcPr>
          <w:p w:rsidR="00757955" w:rsidRPr="004A0892" w:rsidRDefault="00757955" w:rsidP="004F63FC">
            <w:pPr>
              <w:autoSpaceDE w:val="0"/>
              <w:autoSpaceDN w:val="0"/>
              <w:adjustRightInd w:val="0"/>
              <w:jc w:val="both"/>
              <w:rPr>
                <w:sz w:val="22"/>
                <w:szCs w:val="22"/>
              </w:rPr>
            </w:pPr>
            <w:r w:rsidRPr="004A0892">
              <w:rPr>
                <w:sz w:val="22"/>
                <w:szCs w:val="22"/>
              </w:rPr>
              <w:t>санитарно-защитная зона</w:t>
            </w:r>
          </w:p>
        </w:tc>
        <w:tc>
          <w:tcPr>
            <w:tcW w:w="2520" w:type="dxa"/>
          </w:tcPr>
          <w:p w:rsidR="00757955" w:rsidRPr="004A0892" w:rsidRDefault="00757955" w:rsidP="004F63FC">
            <w:pPr>
              <w:ind w:right="-108"/>
              <w:rPr>
                <w:sz w:val="22"/>
                <w:szCs w:val="22"/>
              </w:rPr>
            </w:pPr>
            <w:r w:rsidRPr="004A0892">
              <w:rPr>
                <w:sz w:val="22"/>
                <w:szCs w:val="22"/>
              </w:rPr>
              <w:t>300</w:t>
            </w:r>
          </w:p>
        </w:tc>
        <w:tc>
          <w:tcPr>
            <w:tcW w:w="2335" w:type="dxa"/>
          </w:tcPr>
          <w:p w:rsidR="00757955" w:rsidRPr="004A0892" w:rsidRDefault="00757955" w:rsidP="004F63FC">
            <w:pPr>
              <w:autoSpaceDE w:val="0"/>
              <w:autoSpaceDN w:val="0"/>
              <w:adjustRightInd w:val="0"/>
              <w:jc w:val="both"/>
              <w:rPr>
                <w:sz w:val="22"/>
                <w:szCs w:val="22"/>
              </w:rPr>
            </w:pPr>
            <w:r w:rsidRPr="004A0892">
              <w:rPr>
                <w:sz w:val="22"/>
                <w:szCs w:val="22"/>
              </w:rPr>
              <w:t>СанПиН 2.2.1/2.1.1.1200-03</w:t>
            </w:r>
          </w:p>
        </w:tc>
        <w:tc>
          <w:tcPr>
            <w:tcW w:w="1085" w:type="dxa"/>
          </w:tcPr>
          <w:p w:rsidR="00757955" w:rsidRPr="004A0892" w:rsidRDefault="00757955" w:rsidP="004F63FC">
            <w:pPr>
              <w:autoSpaceDE w:val="0"/>
              <w:autoSpaceDN w:val="0"/>
              <w:adjustRightInd w:val="0"/>
              <w:jc w:val="both"/>
              <w:rPr>
                <w:sz w:val="22"/>
                <w:szCs w:val="22"/>
              </w:rPr>
            </w:pPr>
            <w:r w:rsidRPr="004A0892">
              <w:rPr>
                <w:sz w:val="22"/>
                <w:szCs w:val="22"/>
              </w:rPr>
              <w:t>расчётный срок</w:t>
            </w:r>
          </w:p>
        </w:tc>
      </w:tr>
      <w:tr w:rsidR="00757955" w:rsidRPr="00605C5E" w:rsidTr="004F63FC">
        <w:tc>
          <w:tcPr>
            <w:tcW w:w="566" w:type="dxa"/>
          </w:tcPr>
          <w:p w:rsidR="00757955" w:rsidRPr="004A0892" w:rsidRDefault="00757955" w:rsidP="004F63FC">
            <w:pPr>
              <w:autoSpaceDE w:val="0"/>
              <w:autoSpaceDN w:val="0"/>
              <w:adjustRightInd w:val="0"/>
              <w:jc w:val="both"/>
              <w:rPr>
                <w:sz w:val="22"/>
                <w:szCs w:val="22"/>
              </w:rPr>
            </w:pPr>
            <w:r w:rsidRPr="004A0892">
              <w:rPr>
                <w:sz w:val="22"/>
                <w:szCs w:val="22"/>
              </w:rPr>
              <w:t>5.</w:t>
            </w:r>
          </w:p>
        </w:tc>
        <w:tc>
          <w:tcPr>
            <w:tcW w:w="3682" w:type="dxa"/>
          </w:tcPr>
          <w:p w:rsidR="00757955" w:rsidRPr="004A0892" w:rsidRDefault="00757955" w:rsidP="004F63FC">
            <w:pPr>
              <w:autoSpaceDE w:val="0"/>
              <w:autoSpaceDN w:val="0"/>
              <w:adjustRightInd w:val="0"/>
              <w:jc w:val="both"/>
              <w:rPr>
                <w:sz w:val="22"/>
                <w:szCs w:val="22"/>
              </w:rPr>
            </w:pPr>
            <w:r w:rsidRPr="004A0892">
              <w:rPr>
                <w:sz w:val="22"/>
                <w:szCs w:val="22"/>
              </w:rPr>
              <w:t>Очистные сооружения хозяйственно-бытовой канализации около д. Радичи</w:t>
            </w:r>
          </w:p>
        </w:tc>
        <w:tc>
          <w:tcPr>
            <w:tcW w:w="2980" w:type="dxa"/>
          </w:tcPr>
          <w:p w:rsidR="00757955" w:rsidRPr="004A0892" w:rsidRDefault="00757955" w:rsidP="004F63FC">
            <w:pPr>
              <w:autoSpaceDE w:val="0"/>
              <w:autoSpaceDN w:val="0"/>
              <w:adjustRightInd w:val="0"/>
              <w:jc w:val="both"/>
              <w:rPr>
                <w:sz w:val="22"/>
                <w:szCs w:val="22"/>
                <w:highlight w:val="red"/>
              </w:rPr>
            </w:pPr>
            <w:r w:rsidRPr="004A0892">
              <w:rPr>
                <w:sz w:val="22"/>
                <w:szCs w:val="22"/>
              </w:rPr>
              <w:t>Зона инженерной инфраструктуры И1</w:t>
            </w:r>
          </w:p>
        </w:tc>
        <w:tc>
          <w:tcPr>
            <w:tcW w:w="1833" w:type="dxa"/>
          </w:tcPr>
          <w:p w:rsidR="00757955" w:rsidRPr="004A0892" w:rsidRDefault="00757955" w:rsidP="004F63FC">
            <w:pPr>
              <w:autoSpaceDE w:val="0"/>
              <w:autoSpaceDN w:val="0"/>
              <w:adjustRightInd w:val="0"/>
              <w:jc w:val="both"/>
              <w:rPr>
                <w:sz w:val="22"/>
                <w:szCs w:val="22"/>
              </w:rPr>
            </w:pPr>
            <w:r w:rsidRPr="004A0892">
              <w:rPr>
                <w:sz w:val="22"/>
                <w:szCs w:val="22"/>
              </w:rPr>
              <w:t>санитарно-защитная зона</w:t>
            </w:r>
          </w:p>
        </w:tc>
        <w:tc>
          <w:tcPr>
            <w:tcW w:w="2520" w:type="dxa"/>
          </w:tcPr>
          <w:p w:rsidR="00757955" w:rsidRPr="004A0892" w:rsidRDefault="00757955" w:rsidP="004F63FC">
            <w:pPr>
              <w:ind w:right="-108"/>
              <w:rPr>
                <w:sz w:val="22"/>
                <w:szCs w:val="22"/>
              </w:rPr>
            </w:pPr>
            <w:r w:rsidRPr="004A0892">
              <w:rPr>
                <w:sz w:val="22"/>
                <w:szCs w:val="22"/>
              </w:rPr>
              <w:t>300</w:t>
            </w:r>
          </w:p>
        </w:tc>
        <w:tc>
          <w:tcPr>
            <w:tcW w:w="2335" w:type="dxa"/>
          </w:tcPr>
          <w:p w:rsidR="00757955" w:rsidRPr="004A0892" w:rsidRDefault="00757955" w:rsidP="004F63FC">
            <w:pPr>
              <w:autoSpaceDE w:val="0"/>
              <w:autoSpaceDN w:val="0"/>
              <w:adjustRightInd w:val="0"/>
              <w:jc w:val="both"/>
              <w:rPr>
                <w:sz w:val="22"/>
                <w:szCs w:val="22"/>
              </w:rPr>
            </w:pPr>
            <w:r w:rsidRPr="004A0892">
              <w:rPr>
                <w:sz w:val="22"/>
                <w:szCs w:val="22"/>
              </w:rPr>
              <w:t>СанПиН 2.2.1/2.1.1.1200-03</w:t>
            </w:r>
          </w:p>
        </w:tc>
        <w:tc>
          <w:tcPr>
            <w:tcW w:w="1085" w:type="dxa"/>
          </w:tcPr>
          <w:p w:rsidR="00757955" w:rsidRPr="004A0892" w:rsidRDefault="00757955" w:rsidP="004F63FC">
            <w:pPr>
              <w:autoSpaceDE w:val="0"/>
              <w:autoSpaceDN w:val="0"/>
              <w:adjustRightInd w:val="0"/>
              <w:jc w:val="both"/>
              <w:rPr>
                <w:sz w:val="22"/>
                <w:szCs w:val="22"/>
              </w:rPr>
            </w:pPr>
            <w:r w:rsidRPr="004A0892">
              <w:rPr>
                <w:sz w:val="22"/>
                <w:szCs w:val="22"/>
              </w:rPr>
              <w:t>расчётный срок</w:t>
            </w:r>
          </w:p>
        </w:tc>
      </w:tr>
      <w:tr w:rsidR="00757955" w:rsidRPr="00605C5E" w:rsidTr="004F63FC">
        <w:tc>
          <w:tcPr>
            <w:tcW w:w="566" w:type="dxa"/>
          </w:tcPr>
          <w:p w:rsidR="00757955" w:rsidRPr="004A0892" w:rsidRDefault="00757955" w:rsidP="004F63FC">
            <w:pPr>
              <w:autoSpaceDE w:val="0"/>
              <w:autoSpaceDN w:val="0"/>
              <w:adjustRightInd w:val="0"/>
              <w:jc w:val="both"/>
              <w:rPr>
                <w:sz w:val="22"/>
                <w:szCs w:val="22"/>
              </w:rPr>
            </w:pPr>
            <w:r w:rsidRPr="004A0892">
              <w:rPr>
                <w:sz w:val="22"/>
                <w:szCs w:val="22"/>
              </w:rPr>
              <w:t>6.</w:t>
            </w:r>
          </w:p>
        </w:tc>
        <w:tc>
          <w:tcPr>
            <w:tcW w:w="3682" w:type="dxa"/>
          </w:tcPr>
          <w:p w:rsidR="00757955" w:rsidRPr="004A0892" w:rsidRDefault="00757955" w:rsidP="004F63FC">
            <w:pPr>
              <w:autoSpaceDE w:val="0"/>
              <w:autoSpaceDN w:val="0"/>
              <w:adjustRightInd w:val="0"/>
              <w:jc w:val="both"/>
              <w:rPr>
                <w:sz w:val="22"/>
                <w:szCs w:val="22"/>
              </w:rPr>
            </w:pPr>
            <w:r w:rsidRPr="004A0892">
              <w:rPr>
                <w:sz w:val="22"/>
                <w:szCs w:val="22"/>
              </w:rPr>
              <w:t>Самотечные сети хозяйственно-бытовой канализации</w:t>
            </w:r>
          </w:p>
        </w:tc>
        <w:tc>
          <w:tcPr>
            <w:tcW w:w="2980" w:type="dxa"/>
          </w:tcPr>
          <w:p w:rsidR="00757955" w:rsidRPr="004A0892" w:rsidRDefault="00757955" w:rsidP="004F63FC">
            <w:pPr>
              <w:autoSpaceDE w:val="0"/>
              <w:autoSpaceDN w:val="0"/>
              <w:adjustRightInd w:val="0"/>
              <w:jc w:val="both"/>
              <w:rPr>
                <w:sz w:val="22"/>
                <w:szCs w:val="22"/>
              </w:rPr>
            </w:pPr>
            <w:r w:rsidRPr="004A0892">
              <w:rPr>
                <w:sz w:val="22"/>
                <w:szCs w:val="22"/>
              </w:rPr>
              <w:t>Могут быть размещены в границах различных функциональных зон в соответствии с проектным решением, представленным на Карте планируемого размещения объектов местного значения поселения: электро-, тепло-, газо- и водоснабжения населения, водоотведения</w:t>
            </w:r>
          </w:p>
        </w:tc>
        <w:tc>
          <w:tcPr>
            <w:tcW w:w="1833" w:type="dxa"/>
          </w:tcPr>
          <w:p w:rsidR="00757955" w:rsidRPr="004A0892" w:rsidRDefault="00757955" w:rsidP="004F63FC">
            <w:pPr>
              <w:autoSpaceDE w:val="0"/>
              <w:autoSpaceDN w:val="0"/>
              <w:adjustRightInd w:val="0"/>
              <w:jc w:val="both"/>
              <w:rPr>
                <w:sz w:val="22"/>
                <w:szCs w:val="22"/>
              </w:rPr>
            </w:pPr>
            <w:r w:rsidRPr="004A0892">
              <w:rPr>
                <w:sz w:val="22"/>
                <w:szCs w:val="22"/>
              </w:rPr>
              <w:t>Зона минимальных расстояний до фундаментов зданий и сооружений</w:t>
            </w:r>
          </w:p>
        </w:tc>
        <w:tc>
          <w:tcPr>
            <w:tcW w:w="2520" w:type="dxa"/>
          </w:tcPr>
          <w:p w:rsidR="00757955" w:rsidRPr="004A0892" w:rsidRDefault="00757955" w:rsidP="004F63FC">
            <w:pPr>
              <w:ind w:right="-108"/>
              <w:rPr>
                <w:sz w:val="22"/>
                <w:szCs w:val="22"/>
              </w:rPr>
            </w:pPr>
            <w:r w:rsidRPr="004A0892">
              <w:rPr>
                <w:sz w:val="22"/>
                <w:szCs w:val="22"/>
              </w:rPr>
              <w:t>3</w:t>
            </w:r>
          </w:p>
        </w:tc>
        <w:tc>
          <w:tcPr>
            <w:tcW w:w="2335" w:type="dxa"/>
          </w:tcPr>
          <w:p w:rsidR="00757955" w:rsidRPr="004A0892" w:rsidRDefault="00757955" w:rsidP="004F63FC">
            <w:pPr>
              <w:autoSpaceDE w:val="0"/>
              <w:autoSpaceDN w:val="0"/>
              <w:adjustRightInd w:val="0"/>
              <w:jc w:val="both"/>
              <w:rPr>
                <w:sz w:val="22"/>
                <w:szCs w:val="22"/>
              </w:rPr>
            </w:pPr>
            <w:r w:rsidRPr="004A0892">
              <w:rPr>
                <w:sz w:val="22"/>
                <w:szCs w:val="22"/>
              </w:rPr>
              <w:t>Свод правил</w:t>
            </w:r>
          </w:p>
          <w:p w:rsidR="00757955" w:rsidRPr="004A0892" w:rsidRDefault="00757955" w:rsidP="004F63FC">
            <w:pPr>
              <w:autoSpaceDE w:val="0"/>
              <w:autoSpaceDN w:val="0"/>
              <w:adjustRightInd w:val="0"/>
              <w:jc w:val="both"/>
              <w:rPr>
                <w:sz w:val="22"/>
                <w:szCs w:val="22"/>
              </w:rPr>
            </w:pPr>
            <w:r w:rsidRPr="004A0892">
              <w:rPr>
                <w:sz w:val="22"/>
                <w:szCs w:val="22"/>
              </w:rPr>
              <w:t>Градостроительство. Планировка и застройка городских и сельских поселений</w:t>
            </w:r>
          </w:p>
          <w:p w:rsidR="00757955" w:rsidRPr="004A0892" w:rsidRDefault="00757955" w:rsidP="004F63FC">
            <w:pPr>
              <w:autoSpaceDE w:val="0"/>
              <w:autoSpaceDN w:val="0"/>
              <w:adjustRightInd w:val="0"/>
              <w:jc w:val="both"/>
              <w:rPr>
                <w:sz w:val="22"/>
                <w:szCs w:val="22"/>
              </w:rPr>
            </w:pPr>
          </w:p>
        </w:tc>
        <w:tc>
          <w:tcPr>
            <w:tcW w:w="1085" w:type="dxa"/>
          </w:tcPr>
          <w:p w:rsidR="00757955" w:rsidRPr="004A0892" w:rsidRDefault="00757955" w:rsidP="004F63FC">
            <w:pPr>
              <w:autoSpaceDE w:val="0"/>
              <w:autoSpaceDN w:val="0"/>
              <w:adjustRightInd w:val="0"/>
              <w:jc w:val="both"/>
              <w:rPr>
                <w:sz w:val="22"/>
                <w:szCs w:val="22"/>
              </w:rPr>
            </w:pPr>
            <w:r w:rsidRPr="004A0892">
              <w:rPr>
                <w:sz w:val="22"/>
                <w:szCs w:val="22"/>
              </w:rPr>
              <w:t>расчётный срок</w:t>
            </w:r>
          </w:p>
        </w:tc>
      </w:tr>
      <w:tr w:rsidR="00757955" w:rsidRPr="00605C5E" w:rsidTr="004F63FC">
        <w:tc>
          <w:tcPr>
            <w:tcW w:w="566" w:type="dxa"/>
          </w:tcPr>
          <w:p w:rsidR="00757955" w:rsidRPr="004A0892" w:rsidRDefault="00757955" w:rsidP="004F63FC">
            <w:pPr>
              <w:autoSpaceDE w:val="0"/>
              <w:autoSpaceDN w:val="0"/>
              <w:adjustRightInd w:val="0"/>
              <w:jc w:val="both"/>
              <w:rPr>
                <w:sz w:val="22"/>
                <w:szCs w:val="22"/>
              </w:rPr>
            </w:pPr>
            <w:r w:rsidRPr="004A0892">
              <w:rPr>
                <w:sz w:val="22"/>
                <w:szCs w:val="22"/>
              </w:rPr>
              <w:t>7.</w:t>
            </w:r>
          </w:p>
        </w:tc>
        <w:tc>
          <w:tcPr>
            <w:tcW w:w="3682" w:type="dxa"/>
          </w:tcPr>
          <w:p w:rsidR="00757955" w:rsidRPr="004A0892" w:rsidRDefault="00757955" w:rsidP="004F63FC">
            <w:pPr>
              <w:autoSpaceDE w:val="0"/>
              <w:autoSpaceDN w:val="0"/>
              <w:adjustRightInd w:val="0"/>
              <w:jc w:val="both"/>
              <w:rPr>
                <w:sz w:val="22"/>
                <w:szCs w:val="22"/>
              </w:rPr>
            </w:pPr>
            <w:r w:rsidRPr="004A0892">
              <w:rPr>
                <w:sz w:val="22"/>
                <w:szCs w:val="22"/>
              </w:rPr>
              <w:t>Газопроводы высокого давления</w:t>
            </w:r>
          </w:p>
        </w:tc>
        <w:tc>
          <w:tcPr>
            <w:tcW w:w="2980" w:type="dxa"/>
          </w:tcPr>
          <w:p w:rsidR="00757955" w:rsidRPr="004A0892" w:rsidRDefault="00757955" w:rsidP="004F63FC">
            <w:pPr>
              <w:autoSpaceDE w:val="0"/>
              <w:autoSpaceDN w:val="0"/>
              <w:adjustRightInd w:val="0"/>
              <w:jc w:val="both"/>
              <w:rPr>
                <w:sz w:val="22"/>
                <w:szCs w:val="22"/>
              </w:rPr>
            </w:pPr>
            <w:r w:rsidRPr="004A0892">
              <w:rPr>
                <w:sz w:val="22"/>
                <w:szCs w:val="22"/>
              </w:rPr>
              <w:t>Могут быть размещены в границах различных функциональных зон в соответствии с проектным решением, представленным на Карте планируемого размещения объектов местного значения поселения: электро-, тепло-, газо- и водоснабжения населения, водоотведения</w:t>
            </w:r>
          </w:p>
        </w:tc>
        <w:tc>
          <w:tcPr>
            <w:tcW w:w="1833" w:type="dxa"/>
          </w:tcPr>
          <w:p w:rsidR="00757955" w:rsidRPr="004A0892" w:rsidRDefault="00757955" w:rsidP="004F63FC">
            <w:pPr>
              <w:autoSpaceDE w:val="0"/>
              <w:autoSpaceDN w:val="0"/>
              <w:adjustRightInd w:val="0"/>
              <w:jc w:val="both"/>
              <w:rPr>
                <w:sz w:val="22"/>
                <w:szCs w:val="22"/>
              </w:rPr>
            </w:pPr>
            <w:r w:rsidRPr="004A0892">
              <w:rPr>
                <w:sz w:val="22"/>
                <w:szCs w:val="22"/>
              </w:rPr>
              <w:t>Зона минимальных расстояний до фундаментов зданий и сооружений</w:t>
            </w:r>
          </w:p>
        </w:tc>
        <w:tc>
          <w:tcPr>
            <w:tcW w:w="2520" w:type="dxa"/>
          </w:tcPr>
          <w:p w:rsidR="00757955" w:rsidRPr="004A0892" w:rsidRDefault="00757955" w:rsidP="004F63FC">
            <w:pPr>
              <w:ind w:right="-108"/>
              <w:rPr>
                <w:sz w:val="22"/>
                <w:szCs w:val="22"/>
              </w:rPr>
            </w:pPr>
            <w:r w:rsidRPr="004A0892">
              <w:rPr>
                <w:sz w:val="22"/>
                <w:szCs w:val="22"/>
              </w:rPr>
              <w:t>5</w:t>
            </w:r>
          </w:p>
        </w:tc>
        <w:tc>
          <w:tcPr>
            <w:tcW w:w="2335" w:type="dxa"/>
          </w:tcPr>
          <w:p w:rsidR="00757955" w:rsidRPr="004A0892" w:rsidRDefault="00757955" w:rsidP="004F63FC">
            <w:pPr>
              <w:autoSpaceDE w:val="0"/>
              <w:autoSpaceDN w:val="0"/>
              <w:adjustRightInd w:val="0"/>
              <w:jc w:val="both"/>
              <w:rPr>
                <w:sz w:val="22"/>
                <w:szCs w:val="22"/>
              </w:rPr>
            </w:pPr>
            <w:r w:rsidRPr="004A0892">
              <w:rPr>
                <w:sz w:val="22"/>
                <w:szCs w:val="22"/>
              </w:rPr>
              <w:t>Свод правил</w:t>
            </w:r>
          </w:p>
          <w:p w:rsidR="00757955" w:rsidRPr="004A0892" w:rsidRDefault="00757955" w:rsidP="004F63FC">
            <w:pPr>
              <w:autoSpaceDE w:val="0"/>
              <w:autoSpaceDN w:val="0"/>
              <w:adjustRightInd w:val="0"/>
              <w:jc w:val="both"/>
              <w:rPr>
                <w:sz w:val="22"/>
                <w:szCs w:val="22"/>
              </w:rPr>
            </w:pPr>
            <w:r w:rsidRPr="004A0892">
              <w:rPr>
                <w:sz w:val="22"/>
                <w:szCs w:val="22"/>
              </w:rPr>
              <w:t xml:space="preserve"> Газораспределительные системы</w:t>
            </w:r>
          </w:p>
          <w:p w:rsidR="00757955" w:rsidRPr="004A0892" w:rsidRDefault="00757955" w:rsidP="004F63FC">
            <w:pPr>
              <w:autoSpaceDE w:val="0"/>
              <w:autoSpaceDN w:val="0"/>
              <w:adjustRightInd w:val="0"/>
              <w:jc w:val="both"/>
              <w:rPr>
                <w:sz w:val="22"/>
                <w:szCs w:val="22"/>
              </w:rPr>
            </w:pPr>
          </w:p>
        </w:tc>
        <w:tc>
          <w:tcPr>
            <w:tcW w:w="1085" w:type="dxa"/>
          </w:tcPr>
          <w:p w:rsidR="00757955" w:rsidRPr="004A0892" w:rsidRDefault="00757955" w:rsidP="004F63FC">
            <w:pPr>
              <w:autoSpaceDE w:val="0"/>
              <w:autoSpaceDN w:val="0"/>
              <w:adjustRightInd w:val="0"/>
              <w:jc w:val="both"/>
              <w:rPr>
                <w:sz w:val="22"/>
                <w:szCs w:val="22"/>
              </w:rPr>
            </w:pPr>
            <w:r w:rsidRPr="004A0892">
              <w:rPr>
                <w:sz w:val="22"/>
                <w:szCs w:val="22"/>
              </w:rPr>
              <w:t>первая очередь</w:t>
            </w:r>
          </w:p>
        </w:tc>
      </w:tr>
      <w:tr w:rsidR="00757955" w:rsidRPr="00605C5E" w:rsidTr="004F63FC">
        <w:tc>
          <w:tcPr>
            <w:tcW w:w="566" w:type="dxa"/>
          </w:tcPr>
          <w:p w:rsidR="00757955" w:rsidRPr="004A0892" w:rsidRDefault="00757955" w:rsidP="004F63FC">
            <w:pPr>
              <w:autoSpaceDE w:val="0"/>
              <w:autoSpaceDN w:val="0"/>
              <w:adjustRightInd w:val="0"/>
              <w:jc w:val="both"/>
              <w:rPr>
                <w:sz w:val="22"/>
                <w:szCs w:val="22"/>
              </w:rPr>
            </w:pPr>
            <w:r w:rsidRPr="004A0892">
              <w:rPr>
                <w:sz w:val="22"/>
                <w:szCs w:val="22"/>
              </w:rPr>
              <w:t>8.</w:t>
            </w:r>
          </w:p>
        </w:tc>
        <w:tc>
          <w:tcPr>
            <w:tcW w:w="3682" w:type="dxa"/>
          </w:tcPr>
          <w:p w:rsidR="00757955" w:rsidRPr="004A0892" w:rsidRDefault="00757955" w:rsidP="004F63FC">
            <w:pPr>
              <w:autoSpaceDE w:val="0"/>
              <w:autoSpaceDN w:val="0"/>
              <w:adjustRightInd w:val="0"/>
              <w:jc w:val="both"/>
              <w:rPr>
                <w:sz w:val="22"/>
                <w:szCs w:val="22"/>
              </w:rPr>
            </w:pPr>
            <w:r w:rsidRPr="004A0892">
              <w:rPr>
                <w:sz w:val="22"/>
                <w:szCs w:val="22"/>
              </w:rPr>
              <w:t>ШРП</w:t>
            </w:r>
          </w:p>
        </w:tc>
        <w:tc>
          <w:tcPr>
            <w:tcW w:w="2980" w:type="dxa"/>
          </w:tcPr>
          <w:p w:rsidR="00757955" w:rsidRPr="004A0892" w:rsidRDefault="00757955" w:rsidP="004F63FC">
            <w:pPr>
              <w:autoSpaceDE w:val="0"/>
              <w:autoSpaceDN w:val="0"/>
              <w:adjustRightInd w:val="0"/>
              <w:jc w:val="both"/>
              <w:rPr>
                <w:sz w:val="22"/>
                <w:szCs w:val="22"/>
              </w:rPr>
            </w:pPr>
            <w:r w:rsidRPr="004A0892">
              <w:rPr>
                <w:sz w:val="22"/>
                <w:szCs w:val="22"/>
              </w:rPr>
              <w:t xml:space="preserve">Могут быть размещены в границах различных </w:t>
            </w:r>
            <w:r w:rsidRPr="004A0892">
              <w:rPr>
                <w:sz w:val="22"/>
                <w:szCs w:val="22"/>
              </w:rPr>
              <w:lastRenderedPageBreak/>
              <w:t>функциональных зон в соответствии с проектным решением, представленным на Карте планируемого размещения объектов местного значения поселения: электро-, тепло-, газо- и водоснабжения населения, водоотведения</w:t>
            </w:r>
          </w:p>
        </w:tc>
        <w:tc>
          <w:tcPr>
            <w:tcW w:w="1833" w:type="dxa"/>
          </w:tcPr>
          <w:p w:rsidR="00757955" w:rsidRPr="004A0892" w:rsidRDefault="00757955" w:rsidP="004F63FC">
            <w:pPr>
              <w:autoSpaceDE w:val="0"/>
              <w:autoSpaceDN w:val="0"/>
              <w:adjustRightInd w:val="0"/>
              <w:jc w:val="both"/>
              <w:rPr>
                <w:sz w:val="22"/>
                <w:szCs w:val="22"/>
              </w:rPr>
            </w:pPr>
            <w:r w:rsidRPr="004A0892">
              <w:rPr>
                <w:sz w:val="22"/>
                <w:szCs w:val="22"/>
              </w:rPr>
              <w:lastRenderedPageBreak/>
              <w:t xml:space="preserve">Зона минимальных </w:t>
            </w:r>
            <w:r w:rsidRPr="004A0892">
              <w:rPr>
                <w:sz w:val="22"/>
                <w:szCs w:val="22"/>
              </w:rPr>
              <w:lastRenderedPageBreak/>
              <w:t>расстояний до фундаментов зданий и сооружений</w:t>
            </w:r>
          </w:p>
        </w:tc>
        <w:tc>
          <w:tcPr>
            <w:tcW w:w="2520" w:type="dxa"/>
          </w:tcPr>
          <w:p w:rsidR="00757955" w:rsidRPr="004A0892" w:rsidRDefault="00757955" w:rsidP="004F63FC">
            <w:pPr>
              <w:ind w:right="-108"/>
              <w:rPr>
                <w:sz w:val="22"/>
                <w:szCs w:val="22"/>
              </w:rPr>
            </w:pPr>
            <w:r w:rsidRPr="004A0892">
              <w:rPr>
                <w:sz w:val="22"/>
                <w:szCs w:val="22"/>
              </w:rPr>
              <w:lastRenderedPageBreak/>
              <w:t>10</w:t>
            </w:r>
          </w:p>
        </w:tc>
        <w:tc>
          <w:tcPr>
            <w:tcW w:w="2335" w:type="dxa"/>
          </w:tcPr>
          <w:p w:rsidR="00757955" w:rsidRPr="004A0892" w:rsidRDefault="00757955" w:rsidP="004F63FC">
            <w:pPr>
              <w:autoSpaceDE w:val="0"/>
              <w:autoSpaceDN w:val="0"/>
              <w:adjustRightInd w:val="0"/>
              <w:jc w:val="both"/>
              <w:rPr>
                <w:sz w:val="22"/>
                <w:szCs w:val="22"/>
              </w:rPr>
            </w:pPr>
            <w:r w:rsidRPr="004A0892">
              <w:rPr>
                <w:sz w:val="22"/>
                <w:szCs w:val="22"/>
              </w:rPr>
              <w:t>СНиП 42-01-2002</w:t>
            </w:r>
          </w:p>
          <w:p w:rsidR="00757955" w:rsidRPr="004A0892" w:rsidRDefault="00757955" w:rsidP="004F63FC">
            <w:pPr>
              <w:autoSpaceDE w:val="0"/>
              <w:autoSpaceDN w:val="0"/>
              <w:adjustRightInd w:val="0"/>
              <w:jc w:val="both"/>
              <w:rPr>
                <w:sz w:val="22"/>
                <w:szCs w:val="22"/>
              </w:rPr>
            </w:pPr>
          </w:p>
        </w:tc>
        <w:tc>
          <w:tcPr>
            <w:tcW w:w="1085" w:type="dxa"/>
          </w:tcPr>
          <w:p w:rsidR="00757955" w:rsidRPr="004A0892" w:rsidRDefault="00757955" w:rsidP="004F63FC">
            <w:pPr>
              <w:autoSpaceDE w:val="0"/>
              <w:autoSpaceDN w:val="0"/>
              <w:adjustRightInd w:val="0"/>
              <w:jc w:val="both"/>
              <w:rPr>
                <w:sz w:val="22"/>
                <w:szCs w:val="22"/>
              </w:rPr>
            </w:pPr>
            <w:r w:rsidRPr="004A0892">
              <w:rPr>
                <w:sz w:val="22"/>
                <w:szCs w:val="22"/>
              </w:rPr>
              <w:t>первая очередь</w:t>
            </w:r>
          </w:p>
        </w:tc>
      </w:tr>
      <w:tr w:rsidR="00757955" w:rsidRPr="00605C5E" w:rsidTr="004F63FC">
        <w:tc>
          <w:tcPr>
            <w:tcW w:w="566" w:type="dxa"/>
          </w:tcPr>
          <w:p w:rsidR="00757955" w:rsidRPr="004A0892" w:rsidRDefault="00757955" w:rsidP="004F63FC">
            <w:pPr>
              <w:autoSpaceDE w:val="0"/>
              <w:autoSpaceDN w:val="0"/>
              <w:adjustRightInd w:val="0"/>
              <w:jc w:val="both"/>
              <w:rPr>
                <w:sz w:val="22"/>
                <w:szCs w:val="22"/>
              </w:rPr>
            </w:pPr>
            <w:r w:rsidRPr="004A0892">
              <w:rPr>
                <w:sz w:val="22"/>
                <w:szCs w:val="22"/>
              </w:rPr>
              <w:lastRenderedPageBreak/>
              <w:t>9.</w:t>
            </w:r>
          </w:p>
        </w:tc>
        <w:tc>
          <w:tcPr>
            <w:tcW w:w="3682" w:type="dxa"/>
          </w:tcPr>
          <w:p w:rsidR="00757955" w:rsidRPr="004A0892" w:rsidRDefault="00757955" w:rsidP="004F63FC">
            <w:pPr>
              <w:autoSpaceDE w:val="0"/>
              <w:autoSpaceDN w:val="0"/>
              <w:adjustRightInd w:val="0"/>
              <w:jc w:val="both"/>
              <w:rPr>
                <w:sz w:val="22"/>
                <w:szCs w:val="22"/>
              </w:rPr>
            </w:pPr>
            <w:r w:rsidRPr="004A0892">
              <w:rPr>
                <w:sz w:val="22"/>
                <w:szCs w:val="22"/>
              </w:rPr>
              <w:t>ВЛ 10 кВ</w:t>
            </w:r>
          </w:p>
        </w:tc>
        <w:tc>
          <w:tcPr>
            <w:tcW w:w="2980" w:type="dxa"/>
          </w:tcPr>
          <w:p w:rsidR="00757955" w:rsidRPr="004A0892" w:rsidRDefault="00757955" w:rsidP="004F63FC">
            <w:pPr>
              <w:autoSpaceDE w:val="0"/>
              <w:autoSpaceDN w:val="0"/>
              <w:adjustRightInd w:val="0"/>
              <w:jc w:val="both"/>
              <w:rPr>
                <w:sz w:val="22"/>
                <w:szCs w:val="22"/>
              </w:rPr>
            </w:pPr>
            <w:r w:rsidRPr="004A0892">
              <w:rPr>
                <w:sz w:val="22"/>
                <w:szCs w:val="22"/>
              </w:rPr>
              <w:t>Могут быть размещены в границах различных функциональных зон в соответствии с проектным решением, представленным на Карте планируемого размещения объектов местного значения поселения: электро-, тепло-, газо- и водоснабжения населения, водоотведения</w:t>
            </w:r>
          </w:p>
        </w:tc>
        <w:tc>
          <w:tcPr>
            <w:tcW w:w="1833" w:type="dxa"/>
          </w:tcPr>
          <w:p w:rsidR="00757955" w:rsidRPr="004A0892" w:rsidRDefault="00757955" w:rsidP="004F63FC">
            <w:pPr>
              <w:autoSpaceDE w:val="0"/>
              <w:autoSpaceDN w:val="0"/>
              <w:adjustRightInd w:val="0"/>
              <w:jc w:val="both"/>
              <w:rPr>
                <w:sz w:val="22"/>
                <w:szCs w:val="22"/>
              </w:rPr>
            </w:pPr>
            <w:r w:rsidRPr="004A0892">
              <w:rPr>
                <w:sz w:val="22"/>
                <w:szCs w:val="22"/>
              </w:rPr>
              <w:t>Охранная зона</w:t>
            </w:r>
          </w:p>
        </w:tc>
        <w:tc>
          <w:tcPr>
            <w:tcW w:w="2520" w:type="dxa"/>
          </w:tcPr>
          <w:p w:rsidR="00757955" w:rsidRPr="004A0892" w:rsidRDefault="00757955" w:rsidP="004F63FC">
            <w:pPr>
              <w:ind w:right="-108"/>
              <w:rPr>
                <w:sz w:val="22"/>
                <w:szCs w:val="22"/>
              </w:rPr>
            </w:pPr>
            <w:r w:rsidRPr="004A0892">
              <w:rPr>
                <w:sz w:val="22"/>
                <w:szCs w:val="22"/>
              </w:rPr>
              <w:t>10</w:t>
            </w:r>
          </w:p>
        </w:tc>
        <w:tc>
          <w:tcPr>
            <w:tcW w:w="2335" w:type="dxa"/>
          </w:tcPr>
          <w:p w:rsidR="00757955" w:rsidRPr="004A0892" w:rsidRDefault="00757955" w:rsidP="004F63FC">
            <w:pPr>
              <w:autoSpaceDE w:val="0"/>
              <w:autoSpaceDN w:val="0"/>
              <w:adjustRightInd w:val="0"/>
              <w:jc w:val="both"/>
              <w:rPr>
                <w:sz w:val="22"/>
                <w:szCs w:val="22"/>
              </w:rPr>
            </w:pPr>
            <w:r w:rsidRPr="004A0892">
              <w:rPr>
                <w:sz w:val="22"/>
                <w:szCs w:val="22"/>
              </w:rPr>
              <w:t xml:space="preserve"> Правила охраны электрических сетей напряжением свыше 1000 вольт</w:t>
            </w:r>
          </w:p>
        </w:tc>
        <w:tc>
          <w:tcPr>
            <w:tcW w:w="1085" w:type="dxa"/>
          </w:tcPr>
          <w:p w:rsidR="00757955" w:rsidRPr="004A0892" w:rsidRDefault="00757955" w:rsidP="004F63FC">
            <w:pPr>
              <w:autoSpaceDE w:val="0"/>
              <w:autoSpaceDN w:val="0"/>
              <w:adjustRightInd w:val="0"/>
              <w:jc w:val="both"/>
              <w:rPr>
                <w:sz w:val="22"/>
                <w:szCs w:val="22"/>
              </w:rPr>
            </w:pPr>
            <w:r w:rsidRPr="004A0892">
              <w:rPr>
                <w:sz w:val="22"/>
                <w:szCs w:val="22"/>
              </w:rPr>
              <w:t>первая очередь</w:t>
            </w:r>
          </w:p>
        </w:tc>
      </w:tr>
      <w:tr w:rsidR="00757955" w:rsidRPr="00605C5E" w:rsidTr="004F63FC">
        <w:tc>
          <w:tcPr>
            <w:tcW w:w="566" w:type="dxa"/>
          </w:tcPr>
          <w:p w:rsidR="00757955" w:rsidRPr="004A0892" w:rsidRDefault="00757955" w:rsidP="004F63FC">
            <w:pPr>
              <w:autoSpaceDE w:val="0"/>
              <w:autoSpaceDN w:val="0"/>
              <w:adjustRightInd w:val="0"/>
              <w:jc w:val="both"/>
              <w:rPr>
                <w:sz w:val="22"/>
                <w:szCs w:val="22"/>
              </w:rPr>
            </w:pPr>
            <w:r w:rsidRPr="004A0892">
              <w:rPr>
                <w:sz w:val="22"/>
                <w:szCs w:val="22"/>
              </w:rPr>
              <w:t>10.</w:t>
            </w:r>
          </w:p>
        </w:tc>
        <w:tc>
          <w:tcPr>
            <w:tcW w:w="3682" w:type="dxa"/>
          </w:tcPr>
          <w:p w:rsidR="00757955" w:rsidRPr="004A0892" w:rsidRDefault="00757955" w:rsidP="004F63FC">
            <w:pPr>
              <w:autoSpaceDE w:val="0"/>
              <w:autoSpaceDN w:val="0"/>
              <w:adjustRightInd w:val="0"/>
              <w:jc w:val="both"/>
              <w:rPr>
                <w:sz w:val="22"/>
                <w:szCs w:val="22"/>
              </w:rPr>
            </w:pPr>
            <w:r w:rsidRPr="004A0892">
              <w:rPr>
                <w:sz w:val="22"/>
                <w:szCs w:val="22"/>
              </w:rPr>
              <w:t>ТП 10/0.4 кВ</w:t>
            </w:r>
          </w:p>
        </w:tc>
        <w:tc>
          <w:tcPr>
            <w:tcW w:w="2980" w:type="dxa"/>
          </w:tcPr>
          <w:p w:rsidR="00757955" w:rsidRPr="004A0892" w:rsidRDefault="00757955" w:rsidP="004F63FC">
            <w:pPr>
              <w:autoSpaceDE w:val="0"/>
              <w:autoSpaceDN w:val="0"/>
              <w:adjustRightInd w:val="0"/>
              <w:jc w:val="both"/>
              <w:rPr>
                <w:sz w:val="22"/>
                <w:szCs w:val="22"/>
              </w:rPr>
            </w:pPr>
            <w:r w:rsidRPr="004A0892">
              <w:rPr>
                <w:sz w:val="22"/>
                <w:szCs w:val="22"/>
              </w:rPr>
              <w:t>Могут быть размещены в границах различных функциональных зон в соответствии с проектным решением, представленным на Карте планируемого размещения объектов местного значения поселения: электро-, тепло-, газо- и водоснабжения населения, водоотведения</w:t>
            </w:r>
          </w:p>
        </w:tc>
        <w:tc>
          <w:tcPr>
            <w:tcW w:w="1833" w:type="dxa"/>
          </w:tcPr>
          <w:p w:rsidR="00757955" w:rsidRPr="004A0892" w:rsidRDefault="00757955" w:rsidP="004F63FC">
            <w:pPr>
              <w:autoSpaceDE w:val="0"/>
              <w:autoSpaceDN w:val="0"/>
              <w:adjustRightInd w:val="0"/>
              <w:jc w:val="both"/>
              <w:rPr>
                <w:sz w:val="22"/>
                <w:szCs w:val="22"/>
              </w:rPr>
            </w:pPr>
            <w:r w:rsidRPr="004A0892">
              <w:rPr>
                <w:sz w:val="22"/>
                <w:szCs w:val="22"/>
              </w:rPr>
              <w:t>Зона минимальных расстояний</w:t>
            </w:r>
          </w:p>
        </w:tc>
        <w:tc>
          <w:tcPr>
            <w:tcW w:w="2520" w:type="dxa"/>
          </w:tcPr>
          <w:p w:rsidR="00757955" w:rsidRPr="004A0892" w:rsidRDefault="00757955" w:rsidP="004F63FC">
            <w:pPr>
              <w:ind w:right="-108"/>
              <w:rPr>
                <w:sz w:val="22"/>
                <w:szCs w:val="22"/>
              </w:rPr>
            </w:pPr>
            <w:r w:rsidRPr="004A0892">
              <w:rPr>
                <w:sz w:val="22"/>
                <w:szCs w:val="22"/>
              </w:rPr>
              <w:t>10</w:t>
            </w:r>
          </w:p>
        </w:tc>
        <w:tc>
          <w:tcPr>
            <w:tcW w:w="2335" w:type="dxa"/>
          </w:tcPr>
          <w:p w:rsidR="00757955" w:rsidRPr="004A0892" w:rsidRDefault="00757955" w:rsidP="004F63FC">
            <w:pPr>
              <w:autoSpaceDE w:val="0"/>
              <w:autoSpaceDN w:val="0"/>
              <w:adjustRightInd w:val="0"/>
              <w:jc w:val="both"/>
              <w:rPr>
                <w:sz w:val="22"/>
                <w:szCs w:val="22"/>
              </w:rPr>
            </w:pPr>
            <w:r w:rsidRPr="004A0892">
              <w:rPr>
                <w:sz w:val="22"/>
                <w:szCs w:val="22"/>
              </w:rPr>
              <w:t>ПУЭ</w:t>
            </w:r>
          </w:p>
        </w:tc>
        <w:tc>
          <w:tcPr>
            <w:tcW w:w="1085" w:type="dxa"/>
          </w:tcPr>
          <w:p w:rsidR="00757955" w:rsidRPr="004A0892" w:rsidRDefault="00757955" w:rsidP="004F63FC">
            <w:pPr>
              <w:autoSpaceDE w:val="0"/>
              <w:autoSpaceDN w:val="0"/>
              <w:adjustRightInd w:val="0"/>
              <w:jc w:val="both"/>
              <w:rPr>
                <w:sz w:val="22"/>
                <w:szCs w:val="22"/>
              </w:rPr>
            </w:pPr>
            <w:r w:rsidRPr="004A0892">
              <w:rPr>
                <w:sz w:val="22"/>
                <w:szCs w:val="22"/>
              </w:rPr>
              <w:t>первая очередь</w:t>
            </w:r>
          </w:p>
        </w:tc>
      </w:tr>
    </w:tbl>
    <w:p w:rsidR="005E63F6" w:rsidRPr="00B82AA1" w:rsidRDefault="005E63F6" w:rsidP="005E63F6">
      <w:pPr>
        <w:autoSpaceDE w:val="0"/>
        <w:autoSpaceDN w:val="0"/>
        <w:adjustRightInd w:val="0"/>
        <w:spacing w:line="360" w:lineRule="auto"/>
        <w:ind w:firstLine="708"/>
        <w:jc w:val="both"/>
        <w:rPr>
          <w:color w:val="FF0000"/>
        </w:rPr>
      </w:pPr>
    </w:p>
    <w:p w:rsidR="005E63F6" w:rsidRPr="00B82AA1" w:rsidRDefault="005E63F6" w:rsidP="00CA035D">
      <w:pPr>
        <w:ind w:firstLine="839"/>
        <w:jc w:val="center"/>
        <w:outlineLvl w:val="1"/>
        <w:rPr>
          <w:b/>
          <w:color w:val="FF0000"/>
          <w:szCs w:val="28"/>
        </w:rPr>
      </w:pPr>
    </w:p>
    <w:p w:rsidR="005E63F6" w:rsidRPr="00B82AA1" w:rsidRDefault="005E63F6" w:rsidP="00CA035D">
      <w:pPr>
        <w:ind w:firstLine="839"/>
        <w:jc w:val="center"/>
        <w:outlineLvl w:val="1"/>
        <w:rPr>
          <w:b/>
          <w:color w:val="FF0000"/>
          <w:szCs w:val="28"/>
        </w:rPr>
        <w:sectPr w:rsidR="005E63F6" w:rsidRPr="00B82AA1" w:rsidSect="00906EFF">
          <w:pgSz w:w="16840" w:h="11907" w:orient="landscape" w:code="9"/>
          <w:pgMar w:top="987" w:right="1134" w:bottom="1418" w:left="1134" w:header="709" w:footer="709" w:gutter="0"/>
          <w:cols w:space="708"/>
          <w:docGrid w:linePitch="360"/>
        </w:sectPr>
      </w:pPr>
    </w:p>
    <w:p w:rsidR="00CA035D" w:rsidRPr="00403858" w:rsidRDefault="00CA035D" w:rsidP="007A2B8A">
      <w:pPr>
        <w:ind w:firstLine="142"/>
        <w:jc w:val="center"/>
        <w:outlineLvl w:val="1"/>
        <w:rPr>
          <w:b/>
          <w:szCs w:val="28"/>
        </w:rPr>
      </w:pPr>
      <w:bookmarkStart w:id="282" w:name="_Toc10204617"/>
      <w:r w:rsidRPr="00403858">
        <w:rPr>
          <w:b/>
          <w:szCs w:val="28"/>
        </w:rPr>
        <w:lastRenderedPageBreak/>
        <w:t>2.</w:t>
      </w:r>
      <w:r w:rsidR="005E63F6" w:rsidRPr="00403858">
        <w:rPr>
          <w:b/>
          <w:szCs w:val="28"/>
        </w:rPr>
        <w:t>6</w:t>
      </w:r>
      <w:r w:rsidRPr="00403858">
        <w:rPr>
          <w:b/>
          <w:szCs w:val="28"/>
        </w:rPr>
        <w:t>. Улучшение экологической обстановки и</w:t>
      </w:r>
      <w:bookmarkEnd w:id="278"/>
      <w:r w:rsidRPr="00403858">
        <w:rPr>
          <w:b/>
          <w:szCs w:val="28"/>
        </w:rPr>
        <w:t xml:space="preserve"> </w:t>
      </w:r>
      <w:bookmarkStart w:id="283" w:name="_Toc290627656"/>
      <w:r w:rsidRPr="00403858">
        <w:rPr>
          <w:b/>
          <w:szCs w:val="28"/>
        </w:rPr>
        <w:t>охрана окружающей среды</w:t>
      </w:r>
      <w:bookmarkEnd w:id="282"/>
      <w:bookmarkEnd w:id="283"/>
    </w:p>
    <w:p w:rsidR="00CA035D" w:rsidRPr="00403858" w:rsidRDefault="00CA035D" w:rsidP="00CA035D">
      <w:pPr>
        <w:pStyle w:val="3"/>
        <w:keepLines/>
        <w:suppressAutoHyphens/>
        <w:spacing w:before="200" w:after="0"/>
        <w:jc w:val="center"/>
      </w:pPr>
      <w:bookmarkStart w:id="284" w:name="_Toc290627657"/>
      <w:bookmarkStart w:id="285" w:name="_Toc10204618"/>
      <w:bookmarkEnd w:id="269"/>
      <w:bookmarkEnd w:id="279"/>
      <w:bookmarkEnd w:id="280"/>
      <w:r w:rsidRPr="00403858">
        <w:t>2.</w:t>
      </w:r>
      <w:r w:rsidR="005E63F6" w:rsidRPr="00403858">
        <w:t>6</w:t>
      </w:r>
      <w:r w:rsidRPr="00403858">
        <w:t>.1. Задачи по улучшению экологической обстановки и охране окружающей среды</w:t>
      </w:r>
      <w:bookmarkEnd w:id="284"/>
      <w:bookmarkEnd w:id="285"/>
    </w:p>
    <w:p w:rsidR="00BC25E8" w:rsidRPr="00403858" w:rsidRDefault="00BC25E8" w:rsidP="00BC25E8">
      <w:pPr>
        <w:suppressAutoHyphens/>
        <w:rPr>
          <w:sz w:val="22"/>
        </w:rPr>
      </w:pPr>
    </w:p>
    <w:p w:rsidR="00702AD0" w:rsidRPr="00403858" w:rsidRDefault="00702AD0" w:rsidP="00994130">
      <w:pPr>
        <w:suppressAutoHyphens/>
        <w:autoSpaceDE w:val="0"/>
        <w:autoSpaceDN w:val="0"/>
        <w:adjustRightInd w:val="0"/>
        <w:spacing w:line="300" w:lineRule="auto"/>
        <w:ind w:firstLine="709"/>
        <w:jc w:val="both"/>
      </w:pPr>
      <w:r w:rsidRPr="00403858">
        <w:t xml:space="preserve">Основные задачи по улучшению экологической обстановки и охране                    окружающей среды </w:t>
      </w:r>
      <w:r w:rsidR="00DD7F5F">
        <w:t>Сещинского</w:t>
      </w:r>
      <w:r w:rsidR="00921A04" w:rsidRPr="00403858">
        <w:t xml:space="preserve"> сельского поселения</w:t>
      </w:r>
      <w:r w:rsidRPr="00403858">
        <w:t xml:space="preserve"> следующие:</w:t>
      </w:r>
    </w:p>
    <w:p w:rsidR="00BC25E8" w:rsidRPr="00403858" w:rsidRDefault="00BC25E8" w:rsidP="00994130">
      <w:pPr>
        <w:suppressAutoHyphens/>
        <w:autoSpaceDE w:val="0"/>
        <w:autoSpaceDN w:val="0"/>
        <w:adjustRightInd w:val="0"/>
        <w:spacing w:line="300" w:lineRule="auto"/>
        <w:ind w:firstLine="709"/>
        <w:jc w:val="both"/>
      </w:pPr>
      <w:r w:rsidRPr="00403858">
        <w:t>1. Обеспечение благоприятных условий жизнедеятельности настоящих и будущих поколений жителей поселения, воспроизводства природных ресурсов, сохранение биосферы.</w:t>
      </w:r>
    </w:p>
    <w:p w:rsidR="00BC25E8" w:rsidRPr="00403858" w:rsidRDefault="00BC25E8" w:rsidP="00994130">
      <w:pPr>
        <w:suppressAutoHyphens/>
        <w:autoSpaceDE w:val="0"/>
        <w:autoSpaceDN w:val="0"/>
        <w:adjustRightInd w:val="0"/>
        <w:spacing w:line="300" w:lineRule="auto"/>
        <w:ind w:firstLine="709"/>
        <w:jc w:val="both"/>
      </w:pPr>
      <w:r w:rsidRPr="00403858">
        <w:t>2. Сохранение природных условий и особенностей поселения.</w:t>
      </w:r>
    </w:p>
    <w:p w:rsidR="00BC25E8" w:rsidRPr="00403858" w:rsidRDefault="00BC25E8" w:rsidP="00994130">
      <w:pPr>
        <w:suppressAutoHyphens/>
        <w:autoSpaceDE w:val="0"/>
        <w:autoSpaceDN w:val="0"/>
        <w:adjustRightInd w:val="0"/>
        <w:spacing w:line="300" w:lineRule="auto"/>
        <w:ind w:firstLine="709"/>
        <w:jc w:val="both"/>
      </w:pPr>
      <w:r w:rsidRPr="00403858">
        <w:t>3. Охрана рекреационных ресурсов.</w:t>
      </w:r>
    </w:p>
    <w:p w:rsidR="00BC25E8" w:rsidRPr="00403858" w:rsidRDefault="00BC25E8" w:rsidP="00994130">
      <w:pPr>
        <w:suppressAutoHyphens/>
        <w:autoSpaceDE w:val="0"/>
        <w:autoSpaceDN w:val="0"/>
        <w:adjustRightInd w:val="0"/>
        <w:spacing w:line="300" w:lineRule="auto"/>
        <w:ind w:firstLine="709"/>
        <w:jc w:val="both"/>
      </w:pPr>
      <w:r w:rsidRPr="00403858">
        <w:t>4. Обеспечение сохранности лесов на землях лесного фонда поселения.</w:t>
      </w:r>
    </w:p>
    <w:p w:rsidR="00BC25E8" w:rsidRPr="00403858" w:rsidRDefault="00BC25E8" w:rsidP="00994130">
      <w:pPr>
        <w:suppressAutoHyphens/>
        <w:autoSpaceDE w:val="0"/>
        <w:autoSpaceDN w:val="0"/>
        <w:adjustRightInd w:val="0"/>
        <w:spacing w:line="300" w:lineRule="auto"/>
        <w:ind w:firstLine="709"/>
        <w:jc w:val="both"/>
      </w:pPr>
      <w:r w:rsidRPr="00403858">
        <w:t>5. Максимально возможное сохранение зеленых насаждений всех видов использования.</w:t>
      </w:r>
    </w:p>
    <w:p w:rsidR="00BC25E8" w:rsidRPr="00403858" w:rsidRDefault="00BC25E8" w:rsidP="00994130">
      <w:pPr>
        <w:suppressAutoHyphens/>
        <w:autoSpaceDE w:val="0"/>
        <w:autoSpaceDN w:val="0"/>
        <w:adjustRightInd w:val="0"/>
        <w:spacing w:line="300" w:lineRule="auto"/>
        <w:ind w:firstLine="709"/>
        <w:jc w:val="both"/>
      </w:pPr>
      <w:r w:rsidRPr="00403858">
        <w:t>6. Сохранение существующих показателей качества атмосферного воздуха.</w:t>
      </w:r>
    </w:p>
    <w:p w:rsidR="00BC25E8" w:rsidRPr="00403858" w:rsidRDefault="00BC25E8" w:rsidP="00994130">
      <w:pPr>
        <w:suppressAutoHyphens/>
        <w:autoSpaceDE w:val="0"/>
        <w:autoSpaceDN w:val="0"/>
        <w:adjustRightInd w:val="0"/>
        <w:spacing w:line="300" w:lineRule="auto"/>
        <w:ind w:firstLine="709"/>
        <w:jc w:val="both"/>
      </w:pPr>
      <w:r w:rsidRPr="00403858">
        <w:t>7. Обеспечение нормативного качества воды поверхностных водных объектов.</w:t>
      </w:r>
    </w:p>
    <w:p w:rsidR="00BC25E8" w:rsidRPr="00403858" w:rsidRDefault="00BC25E8" w:rsidP="00994130">
      <w:pPr>
        <w:suppressAutoHyphens/>
        <w:autoSpaceDE w:val="0"/>
        <w:autoSpaceDN w:val="0"/>
        <w:adjustRightInd w:val="0"/>
        <w:spacing w:line="300" w:lineRule="auto"/>
        <w:ind w:firstLine="709"/>
        <w:jc w:val="both"/>
      </w:pPr>
      <w:r w:rsidRPr="00403858">
        <w:t>8. Обеспечение безопасных уровней шума, электромагнитных излучений, радиации, радона.</w:t>
      </w:r>
    </w:p>
    <w:p w:rsidR="00BC25E8" w:rsidRPr="00403858" w:rsidRDefault="00994130" w:rsidP="00994130">
      <w:pPr>
        <w:suppressAutoHyphens/>
        <w:autoSpaceDE w:val="0"/>
        <w:autoSpaceDN w:val="0"/>
        <w:adjustRightInd w:val="0"/>
        <w:spacing w:line="300" w:lineRule="auto"/>
        <w:ind w:firstLine="709"/>
        <w:jc w:val="both"/>
      </w:pPr>
      <w:r w:rsidRPr="00403858">
        <w:t>9</w:t>
      </w:r>
      <w:r w:rsidR="00BC25E8" w:rsidRPr="00403858">
        <w:t>. Учет инженерно-геологических и геоморфологических условий территории в градостроительном проектировании.</w:t>
      </w:r>
    </w:p>
    <w:p w:rsidR="00BC25E8" w:rsidRPr="00403858" w:rsidRDefault="00994130" w:rsidP="00994130">
      <w:pPr>
        <w:suppressAutoHyphens/>
        <w:spacing w:line="300" w:lineRule="auto"/>
        <w:ind w:firstLine="709"/>
        <w:jc w:val="both"/>
      </w:pPr>
      <w:r w:rsidRPr="00403858">
        <w:t>10</w:t>
      </w:r>
      <w:r w:rsidR="00BC25E8" w:rsidRPr="00403858">
        <w:t>. Обеспечение экологической безопасности и снижение уровня негативного влияния хозяйственной деятельности на окружающую среду.</w:t>
      </w:r>
    </w:p>
    <w:p w:rsidR="00BC25E8" w:rsidRPr="00403858" w:rsidRDefault="00BC25E8" w:rsidP="00994130">
      <w:pPr>
        <w:suppressAutoHyphens/>
        <w:spacing w:line="300" w:lineRule="auto"/>
        <w:ind w:firstLine="709"/>
        <w:jc w:val="both"/>
      </w:pPr>
      <w:r w:rsidRPr="00403858">
        <w:t>1</w:t>
      </w:r>
      <w:r w:rsidR="00994130" w:rsidRPr="00403858">
        <w:t>1</w:t>
      </w:r>
      <w:r w:rsidRPr="00403858">
        <w:t>. Обеспечение гарантий для всех категорий жителей в области экологической безопасности.</w:t>
      </w:r>
    </w:p>
    <w:p w:rsidR="00BC25E8" w:rsidRPr="00403858" w:rsidRDefault="00994130" w:rsidP="00994130">
      <w:pPr>
        <w:suppressAutoHyphens/>
        <w:spacing w:line="300" w:lineRule="auto"/>
        <w:ind w:firstLine="709"/>
        <w:jc w:val="both"/>
      </w:pPr>
      <w:r w:rsidRPr="00403858">
        <w:t xml:space="preserve">12. </w:t>
      </w:r>
      <w:r w:rsidR="00BC25E8" w:rsidRPr="00403858">
        <w:t>Создание и развитие системы мониторинга за состоянием основных компонентов окружающей сред</w:t>
      </w:r>
      <w:r w:rsidR="006467DF" w:rsidRPr="00403858">
        <w:t>ы (атмосферного воздуха, почвы).</w:t>
      </w:r>
    </w:p>
    <w:p w:rsidR="00C17283" w:rsidRPr="00403858" w:rsidRDefault="00C17283" w:rsidP="00C17283">
      <w:pPr>
        <w:spacing w:line="360" w:lineRule="auto"/>
        <w:rPr>
          <w:b/>
          <w:sz w:val="22"/>
        </w:rPr>
      </w:pPr>
      <w:bookmarkStart w:id="286" w:name="_Toc237948309"/>
      <w:bookmarkStart w:id="287" w:name="_Toc237958132"/>
      <w:bookmarkStart w:id="288" w:name="_Toc246240453"/>
    </w:p>
    <w:p w:rsidR="00CA035D" w:rsidRPr="00403858" w:rsidRDefault="00CA035D" w:rsidP="00CA035D">
      <w:pPr>
        <w:jc w:val="center"/>
        <w:outlineLvl w:val="2"/>
        <w:rPr>
          <w:b/>
          <w:szCs w:val="28"/>
        </w:rPr>
      </w:pPr>
      <w:bookmarkStart w:id="289" w:name="_Toc290627658"/>
      <w:bookmarkStart w:id="290" w:name="_Toc10204619"/>
      <w:bookmarkEnd w:id="286"/>
      <w:bookmarkEnd w:id="287"/>
      <w:bookmarkEnd w:id="288"/>
      <w:r w:rsidRPr="00403858">
        <w:rPr>
          <w:b/>
          <w:szCs w:val="28"/>
        </w:rPr>
        <w:t>2.</w:t>
      </w:r>
      <w:r w:rsidR="005E63F6" w:rsidRPr="00403858">
        <w:rPr>
          <w:b/>
          <w:szCs w:val="28"/>
        </w:rPr>
        <w:t>6</w:t>
      </w:r>
      <w:r w:rsidRPr="00403858">
        <w:rPr>
          <w:b/>
          <w:szCs w:val="28"/>
        </w:rPr>
        <w:t>.2. Мероприятия по улучшению экологической обстановки и охране окружающей среды</w:t>
      </w:r>
      <w:bookmarkEnd w:id="289"/>
      <w:bookmarkEnd w:id="290"/>
    </w:p>
    <w:p w:rsidR="00C17283" w:rsidRPr="00403858" w:rsidRDefault="00C17283" w:rsidP="00994130">
      <w:pPr>
        <w:pStyle w:val="aa"/>
        <w:spacing w:before="40" w:after="40" w:line="288" w:lineRule="auto"/>
        <w:ind w:firstLine="709"/>
        <w:rPr>
          <w:bCs/>
          <w:szCs w:val="28"/>
        </w:rPr>
      </w:pPr>
      <w:r w:rsidRPr="00403858">
        <w:rPr>
          <w:bCs/>
          <w:szCs w:val="28"/>
        </w:rPr>
        <w:t xml:space="preserve">Экологическая стратегия градостроительного развития </w:t>
      </w:r>
      <w:r w:rsidR="00DD7F5F">
        <w:t>Сещинского</w:t>
      </w:r>
      <w:r w:rsidR="00921A04" w:rsidRPr="00403858">
        <w:t xml:space="preserve"> сельского поселения</w:t>
      </w:r>
      <w:r w:rsidRPr="00403858">
        <w:rPr>
          <w:bCs/>
          <w:szCs w:val="28"/>
        </w:rPr>
        <w:t xml:space="preserve"> направлена на создание условий, обеспечивающих снижение антропогенного воздействия на окружающую среду, формирование комфортных условий проживания населения.</w:t>
      </w:r>
    </w:p>
    <w:p w:rsidR="00C17283" w:rsidRPr="00403858" w:rsidRDefault="00C17283" w:rsidP="00994130">
      <w:pPr>
        <w:shd w:val="clear" w:color="auto" w:fill="FFFFFF"/>
        <w:spacing w:line="288" w:lineRule="auto"/>
        <w:ind w:right="168" w:firstLine="709"/>
        <w:jc w:val="both"/>
        <w:rPr>
          <w:spacing w:val="-1"/>
          <w:szCs w:val="28"/>
        </w:rPr>
      </w:pPr>
      <w:r w:rsidRPr="00403858">
        <w:rPr>
          <w:bCs/>
          <w:szCs w:val="28"/>
        </w:rPr>
        <w:t>В проекте</w:t>
      </w:r>
      <w:r w:rsidR="00651951" w:rsidRPr="00403858">
        <w:rPr>
          <w:bCs/>
          <w:szCs w:val="28"/>
        </w:rPr>
        <w:t xml:space="preserve"> генерального плана </w:t>
      </w:r>
      <w:r w:rsidR="00DD7F5F">
        <w:t>Сещинского</w:t>
      </w:r>
      <w:r w:rsidR="00921A04" w:rsidRPr="00403858">
        <w:t xml:space="preserve"> сельского поселения</w:t>
      </w:r>
      <w:r w:rsidRPr="00403858">
        <w:rPr>
          <w:bCs/>
          <w:szCs w:val="28"/>
        </w:rPr>
        <w:t xml:space="preserve"> </w:t>
      </w:r>
      <w:r w:rsidRPr="00403858">
        <w:rPr>
          <w:spacing w:val="-1"/>
          <w:szCs w:val="28"/>
        </w:rPr>
        <w:t xml:space="preserve">выявлены основные проблемы в области охраны окружающей среды, решение которых позволит сформировать благоприятные условия для жизни и здоровья человека, а </w:t>
      </w:r>
      <w:r w:rsidR="00824D87" w:rsidRPr="00403858">
        <w:rPr>
          <w:spacing w:val="-1"/>
          <w:szCs w:val="28"/>
        </w:rPr>
        <w:t>также</w:t>
      </w:r>
      <w:r w:rsidRPr="00403858">
        <w:rPr>
          <w:spacing w:val="-1"/>
          <w:szCs w:val="28"/>
        </w:rPr>
        <w:t xml:space="preserve"> для устойчивого функционирования природно-антропогенных систем и соблюдения принципов рационального природопользования и охраны природных ресурсов. </w:t>
      </w:r>
    </w:p>
    <w:p w:rsidR="00C17283" w:rsidRPr="00403858" w:rsidRDefault="00C17283" w:rsidP="00994130">
      <w:pPr>
        <w:pStyle w:val="aa"/>
        <w:spacing w:before="40" w:after="40" w:line="288" w:lineRule="auto"/>
        <w:ind w:firstLine="709"/>
        <w:rPr>
          <w:bCs/>
          <w:szCs w:val="28"/>
        </w:rPr>
      </w:pPr>
      <w:r w:rsidRPr="00403858">
        <w:rPr>
          <w:bCs/>
          <w:szCs w:val="28"/>
        </w:rPr>
        <w:t xml:space="preserve">В </w:t>
      </w:r>
      <w:r w:rsidR="00651951" w:rsidRPr="00403858">
        <w:rPr>
          <w:bCs/>
          <w:szCs w:val="28"/>
        </w:rPr>
        <w:t>проекте генерального плана</w:t>
      </w:r>
      <w:r w:rsidRPr="00403858">
        <w:rPr>
          <w:bCs/>
          <w:szCs w:val="28"/>
        </w:rPr>
        <w:t xml:space="preserve"> проанализированы источники вредного воздействия на здоровье населения и окружающую среду, построены санитарно-защитные зоны от предприятий, объектов транспортной и инженерной инфраструктуры.</w:t>
      </w:r>
    </w:p>
    <w:p w:rsidR="00C17283" w:rsidRPr="00403858" w:rsidRDefault="00C17283" w:rsidP="00994130">
      <w:pPr>
        <w:spacing w:line="288" w:lineRule="auto"/>
        <w:ind w:firstLine="709"/>
        <w:jc w:val="both"/>
        <w:rPr>
          <w:szCs w:val="28"/>
        </w:rPr>
      </w:pPr>
      <w:r w:rsidRPr="00403858">
        <w:rPr>
          <w:szCs w:val="28"/>
        </w:rPr>
        <w:lastRenderedPageBreak/>
        <w:t>Комплекс природоохранных мероприятий, предусмотренных в генеральном плане, направлен на предотвращение загрязнения окружающей среды и нарушения природных комплексов в результате хозяйственной деятельности.</w:t>
      </w:r>
    </w:p>
    <w:p w:rsidR="00905969" w:rsidRPr="00403858" w:rsidRDefault="00905969" w:rsidP="00CA035D">
      <w:pPr>
        <w:suppressAutoHyphens/>
        <w:spacing w:line="360" w:lineRule="auto"/>
        <w:jc w:val="center"/>
        <w:outlineLvl w:val="2"/>
        <w:rPr>
          <w:b/>
          <w:szCs w:val="28"/>
        </w:rPr>
      </w:pPr>
      <w:bookmarkStart w:id="291" w:name="_Toc290627659"/>
    </w:p>
    <w:p w:rsidR="00CA035D" w:rsidRPr="00403858" w:rsidRDefault="00CA035D" w:rsidP="00CA035D">
      <w:pPr>
        <w:suppressAutoHyphens/>
        <w:spacing w:line="360" w:lineRule="auto"/>
        <w:jc w:val="center"/>
        <w:outlineLvl w:val="2"/>
        <w:rPr>
          <w:b/>
          <w:szCs w:val="28"/>
        </w:rPr>
      </w:pPr>
      <w:bookmarkStart w:id="292" w:name="_Toc10204620"/>
      <w:r w:rsidRPr="00403858">
        <w:rPr>
          <w:b/>
          <w:szCs w:val="28"/>
        </w:rPr>
        <w:t>2.</w:t>
      </w:r>
      <w:r w:rsidR="005E63F6" w:rsidRPr="00403858">
        <w:rPr>
          <w:b/>
          <w:szCs w:val="28"/>
        </w:rPr>
        <w:t>6</w:t>
      </w:r>
      <w:r w:rsidRPr="00403858">
        <w:rPr>
          <w:b/>
          <w:szCs w:val="28"/>
        </w:rPr>
        <w:t>.3. Мероприятия по охране атмосферного воздуха</w:t>
      </w:r>
      <w:bookmarkEnd w:id="291"/>
      <w:bookmarkEnd w:id="292"/>
    </w:p>
    <w:p w:rsidR="00C97BA1" w:rsidRPr="00403858" w:rsidRDefault="00C97BA1" w:rsidP="00994130">
      <w:pPr>
        <w:pStyle w:val="aa"/>
        <w:suppressAutoHyphens/>
        <w:spacing w:before="40" w:after="40" w:line="288" w:lineRule="auto"/>
        <w:ind w:left="6" w:firstLine="709"/>
        <w:rPr>
          <w:bCs/>
          <w:szCs w:val="28"/>
        </w:rPr>
      </w:pPr>
      <w:r w:rsidRPr="00403858">
        <w:rPr>
          <w:szCs w:val="28"/>
        </w:rPr>
        <w:t xml:space="preserve">1. На первую очередь реализации генерального плана </w:t>
      </w:r>
      <w:r w:rsidR="00DD7F5F">
        <w:t>Сещинского</w:t>
      </w:r>
      <w:r w:rsidR="00921A04" w:rsidRPr="00403858">
        <w:t xml:space="preserve"> сельского поселения</w:t>
      </w:r>
      <w:r w:rsidRPr="00403858">
        <w:rPr>
          <w:szCs w:val="28"/>
        </w:rPr>
        <w:t xml:space="preserve"> предусмотрено:</w:t>
      </w:r>
    </w:p>
    <w:p w:rsidR="00C97BA1" w:rsidRPr="00403858" w:rsidRDefault="00C97BA1" w:rsidP="00994130">
      <w:pPr>
        <w:pStyle w:val="aa"/>
        <w:suppressAutoHyphens/>
        <w:spacing w:before="40" w:after="40" w:line="288" w:lineRule="auto"/>
        <w:ind w:left="6" w:firstLine="709"/>
        <w:rPr>
          <w:bCs/>
          <w:iCs/>
          <w:szCs w:val="28"/>
        </w:rPr>
      </w:pPr>
      <w:r w:rsidRPr="00403858">
        <w:rPr>
          <w:szCs w:val="28"/>
        </w:rPr>
        <w:t xml:space="preserve">- </w:t>
      </w:r>
      <w:r w:rsidRPr="00403858">
        <w:rPr>
          <w:bCs/>
          <w:iCs/>
          <w:szCs w:val="28"/>
        </w:rPr>
        <w:t>разработка проектов обоснования и обустройства санитарно-защитных зон промышленных, сельскохозяйственных и коммунально-складских предприятий и объектов;</w:t>
      </w:r>
    </w:p>
    <w:p w:rsidR="00C97BA1" w:rsidRPr="00403858" w:rsidRDefault="00C97BA1" w:rsidP="00994130">
      <w:pPr>
        <w:pStyle w:val="aa"/>
        <w:suppressAutoHyphens/>
        <w:spacing w:before="40" w:after="40" w:line="288" w:lineRule="auto"/>
        <w:ind w:left="6" w:firstLine="709"/>
        <w:rPr>
          <w:bCs/>
          <w:szCs w:val="28"/>
        </w:rPr>
      </w:pPr>
      <w:r w:rsidRPr="00403858">
        <w:rPr>
          <w:szCs w:val="28"/>
        </w:rPr>
        <w:t>- создание системы мониторинга выбросов загрязняющих веществ (в рамках регионального социально-гигиенического мониторинга).</w:t>
      </w:r>
    </w:p>
    <w:p w:rsidR="00C97BA1" w:rsidRPr="00403858" w:rsidRDefault="00C97BA1" w:rsidP="00C97BA1">
      <w:pPr>
        <w:suppressAutoHyphens/>
        <w:spacing w:line="360" w:lineRule="auto"/>
        <w:jc w:val="center"/>
        <w:rPr>
          <w:b/>
          <w:szCs w:val="28"/>
        </w:rPr>
      </w:pPr>
    </w:p>
    <w:p w:rsidR="00CA035D" w:rsidRPr="00403858" w:rsidRDefault="00CA035D" w:rsidP="00CA035D">
      <w:pPr>
        <w:suppressAutoHyphens/>
        <w:jc w:val="center"/>
        <w:outlineLvl w:val="2"/>
        <w:rPr>
          <w:b/>
          <w:szCs w:val="28"/>
        </w:rPr>
      </w:pPr>
      <w:bookmarkStart w:id="293" w:name="_Toc290627660"/>
      <w:bookmarkStart w:id="294" w:name="_Toc10204621"/>
      <w:r w:rsidRPr="00403858">
        <w:rPr>
          <w:b/>
          <w:szCs w:val="28"/>
        </w:rPr>
        <w:t>2.</w:t>
      </w:r>
      <w:r w:rsidR="005E63F6" w:rsidRPr="00403858">
        <w:rPr>
          <w:b/>
          <w:szCs w:val="28"/>
        </w:rPr>
        <w:t>6</w:t>
      </w:r>
      <w:r w:rsidRPr="00403858">
        <w:rPr>
          <w:b/>
          <w:szCs w:val="28"/>
        </w:rPr>
        <w:t>.4. Мероприятия по охране водных объектов и улучшение качества</w:t>
      </w:r>
      <w:bookmarkEnd w:id="293"/>
      <w:bookmarkEnd w:id="294"/>
      <w:r w:rsidRPr="00403858">
        <w:rPr>
          <w:b/>
          <w:szCs w:val="28"/>
        </w:rPr>
        <w:t xml:space="preserve"> </w:t>
      </w:r>
    </w:p>
    <w:p w:rsidR="00CA035D" w:rsidRPr="00403858" w:rsidRDefault="00CA035D" w:rsidP="00CA035D">
      <w:pPr>
        <w:suppressAutoHyphens/>
        <w:jc w:val="center"/>
        <w:outlineLvl w:val="2"/>
        <w:rPr>
          <w:b/>
          <w:szCs w:val="28"/>
        </w:rPr>
      </w:pPr>
      <w:bookmarkStart w:id="295" w:name="_Toc290627661"/>
      <w:bookmarkStart w:id="296" w:name="_Toc10204622"/>
      <w:r w:rsidRPr="00403858">
        <w:rPr>
          <w:b/>
          <w:szCs w:val="28"/>
        </w:rPr>
        <w:t>питьевого водоснабжения</w:t>
      </w:r>
      <w:bookmarkEnd w:id="295"/>
      <w:bookmarkEnd w:id="296"/>
    </w:p>
    <w:p w:rsidR="00C97BA1" w:rsidRPr="00403858" w:rsidRDefault="00C97BA1" w:rsidP="006417CC">
      <w:pPr>
        <w:pStyle w:val="aa"/>
        <w:suppressAutoHyphens/>
        <w:spacing w:before="40" w:after="40" w:line="288" w:lineRule="auto"/>
        <w:ind w:left="6" w:firstLine="709"/>
        <w:rPr>
          <w:bCs/>
          <w:iCs/>
          <w:szCs w:val="28"/>
        </w:rPr>
      </w:pPr>
      <w:r w:rsidRPr="00403858">
        <w:rPr>
          <w:bCs/>
          <w:iCs/>
          <w:szCs w:val="28"/>
        </w:rPr>
        <w:t xml:space="preserve">На первую очередь реализации генерального плана </w:t>
      </w:r>
      <w:r w:rsidR="00DD7F5F">
        <w:rPr>
          <w:bCs/>
          <w:iCs/>
          <w:szCs w:val="28"/>
        </w:rPr>
        <w:t>Сещинского</w:t>
      </w:r>
      <w:r w:rsidR="00921A04" w:rsidRPr="00403858">
        <w:rPr>
          <w:bCs/>
          <w:iCs/>
          <w:szCs w:val="28"/>
        </w:rPr>
        <w:t xml:space="preserve"> сельского поселения</w:t>
      </w:r>
      <w:r w:rsidRPr="00403858">
        <w:rPr>
          <w:bCs/>
          <w:iCs/>
          <w:szCs w:val="28"/>
        </w:rPr>
        <w:t xml:space="preserve"> предусмотрено:</w:t>
      </w:r>
    </w:p>
    <w:p w:rsidR="00C97BA1" w:rsidRPr="00403858" w:rsidRDefault="00C97BA1" w:rsidP="006417CC">
      <w:pPr>
        <w:pStyle w:val="aa"/>
        <w:suppressAutoHyphens/>
        <w:spacing w:before="40" w:after="40" w:line="288" w:lineRule="auto"/>
        <w:ind w:left="6" w:firstLine="709"/>
        <w:rPr>
          <w:bCs/>
          <w:iCs/>
          <w:szCs w:val="28"/>
        </w:rPr>
      </w:pPr>
      <w:r w:rsidRPr="00403858">
        <w:rPr>
          <w:bCs/>
          <w:iCs/>
          <w:szCs w:val="28"/>
        </w:rPr>
        <w:t>- реконструкция существующих водопроводных сетей, учитывая степень их технического и физического износа;</w:t>
      </w:r>
    </w:p>
    <w:p w:rsidR="00C97BA1" w:rsidRPr="00403858" w:rsidRDefault="00C97BA1" w:rsidP="006417CC">
      <w:pPr>
        <w:pStyle w:val="aa"/>
        <w:suppressAutoHyphens/>
        <w:spacing w:before="40" w:after="40" w:line="288" w:lineRule="auto"/>
        <w:ind w:left="6" w:firstLine="709"/>
        <w:rPr>
          <w:bCs/>
          <w:iCs/>
          <w:szCs w:val="28"/>
        </w:rPr>
      </w:pPr>
      <w:r w:rsidRPr="00403858">
        <w:rPr>
          <w:bCs/>
          <w:iCs/>
          <w:szCs w:val="28"/>
        </w:rPr>
        <w:t>- ограничение хозяйственной деятельности в пределах водоохранных зон (ВЗ) и прибрежных защитных полос (ПЗП), соблюдение законодательного регламента в ВЗ и ПЗП в соответствии с требованиями Водного кодекса Российской Федерации;</w:t>
      </w:r>
    </w:p>
    <w:p w:rsidR="00C97BA1" w:rsidRPr="00403858" w:rsidRDefault="00C97BA1" w:rsidP="006417CC">
      <w:pPr>
        <w:pStyle w:val="aa"/>
        <w:suppressAutoHyphens/>
        <w:spacing w:before="40" w:after="40" w:line="288" w:lineRule="auto"/>
        <w:ind w:left="6" w:firstLine="709"/>
        <w:rPr>
          <w:bCs/>
          <w:iCs/>
          <w:szCs w:val="28"/>
        </w:rPr>
      </w:pPr>
      <w:r w:rsidRPr="00403858">
        <w:rPr>
          <w:bCs/>
          <w:iCs/>
          <w:szCs w:val="28"/>
        </w:rPr>
        <w:t>- ограничение хозяйственной деятельности в пределах зон санитарной охраны (ЗСО) источников водоснабжения, соблюдение законодательного регламента в ЗСО;</w:t>
      </w:r>
    </w:p>
    <w:p w:rsidR="00C97BA1" w:rsidRPr="00403858" w:rsidRDefault="00C97BA1" w:rsidP="006417CC">
      <w:pPr>
        <w:pStyle w:val="aa"/>
        <w:suppressAutoHyphens/>
        <w:spacing w:before="40" w:after="40" w:line="288" w:lineRule="auto"/>
        <w:ind w:left="6" w:firstLine="709"/>
        <w:rPr>
          <w:bCs/>
          <w:iCs/>
          <w:szCs w:val="28"/>
        </w:rPr>
      </w:pPr>
      <w:r w:rsidRPr="00403858">
        <w:rPr>
          <w:bCs/>
          <w:iCs/>
          <w:szCs w:val="28"/>
        </w:rPr>
        <w:t>- разработка проектов водоохранных зон и их благоустройство;</w:t>
      </w:r>
    </w:p>
    <w:p w:rsidR="00C97BA1" w:rsidRPr="00403858" w:rsidRDefault="00C97BA1" w:rsidP="006417CC">
      <w:pPr>
        <w:pStyle w:val="aa"/>
        <w:suppressAutoHyphens/>
        <w:spacing w:before="40" w:after="40" w:line="288" w:lineRule="auto"/>
        <w:ind w:left="6" w:firstLine="709"/>
        <w:rPr>
          <w:bCs/>
          <w:iCs/>
          <w:szCs w:val="28"/>
        </w:rPr>
      </w:pPr>
      <w:r w:rsidRPr="00403858">
        <w:rPr>
          <w:bCs/>
          <w:iCs/>
          <w:szCs w:val="28"/>
        </w:rPr>
        <w:t>- проведение мероприятий по улучшению состояния поверхностных водных объектов.</w:t>
      </w:r>
    </w:p>
    <w:p w:rsidR="00CA035D" w:rsidRPr="00403858" w:rsidRDefault="00CA035D" w:rsidP="00CA035D">
      <w:pPr>
        <w:suppressAutoHyphens/>
        <w:spacing w:line="360" w:lineRule="auto"/>
        <w:jc w:val="center"/>
        <w:outlineLvl w:val="2"/>
        <w:rPr>
          <w:b/>
          <w:szCs w:val="28"/>
        </w:rPr>
      </w:pPr>
      <w:bookmarkStart w:id="297" w:name="_Toc290627662"/>
      <w:bookmarkStart w:id="298" w:name="_Toc10204623"/>
      <w:r w:rsidRPr="00403858">
        <w:rPr>
          <w:b/>
          <w:szCs w:val="28"/>
        </w:rPr>
        <w:t>2.</w:t>
      </w:r>
      <w:r w:rsidR="005E63F6" w:rsidRPr="00403858">
        <w:rPr>
          <w:b/>
          <w:szCs w:val="28"/>
        </w:rPr>
        <w:t>6</w:t>
      </w:r>
      <w:r w:rsidRPr="00403858">
        <w:rPr>
          <w:b/>
          <w:szCs w:val="28"/>
        </w:rPr>
        <w:t>.5. Мероприятия по охране почв</w:t>
      </w:r>
      <w:bookmarkEnd w:id="297"/>
      <w:bookmarkEnd w:id="298"/>
    </w:p>
    <w:p w:rsidR="00C97BA1" w:rsidRPr="00403858" w:rsidRDefault="00C97BA1" w:rsidP="007A2B8A">
      <w:pPr>
        <w:pStyle w:val="aa"/>
        <w:suppressAutoHyphens/>
        <w:spacing w:before="40" w:after="40" w:line="288" w:lineRule="auto"/>
        <w:ind w:left="6" w:firstLine="709"/>
        <w:rPr>
          <w:bCs/>
          <w:szCs w:val="28"/>
        </w:rPr>
      </w:pPr>
      <w:r w:rsidRPr="00403858">
        <w:rPr>
          <w:szCs w:val="28"/>
        </w:rPr>
        <w:t xml:space="preserve">На первую очередь реализации генерального плана </w:t>
      </w:r>
      <w:r w:rsidR="00DD7F5F">
        <w:t>Сещинского</w:t>
      </w:r>
      <w:r w:rsidR="00921A04" w:rsidRPr="00403858">
        <w:t xml:space="preserve"> сельского поселения</w:t>
      </w:r>
      <w:r w:rsidRPr="00403858">
        <w:rPr>
          <w:szCs w:val="28"/>
        </w:rPr>
        <w:t xml:space="preserve"> предусмотрено:</w:t>
      </w:r>
    </w:p>
    <w:p w:rsidR="00C97BA1" w:rsidRPr="00403858" w:rsidRDefault="00C97BA1" w:rsidP="007A2B8A">
      <w:pPr>
        <w:tabs>
          <w:tab w:val="left" w:pos="0"/>
        </w:tabs>
        <w:suppressAutoHyphens/>
        <w:spacing w:line="288" w:lineRule="auto"/>
        <w:ind w:left="6" w:firstLine="709"/>
        <w:jc w:val="both"/>
        <w:rPr>
          <w:szCs w:val="28"/>
        </w:rPr>
      </w:pPr>
      <w:r w:rsidRPr="00403858">
        <w:rPr>
          <w:szCs w:val="28"/>
        </w:rPr>
        <w:t>- проведение мониторинга состояния почвенного покрова (в рамках регионального социально-гигиенического мониторинга);</w:t>
      </w:r>
    </w:p>
    <w:p w:rsidR="00F30298" w:rsidRPr="00403858" w:rsidRDefault="00C97BA1" w:rsidP="007A2B8A">
      <w:pPr>
        <w:tabs>
          <w:tab w:val="left" w:pos="0"/>
        </w:tabs>
        <w:suppressAutoHyphens/>
        <w:spacing w:line="288" w:lineRule="auto"/>
        <w:ind w:left="6" w:firstLine="709"/>
        <w:jc w:val="both"/>
        <w:rPr>
          <w:szCs w:val="28"/>
        </w:rPr>
      </w:pPr>
      <w:r w:rsidRPr="00403858">
        <w:rPr>
          <w:szCs w:val="28"/>
        </w:rPr>
        <w:t>- ликвидация несанкциони</w:t>
      </w:r>
      <w:r w:rsidR="00F30298" w:rsidRPr="00403858">
        <w:rPr>
          <w:szCs w:val="28"/>
        </w:rPr>
        <w:t>рованных свалок бытовых отходов.</w:t>
      </w:r>
    </w:p>
    <w:p w:rsidR="007A2B8A" w:rsidRPr="00403858" w:rsidRDefault="007A2B8A" w:rsidP="007A2B8A">
      <w:pPr>
        <w:tabs>
          <w:tab w:val="left" w:pos="0"/>
        </w:tabs>
        <w:suppressAutoHyphens/>
        <w:spacing w:line="288" w:lineRule="auto"/>
        <w:ind w:left="6" w:firstLine="709"/>
        <w:jc w:val="both"/>
        <w:rPr>
          <w:szCs w:val="28"/>
        </w:rPr>
      </w:pPr>
    </w:p>
    <w:p w:rsidR="00CA035D" w:rsidRPr="00403858" w:rsidRDefault="00CA035D" w:rsidP="00CA035D">
      <w:pPr>
        <w:suppressAutoHyphens/>
        <w:spacing w:line="360" w:lineRule="auto"/>
        <w:jc w:val="center"/>
        <w:outlineLvl w:val="2"/>
        <w:rPr>
          <w:b/>
          <w:szCs w:val="28"/>
        </w:rPr>
      </w:pPr>
      <w:bookmarkStart w:id="299" w:name="_Toc290627663"/>
      <w:bookmarkStart w:id="300" w:name="_Toc10204624"/>
      <w:r w:rsidRPr="00403858">
        <w:rPr>
          <w:b/>
          <w:szCs w:val="28"/>
        </w:rPr>
        <w:t>2.</w:t>
      </w:r>
      <w:r w:rsidR="005E63F6" w:rsidRPr="00403858">
        <w:rPr>
          <w:b/>
          <w:szCs w:val="28"/>
        </w:rPr>
        <w:t>6</w:t>
      </w:r>
      <w:r w:rsidRPr="00403858">
        <w:rPr>
          <w:b/>
          <w:szCs w:val="28"/>
        </w:rPr>
        <w:t>.6. Мероприятия по защите от шума</w:t>
      </w:r>
      <w:bookmarkEnd w:id="299"/>
      <w:bookmarkEnd w:id="300"/>
    </w:p>
    <w:p w:rsidR="00C97BA1" w:rsidRPr="00403858" w:rsidRDefault="00C97BA1" w:rsidP="007A2B8A">
      <w:pPr>
        <w:pStyle w:val="aa"/>
        <w:suppressAutoHyphens/>
        <w:spacing w:before="40" w:after="40" w:line="288" w:lineRule="auto"/>
        <w:ind w:left="6" w:firstLine="709"/>
        <w:contextualSpacing/>
        <w:rPr>
          <w:szCs w:val="28"/>
        </w:rPr>
      </w:pPr>
      <w:r w:rsidRPr="00403858">
        <w:rPr>
          <w:szCs w:val="28"/>
        </w:rPr>
        <w:t xml:space="preserve">На первую очередь реализации генерального плана </w:t>
      </w:r>
      <w:r w:rsidR="00DD7F5F">
        <w:rPr>
          <w:szCs w:val="28"/>
        </w:rPr>
        <w:t>Сещинского</w:t>
      </w:r>
      <w:r w:rsidR="00921A04" w:rsidRPr="00403858">
        <w:rPr>
          <w:szCs w:val="28"/>
        </w:rPr>
        <w:t xml:space="preserve"> сельского поселения</w:t>
      </w:r>
      <w:r w:rsidRPr="00403858">
        <w:rPr>
          <w:szCs w:val="28"/>
        </w:rPr>
        <w:t>:</w:t>
      </w:r>
    </w:p>
    <w:p w:rsidR="00C97BA1" w:rsidRPr="00403858" w:rsidRDefault="00C97BA1" w:rsidP="007A2B8A">
      <w:pPr>
        <w:pStyle w:val="aa"/>
        <w:suppressAutoHyphens/>
        <w:spacing w:before="40" w:after="40" w:line="288" w:lineRule="auto"/>
        <w:ind w:left="6" w:firstLine="709"/>
        <w:contextualSpacing/>
        <w:rPr>
          <w:szCs w:val="28"/>
        </w:rPr>
      </w:pPr>
      <w:r w:rsidRPr="00403858">
        <w:rPr>
          <w:szCs w:val="28"/>
        </w:rPr>
        <w:t>- организация защитных лесополос вдоль транспортных магистралей со стороны жилой застройки;</w:t>
      </w:r>
    </w:p>
    <w:p w:rsidR="00C97BA1" w:rsidRPr="00403858" w:rsidRDefault="00C97BA1" w:rsidP="00EB554D">
      <w:pPr>
        <w:pStyle w:val="aa"/>
        <w:suppressAutoHyphens/>
        <w:spacing w:before="40" w:after="40" w:line="288" w:lineRule="auto"/>
        <w:ind w:left="5" w:firstLine="709"/>
        <w:rPr>
          <w:szCs w:val="28"/>
        </w:rPr>
      </w:pPr>
      <w:r w:rsidRPr="00403858">
        <w:rPr>
          <w:szCs w:val="28"/>
        </w:rPr>
        <w:lastRenderedPageBreak/>
        <w:t>- формирование системы зеленых насаждений с усилением защитных лесополос (специальное озеленение) вдоль автодорог с учетом уже имеющегося озеленения, способствующих шумозащите.</w:t>
      </w:r>
    </w:p>
    <w:p w:rsidR="007A2B8A" w:rsidRPr="00B82AA1" w:rsidRDefault="007A2B8A" w:rsidP="00EB554D">
      <w:pPr>
        <w:pStyle w:val="aa"/>
        <w:suppressAutoHyphens/>
        <w:spacing w:before="40" w:after="40" w:line="288" w:lineRule="auto"/>
        <w:ind w:left="5" w:firstLine="709"/>
        <w:rPr>
          <w:color w:val="FF0000"/>
          <w:szCs w:val="28"/>
        </w:rPr>
      </w:pPr>
    </w:p>
    <w:p w:rsidR="00CA035D" w:rsidRPr="00403858" w:rsidRDefault="00CA035D" w:rsidP="00CA035D">
      <w:pPr>
        <w:jc w:val="center"/>
        <w:outlineLvl w:val="2"/>
        <w:rPr>
          <w:b/>
          <w:szCs w:val="28"/>
        </w:rPr>
      </w:pPr>
      <w:bookmarkStart w:id="301" w:name="_Toc290627664"/>
      <w:bookmarkStart w:id="302" w:name="_Toc10204625"/>
      <w:r w:rsidRPr="00403858">
        <w:rPr>
          <w:b/>
          <w:szCs w:val="28"/>
        </w:rPr>
        <w:t>2.</w:t>
      </w:r>
      <w:r w:rsidR="005E63F6" w:rsidRPr="00403858">
        <w:rPr>
          <w:b/>
          <w:szCs w:val="28"/>
        </w:rPr>
        <w:t>6</w:t>
      </w:r>
      <w:r w:rsidRPr="00403858">
        <w:rPr>
          <w:b/>
          <w:szCs w:val="28"/>
        </w:rPr>
        <w:t>.7. Мероприятия по обеспечению соблюдения режима санитарно-защитных зон предприятий и санитарных разрывов</w:t>
      </w:r>
      <w:bookmarkEnd w:id="301"/>
      <w:bookmarkEnd w:id="302"/>
    </w:p>
    <w:p w:rsidR="00C3247F" w:rsidRPr="00B82AA1" w:rsidRDefault="00C3247F" w:rsidP="005501F3">
      <w:pPr>
        <w:jc w:val="center"/>
        <w:rPr>
          <w:b/>
          <w:color w:val="FF0000"/>
          <w:szCs w:val="28"/>
        </w:rPr>
      </w:pPr>
    </w:p>
    <w:p w:rsidR="00C17283" w:rsidRPr="00403858" w:rsidRDefault="00C17283" w:rsidP="00EB554D">
      <w:pPr>
        <w:pStyle w:val="aa"/>
        <w:spacing w:before="40" w:after="40" w:line="288" w:lineRule="auto"/>
        <w:ind w:firstLine="709"/>
        <w:rPr>
          <w:szCs w:val="28"/>
        </w:rPr>
      </w:pPr>
      <w:r w:rsidRPr="00403858">
        <w:rPr>
          <w:szCs w:val="28"/>
        </w:rPr>
        <w:t xml:space="preserve">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 в соответствии с Федеральным законом «О санитарно-эпидемиологическом благополучии населения» от 30 марта </w:t>
      </w:r>
      <w:smartTag w:uri="urn:schemas-microsoft-com:office:smarttags" w:element="metricconverter">
        <w:smartTagPr>
          <w:attr w:name="ProductID" w:val="1999 г"/>
        </w:smartTagPr>
        <w:r w:rsidRPr="00403858">
          <w:rPr>
            <w:szCs w:val="28"/>
          </w:rPr>
          <w:t>1999 г</w:t>
        </w:r>
      </w:smartTag>
      <w:r w:rsidRPr="00403858">
        <w:rPr>
          <w:szCs w:val="28"/>
        </w:rPr>
        <w:t xml:space="preserve">. № 52-ФЗ, ст. 12, предприятия должны разработать комплекс природоохранных мероприятий, направленных на сокращение негативного влияния на окружающую среду и уменьшение размера санитарно-защитных зон. Все действующие </w:t>
      </w:r>
      <w:r w:rsidR="00C97BA1" w:rsidRPr="00403858">
        <w:rPr>
          <w:szCs w:val="28"/>
        </w:rPr>
        <w:t xml:space="preserve">на территории </w:t>
      </w:r>
      <w:r w:rsidR="00DD7F5F">
        <w:t>Сещинского</w:t>
      </w:r>
      <w:r w:rsidR="00921A04" w:rsidRPr="00403858">
        <w:t xml:space="preserve"> сельского поселения</w:t>
      </w:r>
      <w:r w:rsidR="00C97BA1" w:rsidRPr="00403858">
        <w:rPr>
          <w:szCs w:val="28"/>
        </w:rPr>
        <w:t xml:space="preserve"> </w:t>
      </w:r>
      <w:r w:rsidRPr="00403858">
        <w:rPr>
          <w:szCs w:val="28"/>
        </w:rPr>
        <w:t>предприятия должны разработать проекты обоснования и организации санитарно-защитных зон.</w:t>
      </w:r>
    </w:p>
    <w:p w:rsidR="00C17283" w:rsidRPr="00403858" w:rsidRDefault="00C17283" w:rsidP="00EB554D">
      <w:pPr>
        <w:spacing w:line="288" w:lineRule="auto"/>
        <w:ind w:firstLine="709"/>
        <w:jc w:val="both"/>
        <w:rPr>
          <w:szCs w:val="28"/>
        </w:rPr>
      </w:pPr>
      <w:r w:rsidRPr="00403858">
        <w:rPr>
          <w:szCs w:val="28"/>
        </w:rPr>
        <w:t xml:space="preserve">В случае </w:t>
      </w:r>
      <w:r w:rsidR="006417CC" w:rsidRPr="00403858">
        <w:rPr>
          <w:szCs w:val="28"/>
        </w:rPr>
        <w:t>несоблюдения</w:t>
      </w:r>
      <w:r w:rsidRPr="00403858">
        <w:rPr>
          <w:szCs w:val="28"/>
        </w:rPr>
        <w:t xml:space="preserve"> нормативной величины санитарно-защитной зоны рекомендуется разработать проект сокращения санитарно-защитной зоны предприятия.</w:t>
      </w:r>
    </w:p>
    <w:p w:rsidR="00C17283" w:rsidRPr="00403858" w:rsidRDefault="00C17283" w:rsidP="00EB554D">
      <w:pPr>
        <w:spacing w:line="288" w:lineRule="auto"/>
        <w:ind w:firstLine="709"/>
        <w:jc w:val="both"/>
        <w:rPr>
          <w:szCs w:val="28"/>
        </w:rPr>
      </w:pPr>
      <w:r w:rsidRPr="00403858">
        <w:rPr>
          <w:szCs w:val="28"/>
        </w:rPr>
        <w:t>При невозможности сокращения санитарно-защитных зон до рекомендуемых размеров необходимо провести мероприятия, направленные на достижение нормативных природоохранных и санитарно-гигиенических требований, а именно:</w:t>
      </w:r>
    </w:p>
    <w:p w:rsidR="00C17283" w:rsidRPr="00403858" w:rsidRDefault="00C17283" w:rsidP="00EB554D">
      <w:pPr>
        <w:spacing w:line="288" w:lineRule="auto"/>
        <w:ind w:firstLine="709"/>
        <w:jc w:val="both"/>
        <w:rPr>
          <w:szCs w:val="28"/>
        </w:rPr>
      </w:pPr>
      <w:r w:rsidRPr="00403858">
        <w:rPr>
          <w:szCs w:val="28"/>
        </w:rPr>
        <w:t xml:space="preserve"> - перепрофилирование объектов жилого фонда в объекты общественно-делового или коммунального назначения;</w:t>
      </w:r>
    </w:p>
    <w:p w:rsidR="00C17283" w:rsidRPr="00403858" w:rsidRDefault="00C17283" w:rsidP="00EB554D">
      <w:pPr>
        <w:spacing w:line="288" w:lineRule="auto"/>
        <w:ind w:firstLine="709"/>
        <w:jc w:val="both"/>
        <w:rPr>
          <w:szCs w:val="28"/>
        </w:rPr>
      </w:pPr>
      <w:r w:rsidRPr="00403858">
        <w:rPr>
          <w:szCs w:val="28"/>
        </w:rPr>
        <w:t xml:space="preserve"> - расселение жителей, проживающих в санитарно-защитных зонах.</w:t>
      </w:r>
    </w:p>
    <w:p w:rsidR="00C17283" w:rsidRPr="00403858" w:rsidRDefault="00C17283" w:rsidP="00EB554D">
      <w:pPr>
        <w:spacing w:line="288" w:lineRule="auto"/>
        <w:ind w:firstLine="709"/>
        <w:jc w:val="both"/>
        <w:rPr>
          <w:szCs w:val="28"/>
        </w:rPr>
      </w:pPr>
      <w:r w:rsidRPr="00403858">
        <w:rPr>
          <w:szCs w:val="28"/>
        </w:rPr>
        <w:t xml:space="preserve">Разработка проекта СЗЗ для объектов </w:t>
      </w:r>
      <w:r w:rsidRPr="00403858">
        <w:rPr>
          <w:szCs w:val="28"/>
          <w:lang w:val="en-US"/>
        </w:rPr>
        <w:t>I</w:t>
      </w:r>
      <w:r w:rsidRPr="00403858">
        <w:rPr>
          <w:szCs w:val="28"/>
        </w:rPr>
        <w:t>-</w:t>
      </w:r>
      <w:r w:rsidRPr="00403858">
        <w:rPr>
          <w:szCs w:val="28"/>
          <w:lang w:val="en-US"/>
        </w:rPr>
        <w:t>III</w:t>
      </w:r>
      <w:r w:rsidRPr="00403858">
        <w:rPr>
          <w:szCs w:val="28"/>
        </w:rPr>
        <w:t xml:space="preserve"> классов опасности является обязательной в соответствие с </w:t>
      </w:r>
      <w:r w:rsidRPr="00403858">
        <w:rPr>
          <w:bCs/>
          <w:szCs w:val="28"/>
        </w:rPr>
        <w:t>СанПиН 2.2.1/2.1.1.1200-03</w:t>
      </w:r>
      <w:r w:rsidRPr="00403858">
        <w:rPr>
          <w:b/>
          <w:bCs/>
          <w:szCs w:val="28"/>
        </w:rPr>
        <w:t xml:space="preserve"> «</w:t>
      </w:r>
      <w:r w:rsidRPr="00403858">
        <w:rPr>
          <w:bCs/>
          <w:szCs w:val="28"/>
        </w:rPr>
        <w:t xml:space="preserve">Санитарно-защитные зоны и санитарная классификация предприятий, сооружений и иных объектов», новая редакция от 06.09.2009 г. </w:t>
      </w:r>
      <w:r w:rsidRPr="00403858">
        <w:rPr>
          <w:szCs w:val="28"/>
        </w:rPr>
        <w:t>(СанПиН 2.2.1/2.1.1.2555-09).</w:t>
      </w:r>
    </w:p>
    <w:p w:rsidR="00DD1C49" w:rsidRPr="00403858" w:rsidRDefault="003E69E4" w:rsidP="00EB554D">
      <w:pPr>
        <w:spacing w:line="288" w:lineRule="auto"/>
        <w:ind w:firstLine="709"/>
        <w:jc w:val="both"/>
        <w:rPr>
          <w:szCs w:val="28"/>
        </w:rPr>
      </w:pPr>
      <w:r w:rsidRPr="00403858">
        <w:rPr>
          <w:szCs w:val="28"/>
        </w:rPr>
        <w:t xml:space="preserve">Размеры СЗЗ и санитарных разрывов </w:t>
      </w:r>
      <w:r w:rsidR="00F06DBF" w:rsidRPr="00403858">
        <w:rPr>
          <w:szCs w:val="28"/>
        </w:rPr>
        <w:t>от объектов, оказывающих негативное воздействие на окружающую среду</w:t>
      </w:r>
      <w:r w:rsidR="00647C85" w:rsidRPr="00403858">
        <w:rPr>
          <w:szCs w:val="28"/>
        </w:rPr>
        <w:t xml:space="preserve"> </w:t>
      </w:r>
      <w:r w:rsidR="005E607A" w:rsidRPr="00403858">
        <w:rPr>
          <w:szCs w:val="28"/>
        </w:rPr>
        <w:t xml:space="preserve">на расчётный срок реализации генерального плана </w:t>
      </w:r>
      <w:r w:rsidR="00DD7F5F">
        <w:t>Сещинского</w:t>
      </w:r>
      <w:r w:rsidR="00921A04" w:rsidRPr="00403858">
        <w:t xml:space="preserve"> сельского поселения</w:t>
      </w:r>
      <w:r w:rsidR="008111F9" w:rsidRPr="00403858">
        <w:rPr>
          <w:szCs w:val="28"/>
        </w:rPr>
        <w:t xml:space="preserve"> </w:t>
      </w:r>
      <w:r w:rsidR="006A3D8D" w:rsidRPr="00403858">
        <w:rPr>
          <w:szCs w:val="28"/>
        </w:rPr>
        <w:t>для существующих и проектируемых объектов представлены в таблиц</w:t>
      </w:r>
      <w:r w:rsidR="007A2B8A" w:rsidRPr="00403858">
        <w:rPr>
          <w:szCs w:val="28"/>
        </w:rPr>
        <w:t>е</w:t>
      </w:r>
      <w:r w:rsidR="00CA035D" w:rsidRPr="00403858">
        <w:rPr>
          <w:szCs w:val="28"/>
        </w:rPr>
        <w:t xml:space="preserve"> ниже.</w:t>
      </w:r>
    </w:p>
    <w:p w:rsidR="006A3D8D" w:rsidRPr="0002066D" w:rsidRDefault="00FA0691" w:rsidP="00FA0691">
      <w:pPr>
        <w:jc w:val="right"/>
        <w:rPr>
          <w:i/>
          <w:szCs w:val="28"/>
        </w:rPr>
      </w:pPr>
      <w:r w:rsidRPr="0002066D">
        <w:rPr>
          <w:i/>
          <w:szCs w:val="28"/>
        </w:rPr>
        <w:t>Таблица</w:t>
      </w:r>
      <w:r w:rsidR="009164B6" w:rsidRPr="0002066D">
        <w:rPr>
          <w:i/>
          <w:szCs w:val="28"/>
        </w:rPr>
        <w:t xml:space="preserve"> </w:t>
      </w:r>
      <w:r w:rsidR="006109B5">
        <w:rPr>
          <w:i/>
          <w:szCs w:val="28"/>
        </w:rPr>
        <w:t>61</w:t>
      </w:r>
    </w:p>
    <w:p w:rsidR="00B23C0B" w:rsidRPr="00403858" w:rsidRDefault="006A3D8D" w:rsidP="00A669B4">
      <w:pPr>
        <w:jc w:val="center"/>
        <w:rPr>
          <w:b/>
          <w:i/>
          <w:szCs w:val="28"/>
        </w:rPr>
      </w:pPr>
      <w:r w:rsidRPr="00403858">
        <w:rPr>
          <w:b/>
          <w:i/>
          <w:szCs w:val="28"/>
        </w:rPr>
        <w:t>Размеры СЗЗ от объектов,</w:t>
      </w:r>
      <w:r w:rsidR="00FA0691" w:rsidRPr="00403858">
        <w:rPr>
          <w:b/>
          <w:i/>
          <w:szCs w:val="28"/>
        </w:rPr>
        <w:t xml:space="preserve"> </w:t>
      </w:r>
      <w:r w:rsidRPr="00403858">
        <w:rPr>
          <w:b/>
          <w:i/>
          <w:szCs w:val="28"/>
        </w:rPr>
        <w:t xml:space="preserve">оказывающих негативное воздействие на окружающую среду на расчётный срок реализации генерального плана </w:t>
      </w:r>
      <w:r w:rsidR="00DD7F5F">
        <w:rPr>
          <w:b/>
          <w:i/>
        </w:rPr>
        <w:t>Сещинского</w:t>
      </w:r>
      <w:r w:rsidR="00921A04" w:rsidRPr="00403858">
        <w:rPr>
          <w:b/>
          <w:i/>
        </w:rPr>
        <w:t xml:space="preserve"> сельского поселения</w:t>
      </w:r>
      <w:r w:rsidRPr="00403858">
        <w:rPr>
          <w:b/>
          <w:i/>
          <w:szCs w:val="28"/>
        </w:rPr>
        <w:t xml:space="preserve"> </w:t>
      </w:r>
    </w:p>
    <w:p w:rsidR="00A4534B" w:rsidRDefault="00A4534B" w:rsidP="00A669B4">
      <w:pPr>
        <w:jc w:val="center"/>
        <w:rPr>
          <w:b/>
          <w:i/>
          <w:color w:val="FF0000"/>
          <w:szCs w:val="28"/>
        </w:rPr>
      </w:pPr>
    </w:p>
    <w:tbl>
      <w:tblPr>
        <w:tblW w:w="9194" w:type="dxa"/>
        <w:jc w:val="center"/>
        <w:tblInd w:w="-1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86"/>
        <w:gridCol w:w="1654"/>
        <w:gridCol w:w="1806"/>
        <w:gridCol w:w="1648"/>
      </w:tblGrid>
      <w:tr w:rsidR="006E798B" w:rsidRPr="00605C5E" w:rsidTr="004F63FC">
        <w:trPr>
          <w:jc w:val="center"/>
        </w:trPr>
        <w:tc>
          <w:tcPr>
            <w:tcW w:w="4086" w:type="dxa"/>
            <w:vMerge w:val="restart"/>
            <w:shd w:val="clear" w:color="auto" w:fill="CCFFCC"/>
          </w:tcPr>
          <w:p w:rsidR="006E798B" w:rsidRPr="002930AB" w:rsidRDefault="006E798B" w:rsidP="004F63FC">
            <w:pPr>
              <w:jc w:val="center"/>
            </w:pPr>
            <w:r w:rsidRPr="002930AB">
              <w:t>Наименование объекта</w:t>
            </w:r>
          </w:p>
        </w:tc>
        <w:tc>
          <w:tcPr>
            <w:tcW w:w="1654" w:type="dxa"/>
            <w:vMerge w:val="restart"/>
            <w:shd w:val="clear" w:color="auto" w:fill="CCFFCC"/>
          </w:tcPr>
          <w:p w:rsidR="006E798B" w:rsidRPr="002930AB" w:rsidRDefault="006E798B" w:rsidP="004F63FC">
            <w:pPr>
              <w:jc w:val="center"/>
            </w:pPr>
            <w:r w:rsidRPr="002930AB">
              <w:t>Вид деятельности/ для кладбищ – площадь, га</w:t>
            </w:r>
          </w:p>
        </w:tc>
        <w:tc>
          <w:tcPr>
            <w:tcW w:w="3454" w:type="dxa"/>
            <w:gridSpan w:val="2"/>
            <w:shd w:val="clear" w:color="auto" w:fill="CCFFCC"/>
          </w:tcPr>
          <w:p w:rsidR="006E798B" w:rsidRPr="002930AB" w:rsidRDefault="006E798B" w:rsidP="004F63FC">
            <w:pPr>
              <w:jc w:val="center"/>
            </w:pPr>
            <w:r w:rsidRPr="002930AB">
              <w:t>Размер СЗЗ/СР, м  /класс опасности</w:t>
            </w:r>
          </w:p>
        </w:tc>
      </w:tr>
      <w:tr w:rsidR="006E798B" w:rsidRPr="00605C5E" w:rsidTr="004F63FC">
        <w:trPr>
          <w:jc w:val="center"/>
        </w:trPr>
        <w:tc>
          <w:tcPr>
            <w:tcW w:w="4086" w:type="dxa"/>
            <w:vMerge/>
            <w:shd w:val="clear" w:color="auto" w:fill="CCFFCC"/>
          </w:tcPr>
          <w:p w:rsidR="006E798B" w:rsidRPr="002930AB" w:rsidRDefault="006E798B" w:rsidP="004F63FC"/>
        </w:tc>
        <w:tc>
          <w:tcPr>
            <w:tcW w:w="1654" w:type="dxa"/>
            <w:vMerge/>
            <w:shd w:val="clear" w:color="auto" w:fill="CCFFCC"/>
          </w:tcPr>
          <w:p w:rsidR="006E798B" w:rsidRPr="002930AB" w:rsidRDefault="006E798B" w:rsidP="004F63FC"/>
        </w:tc>
        <w:tc>
          <w:tcPr>
            <w:tcW w:w="1806" w:type="dxa"/>
            <w:shd w:val="clear" w:color="auto" w:fill="CCFFCC"/>
          </w:tcPr>
          <w:p w:rsidR="006E798B" w:rsidRPr="002930AB" w:rsidRDefault="006E798B" w:rsidP="004F63FC">
            <w:r w:rsidRPr="002930AB">
              <w:t>существующее положение</w:t>
            </w:r>
          </w:p>
        </w:tc>
        <w:tc>
          <w:tcPr>
            <w:tcW w:w="1648" w:type="dxa"/>
            <w:shd w:val="clear" w:color="auto" w:fill="CCFFCC"/>
          </w:tcPr>
          <w:p w:rsidR="006E798B" w:rsidRPr="002930AB" w:rsidRDefault="006E798B" w:rsidP="004F63FC">
            <w:r w:rsidRPr="002930AB">
              <w:t>расчетный срок реализации</w:t>
            </w:r>
          </w:p>
        </w:tc>
      </w:tr>
      <w:tr w:rsidR="006E798B" w:rsidRPr="00605C5E" w:rsidTr="004F63FC">
        <w:trPr>
          <w:jc w:val="center"/>
        </w:trPr>
        <w:tc>
          <w:tcPr>
            <w:tcW w:w="4086" w:type="dxa"/>
          </w:tcPr>
          <w:p w:rsidR="006E798B" w:rsidRPr="00605C5E" w:rsidRDefault="006E798B" w:rsidP="004F63FC">
            <w:pPr>
              <w:jc w:val="both"/>
            </w:pPr>
            <w:r w:rsidRPr="00605C5E">
              <w:t>Кладбище в д.Сеславль</w:t>
            </w:r>
          </w:p>
        </w:tc>
        <w:tc>
          <w:tcPr>
            <w:tcW w:w="1654" w:type="dxa"/>
            <w:vAlign w:val="center"/>
          </w:tcPr>
          <w:p w:rsidR="006E798B" w:rsidRPr="00C40C5D" w:rsidRDefault="006E798B" w:rsidP="004F63FC">
            <w:pPr>
              <w:jc w:val="center"/>
            </w:pPr>
            <w:r w:rsidRPr="00C40C5D">
              <w:t>0,58</w:t>
            </w:r>
          </w:p>
        </w:tc>
        <w:tc>
          <w:tcPr>
            <w:tcW w:w="1806" w:type="dxa"/>
            <w:vAlign w:val="center"/>
          </w:tcPr>
          <w:p w:rsidR="006E798B" w:rsidRPr="00C40C5D" w:rsidRDefault="006E798B" w:rsidP="004F63FC">
            <w:pPr>
              <w:jc w:val="center"/>
            </w:pPr>
            <w:r w:rsidRPr="00C40C5D">
              <w:t>50/</w:t>
            </w:r>
            <w:r w:rsidRPr="00C40C5D">
              <w:rPr>
                <w:lang w:val="en-US"/>
              </w:rPr>
              <w:t>V</w:t>
            </w:r>
          </w:p>
        </w:tc>
        <w:tc>
          <w:tcPr>
            <w:tcW w:w="1648" w:type="dxa"/>
            <w:vAlign w:val="center"/>
          </w:tcPr>
          <w:p w:rsidR="006E798B" w:rsidRPr="00C40C5D" w:rsidRDefault="006E798B" w:rsidP="004F63FC">
            <w:pPr>
              <w:jc w:val="center"/>
            </w:pPr>
            <w:r w:rsidRPr="00C40C5D">
              <w:t>50/</w:t>
            </w:r>
            <w:r w:rsidRPr="00C40C5D">
              <w:rPr>
                <w:lang w:val="en-US"/>
              </w:rPr>
              <w:t>V</w:t>
            </w:r>
          </w:p>
        </w:tc>
      </w:tr>
      <w:tr w:rsidR="006E798B" w:rsidRPr="00605C5E" w:rsidTr="004F63FC">
        <w:trPr>
          <w:jc w:val="center"/>
        </w:trPr>
        <w:tc>
          <w:tcPr>
            <w:tcW w:w="4086" w:type="dxa"/>
          </w:tcPr>
          <w:p w:rsidR="006E798B" w:rsidRPr="00605C5E" w:rsidRDefault="006E798B" w:rsidP="004F63FC">
            <w:r w:rsidRPr="00605C5E">
              <w:lastRenderedPageBreak/>
              <w:t>Кладбище, расположенное около д.Старое Узкое</w:t>
            </w:r>
          </w:p>
        </w:tc>
        <w:tc>
          <w:tcPr>
            <w:tcW w:w="1654" w:type="dxa"/>
            <w:vAlign w:val="center"/>
          </w:tcPr>
          <w:p w:rsidR="006E798B" w:rsidRPr="00C40C5D" w:rsidRDefault="006E798B" w:rsidP="004F63FC">
            <w:pPr>
              <w:jc w:val="center"/>
            </w:pPr>
            <w:r w:rsidRPr="00C40C5D">
              <w:t>0,53</w:t>
            </w:r>
          </w:p>
        </w:tc>
        <w:tc>
          <w:tcPr>
            <w:tcW w:w="1806" w:type="dxa"/>
            <w:vAlign w:val="center"/>
          </w:tcPr>
          <w:p w:rsidR="006E798B" w:rsidRPr="00C40C5D" w:rsidRDefault="006E798B" w:rsidP="004F63FC">
            <w:pPr>
              <w:jc w:val="center"/>
            </w:pPr>
            <w:r w:rsidRPr="00C40C5D">
              <w:t>50/</w:t>
            </w:r>
            <w:r w:rsidRPr="00C40C5D">
              <w:rPr>
                <w:lang w:val="en-US"/>
              </w:rPr>
              <w:t>V</w:t>
            </w:r>
          </w:p>
        </w:tc>
        <w:tc>
          <w:tcPr>
            <w:tcW w:w="1648" w:type="dxa"/>
            <w:vAlign w:val="center"/>
          </w:tcPr>
          <w:p w:rsidR="006E798B" w:rsidRPr="00C40C5D" w:rsidRDefault="006E798B" w:rsidP="004F63FC">
            <w:pPr>
              <w:jc w:val="center"/>
            </w:pPr>
            <w:r w:rsidRPr="00C40C5D">
              <w:t>50/</w:t>
            </w:r>
            <w:r w:rsidRPr="00C40C5D">
              <w:rPr>
                <w:lang w:val="en-US"/>
              </w:rPr>
              <w:t>V</w:t>
            </w:r>
          </w:p>
        </w:tc>
      </w:tr>
      <w:tr w:rsidR="006E798B" w:rsidRPr="00605C5E" w:rsidTr="004F63FC">
        <w:trPr>
          <w:jc w:val="center"/>
        </w:trPr>
        <w:tc>
          <w:tcPr>
            <w:tcW w:w="4086" w:type="dxa"/>
          </w:tcPr>
          <w:p w:rsidR="006E798B" w:rsidRPr="00605C5E" w:rsidRDefault="006E798B" w:rsidP="004F63FC">
            <w:r w:rsidRPr="00605C5E">
              <w:t>Кладбище, расположенное около д.Радичи</w:t>
            </w:r>
          </w:p>
        </w:tc>
        <w:tc>
          <w:tcPr>
            <w:tcW w:w="1654" w:type="dxa"/>
            <w:vAlign w:val="center"/>
          </w:tcPr>
          <w:p w:rsidR="006E798B" w:rsidRPr="00C40C5D" w:rsidRDefault="006E798B" w:rsidP="004F63FC">
            <w:pPr>
              <w:jc w:val="center"/>
            </w:pPr>
            <w:r w:rsidRPr="00C40C5D">
              <w:t>1,97</w:t>
            </w:r>
          </w:p>
        </w:tc>
        <w:tc>
          <w:tcPr>
            <w:tcW w:w="1806" w:type="dxa"/>
            <w:vAlign w:val="center"/>
          </w:tcPr>
          <w:p w:rsidR="006E798B" w:rsidRPr="00C40C5D" w:rsidRDefault="006E798B" w:rsidP="004F63FC">
            <w:pPr>
              <w:jc w:val="center"/>
            </w:pPr>
            <w:r w:rsidRPr="00C40C5D">
              <w:t>50/</w:t>
            </w:r>
            <w:r w:rsidRPr="00C40C5D">
              <w:rPr>
                <w:lang w:val="en-US"/>
              </w:rPr>
              <w:t>V</w:t>
            </w:r>
          </w:p>
        </w:tc>
        <w:tc>
          <w:tcPr>
            <w:tcW w:w="1648" w:type="dxa"/>
            <w:vAlign w:val="center"/>
          </w:tcPr>
          <w:p w:rsidR="006E798B" w:rsidRPr="00C40C5D" w:rsidRDefault="006E798B" w:rsidP="004F63FC">
            <w:pPr>
              <w:jc w:val="center"/>
            </w:pPr>
            <w:r w:rsidRPr="00C40C5D">
              <w:t>50/</w:t>
            </w:r>
            <w:r w:rsidRPr="00C40C5D">
              <w:rPr>
                <w:lang w:val="en-US"/>
              </w:rPr>
              <w:t>V</w:t>
            </w:r>
          </w:p>
        </w:tc>
      </w:tr>
      <w:tr w:rsidR="006E798B" w:rsidRPr="00605C5E" w:rsidTr="004F63FC">
        <w:trPr>
          <w:jc w:val="center"/>
        </w:trPr>
        <w:tc>
          <w:tcPr>
            <w:tcW w:w="4086" w:type="dxa"/>
          </w:tcPr>
          <w:p w:rsidR="006E798B" w:rsidRPr="00605C5E" w:rsidRDefault="006E798B" w:rsidP="004F63FC">
            <w:r w:rsidRPr="00605C5E">
              <w:t>Кладбище, расположенное около д.Старое Колышкино</w:t>
            </w:r>
          </w:p>
        </w:tc>
        <w:tc>
          <w:tcPr>
            <w:tcW w:w="1654" w:type="dxa"/>
            <w:vAlign w:val="center"/>
          </w:tcPr>
          <w:p w:rsidR="006E798B" w:rsidRPr="00C40C5D" w:rsidRDefault="006E798B" w:rsidP="004F63FC">
            <w:pPr>
              <w:jc w:val="center"/>
            </w:pPr>
            <w:r w:rsidRPr="00C40C5D">
              <w:t>1,15</w:t>
            </w:r>
          </w:p>
        </w:tc>
        <w:tc>
          <w:tcPr>
            <w:tcW w:w="1806" w:type="dxa"/>
            <w:vAlign w:val="center"/>
          </w:tcPr>
          <w:p w:rsidR="006E798B" w:rsidRPr="00C40C5D" w:rsidRDefault="006E798B" w:rsidP="004F63FC">
            <w:pPr>
              <w:jc w:val="center"/>
            </w:pPr>
            <w:r w:rsidRPr="00C40C5D">
              <w:t>50/</w:t>
            </w:r>
            <w:r w:rsidRPr="00C40C5D">
              <w:rPr>
                <w:lang w:val="en-US"/>
              </w:rPr>
              <w:t>V</w:t>
            </w:r>
          </w:p>
        </w:tc>
        <w:tc>
          <w:tcPr>
            <w:tcW w:w="1648" w:type="dxa"/>
            <w:vAlign w:val="center"/>
          </w:tcPr>
          <w:p w:rsidR="006E798B" w:rsidRPr="00C40C5D" w:rsidRDefault="006E798B" w:rsidP="004F63FC">
            <w:pPr>
              <w:jc w:val="center"/>
            </w:pPr>
            <w:r w:rsidRPr="00C40C5D">
              <w:t>50/</w:t>
            </w:r>
            <w:r w:rsidRPr="00C40C5D">
              <w:rPr>
                <w:lang w:val="en-US"/>
              </w:rPr>
              <w:t>V</w:t>
            </w:r>
          </w:p>
        </w:tc>
      </w:tr>
      <w:tr w:rsidR="006E798B" w:rsidRPr="00605C5E" w:rsidTr="004F63FC">
        <w:trPr>
          <w:jc w:val="center"/>
        </w:trPr>
        <w:tc>
          <w:tcPr>
            <w:tcW w:w="4086" w:type="dxa"/>
          </w:tcPr>
          <w:p w:rsidR="006E798B" w:rsidRPr="00605C5E" w:rsidRDefault="006E798B" w:rsidP="004F63FC">
            <w:r w:rsidRPr="00605C5E">
              <w:t>Кладбище, расположенное около д.Холмовая</w:t>
            </w:r>
          </w:p>
        </w:tc>
        <w:tc>
          <w:tcPr>
            <w:tcW w:w="1654" w:type="dxa"/>
            <w:vAlign w:val="center"/>
          </w:tcPr>
          <w:p w:rsidR="006E798B" w:rsidRPr="00C40C5D" w:rsidRDefault="006E798B" w:rsidP="004F63FC">
            <w:pPr>
              <w:jc w:val="center"/>
            </w:pPr>
            <w:r w:rsidRPr="00C40C5D">
              <w:t>0,57</w:t>
            </w:r>
          </w:p>
        </w:tc>
        <w:tc>
          <w:tcPr>
            <w:tcW w:w="1806" w:type="dxa"/>
            <w:vAlign w:val="center"/>
          </w:tcPr>
          <w:p w:rsidR="006E798B" w:rsidRPr="00C40C5D" w:rsidRDefault="006E798B" w:rsidP="004F63FC">
            <w:pPr>
              <w:jc w:val="center"/>
            </w:pPr>
            <w:r w:rsidRPr="00C40C5D">
              <w:t>50/</w:t>
            </w:r>
            <w:r w:rsidRPr="00C40C5D">
              <w:rPr>
                <w:lang w:val="en-US"/>
              </w:rPr>
              <w:t>V</w:t>
            </w:r>
          </w:p>
        </w:tc>
        <w:tc>
          <w:tcPr>
            <w:tcW w:w="1648" w:type="dxa"/>
            <w:vAlign w:val="center"/>
          </w:tcPr>
          <w:p w:rsidR="006E798B" w:rsidRPr="00C40C5D" w:rsidRDefault="006E798B" w:rsidP="004F63FC">
            <w:pPr>
              <w:jc w:val="center"/>
            </w:pPr>
            <w:r w:rsidRPr="00C40C5D">
              <w:t>50/</w:t>
            </w:r>
            <w:r w:rsidRPr="00C40C5D">
              <w:rPr>
                <w:lang w:val="en-US"/>
              </w:rPr>
              <w:t>V</w:t>
            </w:r>
          </w:p>
        </w:tc>
      </w:tr>
      <w:tr w:rsidR="006E798B" w:rsidRPr="00605C5E" w:rsidTr="004F63FC">
        <w:trPr>
          <w:jc w:val="center"/>
        </w:trPr>
        <w:tc>
          <w:tcPr>
            <w:tcW w:w="4086" w:type="dxa"/>
          </w:tcPr>
          <w:p w:rsidR="006E798B" w:rsidRPr="00605C5E" w:rsidRDefault="006E798B" w:rsidP="004F63FC">
            <w:pPr>
              <w:rPr>
                <w:color w:val="008080"/>
              </w:rPr>
            </w:pPr>
            <w:r w:rsidRPr="00605C5E">
              <w:t xml:space="preserve">Кладбище, расположенное в </w:t>
            </w:r>
            <w:smartTag w:uri="urn:schemas-microsoft-com:office:smarttags" w:element="metricconverter">
              <w:smartTagPr>
                <w:attr w:name="ProductID" w:val="2,2 км"/>
              </w:smartTagPr>
              <w:r w:rsidRPr="00605C5E">
                <w:t>2,2 км</w:t>
              </w:r>
            </w:smartTag>
            <w:r w:rsidRPr="00605C5E">
              <w:t xml:space="preserve"> к западу от  д.</w:t>
            </w:r>
            <w:r>
              <w:t xml:space="preserve"> </w:t>
            </w:r>
            <w:r w:rsidRPr="00605C5E">
              <w:t>Холмовая</w:t>
            </w:r>
          </w:p>
        </w:tc>
        <w:tc>
          <w:tcPr>
            <w:tcW w:w="1654" w:type="dxa"/>
            <w:vAlign w:val="center"/>
          </w:tcPr>
          <w:p w:rsidR="006E798B" w:rsidRPr="00C40C5D" w:rsidRDefault="006E798B" w:rsidP="004F63FC">
            <w:pPr>
              <w:jc w:val="center"/>
            </w:pPr>
            <w:r w:rsidRPr="00C40C5D">
              <w:t>0,33</w:t>
            </w:r>
          </w:p>
        </w:tc>
        <w:tc>
          <w:tcPr>
            <w:tcW w:w="1806" w:type="dxa"/>
            <w:vAlign w:val="center"/>
          </w:tcPr>
          <w:p w:rsidR="006E798B" w:rsidRPr="00C40C5D" w:rsidRDefault="006E798B" w:rsidP="004F63FC">
            <w:pPr>
              <w:jc w:val="center"/>
            </w:pPr>
            <w:r w:rsidRPr="00C40C5D">
              <w:t>50/</w:t>
            </w:r>
            <w:r w:rsidRPr="00C40C5D">
              <w:rPr>
                <w:lang w:val="en-US"/>
              </w:rPr>
              <w:t>V</w:t>
            </w:r>
          </w:p>
        </w:tc>
        <w:tc>
          <w:tcPr>
            <w:tcW w:w="1648" w:type="dxa"/>
            <w:vAlign w:val="center"/>
          </w:tcPr>
          <w:p w:rsidR="006E798B" w:rsidRPr="00C40C5D" w:rsidRDefault="006E798B" w:rsidP="004F63FC">
            <w:pPr>
              <w:jc w:val="center"/>
            </w:pPr>
            <w:r w:rsidRPr="00C40C5D">
              <w:t>50/</w:t>
            </w:r>
            <w:r w:rsidRPr="00C40C5D">
              <w:rPr>
                <w:lang w:val="en-US"/>
              </w:rPr>
              <w:t>V</w:t>
            </w:r>
          </w:p>
        </w:tc>
      </w:tr>
      <w:tr w:rsidR="006E798B" w:rsidRPr="00605C5E" w:rsidTr="004F63FC">
        <w:trPr>
          <w:jc w:val="center"/>
        </w:trPr>
        <w:tc>
          <w:tcPr>
            <w:tcW w:w="4086" w:type="dxa"/>
          </w:tcPr>
          <w:p w:rsidR="006E798B" w:rsidRPr="00605C5E" w:rsidRDefault="006E798B" w:rsidP="004F63FC">
            <w:r w:rsidRPr="00605C5E">
              <w:t>Кладбище, расположенное около д.Большая Островня</w:t>
            </w:r>
          </w:p>
        </w:tc>
        <w:tc>
          <w:tcPr>
            <w:tcW w:w="1654" w:type="dxa"/>
            <w:vAlign w:val="center"/>
          </w:tcPr>
          <w:p w:rsidR="006E798B" w:rsidRPr="00C40C5D" w:rsidRDefault="006E798B" w:rsidP="004F63FC">
            <w:pPr>
              <w:jc w:val="center"/>
            </w:pPr>
            <w:r w:rsidRPr="00C40C5D">
              <w:t>0,9</w:t>
            </w:r>
          </w:p>
        </w:tc>
        <w:tc>
          <w:tcPr>
            <w:tcW w:w="1806" w:type="dxa"/>
            <w:vAlign w:val="center"/>
          </w:tcPr>
          <w:p w:rsidR="006E798B" w:rsidRPr="00C40C5D" w:rsidRDefault="006E798B" w:rsidP="004F63FC">
            <w:pPr>
              <w:jc w:val="center"/>
            </w:pPr>
            <w:r w:rsidRPr="00C40C5D">
              <w:t>50/</w:t>
            </w:r>
            <w:r w:rsidRPr="00C40C5D">
              <w:rPr>
                <w:lang w:val="en-US"/>
              </w:rPr>
              <w:t>V</w:t>
            </w:r>
          </w:p>
        </w:tc>
        <w:tc>
          <w:tcPr>
            <w:tcW w:w="1648" w:type="dxa"/>
            <w:vAlign w:val="center"/>
          </w:tcPr>
          <w:p w:rsidR="006E798B" w:rsidRPr="00C40C5D" w:rsidRDefault="006E798B" w:rsidP="004F63FC">
            <w:pPr>
              <w:jc w:val="center"/>
            </w:pPr>
            <w:r w:rsidRPr="00C40C5D">
              <w:t>50/</w:t>
            </w:r>
            <w:r w:rsidRPr="00C40C5D">
              <w:rPr>
                <w:lang w:val="en-US"/>
              </w:rPr>
              <w:t>V</w:t>
            </w:r>
          </w:p>
        </w:tc>
      </w:tr>
      <w:tr w:rsidR="006E798B" w:rsidRPr="00605C5E" w:rsidTr="004F63FC">
        <w:trPr>
          <w:jc w:val="center"/>
        </w:trPr>
        <w:tc>
          <w:tcPr>
            <w:tcW w:w="4086" w:type="dxa"/>
          </w:tcPr>
          <w:p w:rsidR="006E798B" w:rsidRPr="00605C5E" w:rsidRDefault="006E798B" w:rsidP="004F63FC">
            <w:r w:rsidRPr="00605C5E">
              <w:t xml:space="preserve">Кладбище, расположенное в </w:t>
            </w:r>
            <w:smartTag w:uri="urn:schemas-microsoft-com:office:smarttags" w:element="metricconverter">
              <w:smartTagPr>
                <w:attr w:name="ProductID" w:val="1,59 км"/>
              </w:smartTagPr>
              <w:r w:rsidRPr="00605C5E">
                <w:t>1,59 км</w:t>
              </w:r>
            </w:smartTag>
            <w:r w:rsidRPr="00605C5E">
              <w:t xml:space="preserve"> к югу от  д.</w:t>
            </w:r>
            <w:r>
              <w:t xml:space="preserve"> </w:t>
            </w:r>
            <w:r w:rsidRPr="00605C5E">
              <w:t>Казенное Узкое</w:t>
            </w:r>
          </w:p>
        </w:tc>
        <w:tc>
          <w:tcPr>
            <w:tcW w:w="1654" w:type="dxa"/>
            <w:vAlign w:val="center"/>
          </w:tcPr>
          <w:p w:rsidR="006E798B" w:rsidRPr="00C40C5D" w:rsidRDefault="006E798B" w:rsidP="004F63FC">
            <w:pPr>
              <w:jc w:val="center"/>
            </w:pPr>
            <w:r w:rsidRPr="00C40C5D">
              <w:t>0,65</w:t>
            </w:r>
          </w:p>
        </w:tc>
        <w:tc>
          <w:tcPr>
            <w:tcW w:w="1806" w:type="dxa"/>
            <w:vAlign w:val="center"/>
          </w:tcPr>
          <w:p w:rsidR="006E798B" w:rsidRPr="00C40C5D" w:rsidRDefault="006E798B" w:rsidP="004F63FC">
            <w:pPr>
              <w:jc w:val="center"/>
            </w:pPr>
            <w:r w:rsidRPr="00C40C5D">
              <w:t>50/</w:t>
            </w:r>
            <w:r w:rsidRPr="00C40C5D">
              <w:rPr>
                <w:lang w:val="en-US"/>
              </w:rPr>
              <w:t>V</w:t>
            </w:r>
          </w:p>
        </w:tc>
        <w:tc>
          <w:tcPr>
            <w:tcW w:w="1648" w:type="dxa"/>
            <w:vAlign w:val="center"/>
          </w:tcPr>
          <w:p w:rsidR="006E798B" w:rsidRPr="00C40C5D" w:rsidRDefault="006E798B" w:rsidP="004F63FC">
            <w:pPr>
              <w:jc w:val="center"/>
            </w:pPr>
            <w:r w:rsidRPr="00C40C5D">
              <w:t>50/</w:t>
            </w:r>
            <w:r w:rsidRPr="00C40C5D">
              <w:rPr>
                <w:lang w:val="en-US"/>
              </w:rPr>
              <w:t>V</w:t>
            </w:r>
          </w:p>
        </w:tc>
      </w:tr>
      <w:tr w:rsidR="006E798B" w:rsidRPr="00605C5E" w:rsidTr="004F63FC">
        <w:trPr>
          <w:jc w:val="center"/>
        </w:trPr>
        <w:tc>
          <w:tcPr>
            <w:tcW w:w="4086" w:type="dxa"/>
          </w:tcPr>
          <w:p w:rsidR="006E798B" w:rsidRPr="00605C5E" w:rsidRDefault="006E798B" w:rsidP="004F63FC">
            <w:r w:rsidRPr="00605C5E">
              <w:t xml:space="preserve">Кладбище, расположенное в </w:t>
            </w:r>
            <w:smartTag w:uri="urn:schemas-microsoft-com:office:smarttags" w:element="metricconverter">
              <w:smartTagPr>
                <w:attr w:name="ProductID" w:val="1,5 км"/>
              </w:smartTagPr>
              <w:r w:rsidRPr="00605C5E">
                <w:t>1,5 км</w:t>
              </w:r>
            </w:smartTag>
            <w:r w:rsidRPr="00605C5E">
              <w:t xml:space="preserve"> к юго-востоку от  д.</w:t>
            </w:r>
            <w:r>
              <w:t xml:space="preserve"> </w:t>
            </w:r>
            <w:r w:rsidRPr="00605C5E">
              <w:t>Казенное Узкое</w:t>
            </w:r>
          </w:p>
        </w:tc>
        <w:tc>
          <w:tcPr>
            <w:tcW w:w="1654" w:type="dxa"/>
            <w:vAlign w:val="center"/>
          </w:tcPr>
          <w:p w:rsidR="006E798B" w:rsidRPr="00C40C5D" w:rsidRDefault="006E798B" w:rsidP="004F63FC">
            <w:pPr>
              <w:jc w:val="center"/>
            </w:pPr>
            <w:r w:rsidRPr="00C40C5D">
              <w:t>0,2</w:t>
            </w:r>
          </w:p>
        </w:tc>
        <w:tc>
          <w:tcPr>
            <w:tcW w:w="1806" w:type="dxa"/>
            <w:vAlign w:val="center"/>
          </w:tcPr>
          <w:p w:rsidR="006E798B" w:rsidRPr="00C40C5D" w:rsidRDefault="006E798B" w:rsidP="004F63FC">
            <w:pPr>
              <w:jc w:val="center"/>
            </w:pPr>
            <w:r w:rsidRPr="00C40C5D">
              <w:t>50/</w:t>
            </w:r>
            <w:r w:rsidRPr="00C40C5D">
              <w:rPr>
                <w:lang w:val="en-US"/>
              </w:rPr>
              <w:t>V</w:t>
            </w:r>
          </w:p>
        </w:tc>
        <w:tc>
          <w:tcPr>
            <w:tcW w:w="1648" w:type="dxa"/>
            <w:vAlign w:val="center"/>
          </w:tcPr>
          <w:p w:rsidR="006E798B" w:rsidRPr="00C40C5D" w:rsidRDefault="006E798B" w:rsidP="004F63FC">
            <w:pPr>
              <w:jc w:val="center"/>
            </w:pPr>
            <w:r w:rsidRPr="00C40C5D">
              <w:t>50/</w:t>
            </w:r>
            <w:r w:rsidRPr="00C40C5D">
              <w:rPr>
                <w:lang w:val="en-US"/>
              </w:rPr>
              <w:t>V</w:t>
            </w:r>
          </w:p>
        </w:tc>
      </w:tr>
      <w:tr w:rsidR="006E798B" w:rsidRPr="00605C5E" w:rsidTr="004F63FC">
        <w:trPr>
          <w:jc w:val="center"/>
        </w:trPr>
        <w:tc>
          <w:tcPr>
            <w:tcW w:w="4086" w:type="dxa"/>
          </w:tcPr>
          <w:p w:rsidR="006E798B" w:rsidRPr="00605C5E" w:rsidRDefault="006E798B" w:rsidP="004F63FC">
            <w:r w:rsidRPr="00605C5E">
              <w:t xml:space="preserve">Кладбище, расположенное в </w:t>
            </w:r>
            <w:smartTag w:uri="urn:schemas-microsoft-com:office:smarttags" w:element="metricconverter">
              <w:smartTagPr>
                <w:attr w:name="ProductID" w:val="2,4 км"/>
              </w:smartTagPr>
              <w:r w:rsidRPr="00605C5E">
                <w:t>2,4 км</w:t>
              </w:r>
            </w:smartTag>
            <w:r w:rsidRPr="00605C5E">
              <w:t xml:space="preserve"> к юго-западу от  д.</w:t>
            </w:r>
            <w:r>
              <w:t xml:space="preserve"> </w:t>
            </w:r>
            <w:r w:rsidRPr="00605C5E">
              <w:t>Мирошки</w:t>
            </w:r>
          </w:p>
        </w:tc>
        <w:tc>
          <w:tcPr>
            <w:tcW w:w="1654" w:type="dxa"/>
            <w:vAlign w:val="center"/>
          </w:tcPr>
          <w:p w:rsidR="006E798B" w:rsidRPr="00C40C5D" w:rsidRDefault="006E798B" w:rsidP="004F63FC">
            <w:pPr>
              <w:jc w:val="center"/>
            </w:pPr>
            <w:r w:rsidRPr="00C40C5D">
              <w:t>0,83</w:t>
            </w:r>
          </w:p>
        </w:tc>
        <w:tc>
          <w:tcPr>
            <w:tcW w:w="1806" w:type="dxa"/>
            <w:vAlign w:val="center"/>
          </w:tcPr>
          <w:p w:rsidR="006E798B" w:rsidRPr="00C40C5D" w:rsidRDefault="006E798B" w:rsidP="004F63FC">
            <w:pPr>
              <w:jc w:val="center"/>
            </w:pPr>
            <w:r w:rsidRPr="00C40C5D">
              <w:t>50/</w:t>
            </w:r>
            <w:r w:rsidRPr="00C40C5D">
              <w:rPr>
                <w:lang w:val="en-US"/>
              </w:rPr>
              <w:t>V</w:t>
            </w:r>
          </w:p>
        </w:tc>
        <w:tc>
          <w:tcPr>
            <w:tcW w:w="1648" w:type="dxa"/>
            <w:vAlign w:val="center"/>
          </w:tcPr>
          <w:p w:rsidR="006E798B" w:rsidRPr="00C40C5D" w:rsidRDefault="006E798B" w:rsidP="004F63FC">
            <w:pPr>
              <w:jc w:val="center"/>
            </w:pPr>
            <w:r w:rsidRPr="00C40C5D">
              <w:t>50/</w:t>
            </w:r>
            <w:r w:rsidRPr="00C40C5D">
              <w:rPr>
                <w:lang w:val="en-US"/>
              </w:rPr>
              <w:t>V</w:t>
            </w:r>
          </w:p>
        </w:tc>
      </w:tr>
      <w:tr w:rsidR="006E798B" w:rsidRPr="00605C5E" w:rsidTr="004F63FC">
        <w:trPr>
          <w:jc w:val="center"/>
        </w:trPr>
        <w:tc>
          <w:tcPr>
            <w:tcW w:w="4086" w:type="dxa"/>
          </w:tcPr>
          <w:p w:rsidR="006E798B" w:rsidRPr="00605C5E" w:rsidRDefault="006E798B" w:rsidP="004F63FC">
            <w:r w:rsidRPr="00605C5E">
              <w:t xml:space="preserve">Кладбище, расположенное в </w:t>
            </w:r>
            <w:smartTag w:uri="urn:schemas-microsoft-com:office:smarttags" w:element="metricconverter">
              <w:smartTagPr>
                <w:attr w:name="ProductID" w:val="1,97 км"/>
              </w:smartTagPr>
              <w:r w:rsidRPr="00605C5E">
                <w:t>1,97 км</w:t>
              </w:r>
            </w:smartTag>
            <w:r w:rsidRPr="00605C5E">
              <w:t xml:space="preserve"> к западу от  д.</w:t>
            </w:r>
            <w:r>
              <w:t xml:space="preserve"> </w:t>
            </w:r>
            <w:r w:rsidRPr="00605C5E">
              <w:t>Мирошки</w:t>
            </w:r>
          </w:p>
        </w:tc>
        <w:tc>
          <w:tcPr>
            <w:tcW w:w="1654" w:type="dxa"/>
            <w:vAlign w:val="center"/>
          </w:tcPr>
          <w:p w:rsidR="006E798B" w:rsidRPr="00C40C5D" w:rsidRDefault="006E798B" w:rsidP="004F63FC">
            <w:pPr>
              <w:jc w:val="center"/>
            </w:pPr>
            <w:r w:rsidRPr="00C40C5D">
              <w:t>1,18</w:t>
            </w:r>
          </w:p>
        </w:tc>
        <w:tc>
          <w:tcPr>
            <w:tcW w:w="1806" w:type="dxa"/>
            <w:vAlign w:val="center"/>
          </w:tcPr>
          <w:p w:rsidR="006E798B" w:rsidRPr="00C40C5D" w:rsidRDefault="006E798B" w:rsidP="004F63FC">
            <w:pPr>
              <w:jc w:val="center"/>
            </w:pPr>
            <w:r w:rsidRPr="00C40C5D">
              <w:t>50/</w:t>
            </w:r>
            <w:r w:rsidRPr="00C40C5D">
              <w:rPr>
                <w:lang w:val="en-US"/>
              </w:rPr>
              <w:t>V</w:t>
            </w:r>
          </w:p>
        </w:tc>
        <w:tc>
          <w:tcPr>
            <w:tcW w:w="1648" w:type="dxa"/>
            <w:vAlign w:val="center"/>
          </w:tcPr>
          <w:p w:rsidR="006E798B" w:rsidRPr="00C40C5D" w:rsidRDefault="006E798B" w:rsidP="004F63FC">
            <w:pPr>
              <w:jc w:val="center"/>
            </w:pPr>
            <w:r w:rsidRPr="00C40C5D">
              <w:t>50/</w:t>
            </w:r>
            <w:r w:rsidRPr="00C40C5D">
              <w:rPr>
                <w:lang w:val="en-US"/>
              </w:rPr>
              <w:t>V</w:t>
            </w:r>
          </w:p>
        </w:tc>
      </w:tr>
      <w:tr w:rsidR="006E798B" w:rsidRPr="00605C5E" w:rsidTr="004F63FC">
        <w:trPr>
          <w:jc w:val="center"/>
        </w:trPr>
        <w:tc>
          <w:tcPr>
            <w:tcW w:w="4086" w:type="dxa"/>
          </w:tcPr>
          <w:p w:rsidR="006E798B" w:rsidRPr="00605C5E" w:rsidRDefault="006E798B" w:rsidP="004F63FC">
            <w:r w:rsidRPr="00605C5E">
              <w:t xml:space="preserve">Кладбище, расположенное в </w:t>
            </w:r>
            <w:smartTag w:uri="urn:schemas-microsoft-com:office:smarttags" w:element="metricconverter">
              <w:smartTagPr>
                <w:attr w:name="ProductID" w:val="2 км"/>
              </w:smartTagPr>
              <w:r w:rsidRPr="00605C5E">
                <w:t>2 км</w:t>
              </w:r>
            </w:smartTag>
            <w:r w:rsidRPr="00605C5E">
              <w:t xml:space="preserve"> к западу от  д.</w:t>
            </w:r>
            <w:r>
              <w:t xml:space="preserve"> </w:t>
            </w:r>
            <w:r w:rsidRPr="00605C5E">
              <w:t>Мирошки</w:t>
            </w:r>
          </w:p>
        </w:tc>
        <w:tc>
          <w:tcPr>
            <w:tcW w:w="1654" w:type="dxa"/>
            <w:vAlign w:val="center"/>
          </w:tcPr>
          <w:p w:rsidR="006E798B" w:rsidRPr="00C40C5D" w:rsidRDefault="006E798B" w:rsidP="004F63FC">
            <w:pPr>
              <w:jc w:val="center"/>
            </w:pPr>
            <w:r w:rsidRPr="00C40C5D">
              <w:t>1,16</w:t>
            </w:r>
          </w:p>
        </w:tc>
        <w:tc>
          <w:tcPr>
            <w:tcW w:w="1806" w:type="dxa"/>
            <w:vAlign w:val="center"/>
          </w:tcPr>
          <w:p w:rsidR="006E798B" w:rsidRPr="00C40C5D" w:rsidRDefault="006E798B" w:rsidP="004F63FC">
            <w:pPr>
              <w:jc w:val="center"/>
            </w:pPr>
            <w:r w:rsidRPr="00C40C5D">
              <w:t>50/</w:t>
            </w:r>
            <w:r w:rsidRPr="00C40C5D">
              <w:rPr>
                <w:lang w:val="en-US"/>
              </w:rPr>
              <w:t>V</w:t>
            </w:r>
          </w:p>
        </w:tc>
        <w:tc>
          <w:tcPr>
            <w:tcW w:w="1648" w:type="dxa"/>
            <w:vAlign w:val="center"/>
          </w:tcPr>
          <w:p w:rsidR="006E798B" w:rsidRPr="00C40C5D" w:rsidRDefault="006E798B" w:rsidP="004F63FC">
            <w:pPr>
              <w:jc w:val="center"/>
            </w:pPr>
            <w:r w:rsidRPr="00C40C5D">
              <w:t>50/</w:t>
            </w:r>
            <w:r w:rsidRPr="00C40C5D">
              <w:rPr>
                <w:lang w:val="en-US"/>
              </w:rPr>
              <w:t>V</w:t>
            </w:r>
          </w:p>
        </w:tc>
      </w:tr>
      <w:tr w:rsidR="006E798B" w:rsidRPr="00605C5E" w:rsidTr="004F63FC">
        <w:trPr>
          <w:jc w:val="center"/>
        </w:trPr>
        <w:tc>
          <w:tcPr>
            <w:tcW w:w="4086" w:type="dxa"/>
          </w:tcPr>
          <w:p w:rsidR="006E798B" w:rsidRPr="0030115A" w:rsidRDefault="006E798B" w:rsidP="004F63FC">
            <w:r w:rsidRPr="0030115A">
              <w:t>Животноводческая ферма д.Старое Колышкино</w:t>
            </w:r>
          </w:p>
        </w:tc>
        <w:tc>
          <w:tcPr>
            <w:tcW w:w="1654" w:type="dxa"/>
          </w:tcPr>
          <w:p w:rsidR="006E798B" w:rsidRPr="0030115A" w:rsidRDefault="006E798B" w:rsidP="004F63FC">
            <w:pPr>
              <w:jc w:val="center"/>
            </w:pPr>
            <w:r w:rsidRPr="0030115A">
              <w:t xml:space="preserve">350 голов </w:t>
            </w:r>
          </w:p>
        </w:tc>
        <w:tc>
          <w:tcPr>
            <w:tcW w:w="1806" w:type="dxa"/>
            <w:vAlign w:val="center"/>
          </w:tcPr>
          <w:p w:rsidR="006E798B" w:rsidRPr="003D1E82" w:rsidRDefault="006E798B" w:rsidP="004F63FC">
            <w:pPr>
              <w:jc w:val="center"/>
            </w:pPr>
            <w:r w:rsidRPr="003D1E82">
              <w:t>300/</w:t>
            </w:r>
            <w:r w:rsidRPr="003D1E82">
              <w:rPr>
                <w:lang w:val="en-US"/>
              </w:rPr>
              <w:t xml:space="preserve"> III</w:t>
            </w:r>
          </w:p>
        </w:tc>
        <w:tc>
          <w:tcPr>
            <w:tcW w:w="1648" w:type="dxa"/>
            <w:vAlign w:val="center"/>
          </w:tcPr>
          <w:p w:rsidR="006E798B" w:rsidRDefault="006E798B" w:rsidP="004F63FC">
            <w:pPr>
              <w:jc w:val="center"/>
            </w:pPr>
            <w:r w:rsidRPr="007B6063">
              <w:t>100/</w:t>
            </w:r>
            <w:r w:rsidRPr="007B6063">
              <w:rPr>
                <w:lang w:val="en-US"/>
              </w:rPr>
              <w:t>IV</w:t>
            </w:r>
          </w:p>
          <w:p w:rsidR="006E798B" w:rsidRPr="007F5061" w:rsidRDefault="006E798B" w:rsidP="004F63FC">
            <w:pPr>
              <w:jc w:val="center"/>
              <w:rPr>
                <w:sz w:val="20"/>
                <w:szCs w:val="20"/>
              </w:rPr>
            </w:pPr>
            <w:r w:rsidRPr="007F5061">
              <w:rPr>
                <w:sz w:val="20"/>
                <w:szCs w:val="20"/>
              </w:rPr>
              <w:t>сокращение размеров СЗЗ за счет применения инновационных технологий</w:t>
            </w:r>
          </w:p>
        </w:tc>
      </w:tr>
      <w:tr w:rsidR="006E798B" w:rsidRPr="00605C5E" w:rsidTr="004F63FC">
        <w:trPr>
          <w:jc w:val="center"/>
        </w:trPr>
        <w:tc>
          <w:tcPr>
            <w:tcW w:w="4086" w:type="dxa"/>
          </w:tcPr>
          <w:p w:rsidR="006E798B" w:rsidRPr="007E4102" w:rsidRDefault="006E798B" w:rsidP="004F63FC">
            <w:r w:rsidRPr="007E4102">
              <w:t>коммунально-складская зона, расположенная около д.Старое Колышкино</w:t>
            </w:r>
          </w:p>
        </w:tc>
        <w:tc>
          <w:tcPr>
            <w:tcW w:w="1654" w:type="dxa"/>
          </w:tcPr>
          <w:p w:rsidR="006E798B" w:rsidRPr="00AA2D43" w:rsidRDefault="006E798B" w:rsidP="004F63FC">
            <w:pPr>
              <w:jc w:val="center"/>
            </w:pPr>
            <w:r w:rsidRPr="00AA2D43">
              <w:t>зерносклад, мастерские</w:t>
            </w:r>
          </w:p>
        </w:tc>
        <w:tc>
          <w:tcPr>
            <w:tcW w:w="1806" w:type="dxa"/>
            <w:vAlign w:val="center"/>
          </w:tcPr>
          <w:p w:rsidR="006E798B" w:rsidRPr="00821050" w:rsidRDefault="006E798B" w:rsidP="004F63FC">
            <w:pPr>
              <w:jc w:val="center"/>
            </w:pPr>
            <w:r w:rsidRPr="00821050">
              <w:t>50/</w:t>
            </w:r>
            <w:r w:rsidRPr="00821050">
              <w:rPr>
                <w:lang w:val="en-US"/>
              </w:rPr>
              <w:t>V</w:t>
            </w:r>
          </w:p>
        </w:tc>
        <w:tc>
          <w:tcPr>
            <w:tcW w:w="1648" w:type="dxa"/>
            <w:vAlign w:val="center"/>
          </w:tcPr>
          <w:p w:rsidR="006E798B" w:rsidRPr="007F5061" w:rsidRDefault="006E798B" w:rsidP="004F63FC">
            <w:pPr>
              <w:jc w:val="center"/>
              <w:rPr>
                <w:color w:val="008080"/>
              </w:rPr>
            </w:pPr>
            <w:r w:rsidRPr="00821050">
              <w:t>50/</w:t>
            </w:r>
            <w:r w:rsidRPr="00821050">
              <w:rPr>
                <w:lang w:val="en-US"/>
              </w:rPr>
              <w:t>V</w:t>
            </w:r>
          </w:p>
        </w:tc>
      </w:tr>
      <w:tr w:rsidR="006E798B" w:rsidRPr="00605C5E" w:rsidTr="004F63FC">
        <w:trPr>
          <w:jc w:val="center"/>
        </w:trPr>
        <w:tc>
          <w:tcPr>
            <w:tcW w:w="4086" w:type="dxa"/>
          </w:tcPr>
          <w:p w:rsidR="006E798B" w:rsidRPr="0046122B" w:rsidRDefault="006E798B" w:rsidP="004F63FC">
            <w:pPr>
              <w:jc w:val="both"/>
            </w:pPr>
            <w:r w:rsidRPr="0046122B">
              <w:t xml:space="preserve">скотомогильник, расположенный в </w:t>
            </w:r>
            <w:smartTag w:uri="urn:schemas-microsoft-com:office:smarttags" w:element="metricconverter">
              <w:smartTagPr>
                <w:attr w:name="ProductID" w:val="2,3 км"/>
              </w:smartTagPr>
              <w:r w:rsidRPr="0046122B">
                <w:t>2,3 км</w:t>
              </w:r>
            </w:smartTag>
            <w:r w:rsidRPr="0046122B">
              <w:t xml:space="preserve"> от  д.Старое Колышкино</w:t>
            </w:r>
          </w:p>
        </w:tc>
        <w:tc>
          <w:tcPr>
            <w:tcW w:w="1654" w:type="dxa"/>
          </w:tcPr>
          <w:p w:rsidR="006E798B" w:rsidRPr="00605C5E" w:rsidRDefault="006E798B" w:rsidP="004F63FC">
            <w:pPr>
              <w:jc w:val="center"/>
              <w:rPr>
                <w:color w:val="008080"/>
              </w:rPr>
            </w:pPr>
          </w:p>
        </w:tc>
        <w:tc>
          <w:tcPr>
            <w:tcW w:w="1806" w:type="dxa"/>
            <w:vAlign w:val="center"/>
          </w:tcPr>
          <w:p w:rsidR="006E798B" w:rsidRPr="0046122B" w:rsidRDefault="006E798B" w:rsidP="004F63FC">
            <w:pPr>
              <w:jc w:val="center"/>
              <w:rPr>
                <w:lang w:val="en-US"/>
              </w:rPr>
            </w:pPr>
            <w:r w:rsidRPr="0046122B">
              <w:t>1000/</w:t>
            </w:r>
            <w:r w:rsidRPr="0046122B">
              <w:rPr>
                <w:lang w:val="en-US"/>
              </w:rPr>
              <w:t>I</w:t>
            </w:r>
          </w:p>
        </w:tc>
        <w:tc>
          <w:tcPr>
            <w:tcW w:w="1648" w:type="dxa"/>
            <w:vAlign w:val="center"/>
          </w:tcPr>
          <w:p w:rsidR="006E798B" w:rsidRPr="0046122B" w:rsidRDefault="006E798B" w:rsidP="004F63FC">
            <w:pPr>
              <w:jc w:val="center"/>
              <w:rPr>
                <w:lang w:val="en-US"/>
              </w:rPr>
            </w:pPr>
            <w:r w:rsidRPr="0046122B">
              <w:t>1000/</w:t>
            </w:r>
            <w:r w:rsidRPr="0046122B">
              <w:rPr>
                <w:lang w:val="en-US"/>
              </w:rPr>
              <w:t>I</w:t>
            </w:r>
          </w:p>
        </w:tc>
      </w:tr>
      <w:tr w:rsidR="006E798B" w:rsidRPr="00605C5E" w:rsidTr="004F63FC">
        <w:trPr>
          <w:jc w:val="center"/>
        </w:trPr>
        <w:tc>
          <w:tcPr>
            <w:tcW w:w="4086" w:type="dxa"/>
          </w:tcPr>
          <w:p w:rsidR="006E798B" w:rsidRPr="003E0A0D" w:rsidRDefault="006E798B" w:rsidP="004F63FC">
            <w:r w:rsidRPr="0030115A">
              <w:t xml:space="preserve">Животноводческая ферма </w:t>
            </w:r>
            <w:r w:rsidRPr="003E0A0D">
              <w:t>д.Сосновка</w:t>
            </w:r>
          </w:p>
        </w:tc>
        <w:tc>
          <w:tcPr>
            <w:tcW w:w="1654" w:type="dxa"/>
          </w:tcPr>
          <w:p w:rsidR="006E798B" w:rsidRPr="00D661DB" w:rsidRDefault="006E798B" w:rsidP="004F63FC">
            <w:pPr>
              <w:jc w:val="center"/>
            </w:pPr>
            <w:r>
              <w:t xml:space="preserve">содержание </w:t>
            </w:r>
            <w:r w:rsidRPr="00D661DB">
              <w:t>80 голов</w:t>
            </w:r>
            <w:r>
              <w:t xml:space="preserve"> КРС</w:t>
            </w:r>
            <w:r w:rsidRPr="00D661DB">
              <w:t xml:space="preserve"> </w:t>
            </w:r>
          </w:p>
        </w:tc>
        <w:tc>
          <w:tcPr>
            <w:tcW w:w="1806" w:type="dxa"/>
            <w:vAlign w:val="center"/>
          </w:tcPr>
          <w:p w:rsidR="006E798B" w:rsidRPr="007B6063" w:rsidRDefault="006E798B" w:rsidP="004F63FC">
            <w:pPr>
              <w:jc w:val="center"/>
            </w:pPr>
            <w:r w:rsidRPr="007B6063">
              <w:t>100/</w:t>
            </w:r>
            <w:r w:rsidRPr="007B6063">
              <w:rPr>
                <w:lang w:val="en-US"/>
              </w:rPr>
              <w:t>IV</w:t>
            </w:r>
          </w:p>
        </w:tc>
        <w:tc>
          <w:tcPr>
            <w:tcW w:w="1648" w:type="dxa"/>
            <w:vAlign w:val="center"/>
          </w:tcPr>
          <w:p w:rsidR="006E798B" w:rsidRPr="007B6063" w:rsidRDefault="006E798B" w:rsidP="004F63FC">
            <w:pPr>
              <w:jc w:val="center"/>
            </w:pPr>
            <w:r w:rsidRPr="007B6063">
              <w:t>100/</w:t>
            </w:r>
            <w:r w:rsidRPr="007B6063">
              <w:rPr>
                <w:lang w:val="en-US"/>
              </w:rPr>
              <w:t>IV</w:t>
            </w:r>
          </w:p>
        </w:tc>
      </w:tr>
      <w:tr w:rsidR="006E798B" w:rsidRPr="00605C5E" w:rsidTr="004F63FC">
        <w:trPr>
          <w:jc w:val="center"/>
        </w:trPr>
        <w:tc>
          <w:tcPr>
            <w:tcW w:w="4086" w:type="dxa"/>
          </w:tcPr>
          <w:p w:rsidR="006E798B" w:rsidRPr="00A717C0" w:rsidRDefault="006E798B" w:rsidP="004F63FC">
            <w:r>
              <w:t xml:space="preserve">ГРС около </w:t>
            </w:r>
            <w:r w:rsidRPr="00A717C0">
              <w:t>д.Холмовая</w:t>
            </w:r>
          </w:p>
        </w:tc>
        <w:tc>
          <w:tcPr>
            <w:tcW w:w="1654" w:type="dxa"/>
          </w:tcPr>
          <w:p w:rsidR="006E798B" w:rsidRPr="00605C5E" w:rsidRDefault="006E798B" w:rsidP="004F63FC">
            <w:pPr>
              <w:jc w:val="center"/>
              <w:rPr>
                <w:color w:val="008080"/>
              </w:rPr>
            </w:pPr>
          </w:p>
        </w:tc>
        <w:tc>
          <w:tcPr>
            <w:tcW w:w="1806" w:type="dxa"/>
            <w:vAlign w:val="center"/>
          </w:tcPr>
          <w:p w:rsidR="006E798B" w:rsidRPr="00605C5E" w:rsidRDefault="006E798B" w:rsidP="004F63FC">
            <w:pPr>
              <w:jc w:val="center"/>
              <w:rPr>
                <w:color w:val="008080"/>
              </w:rPr>
            </w:pPr>
            <w:r w:rsidRPr="003D1E82">
              <w:t>300/</w:t>
            </w:r>
            <w:r w:rsidRPr="003D1E82">
              <w:rPr>
                <w:lang w:val="en-US"/>
              </w:rPr>
              <w:t xml:space="preserve"> III</w:t>
            </w:r>
          </w:p>
        </w:tc>
        <w:tc>
          <w:tcPr>
            <w:tcW w:w="1648" w:type="dxa"/>
            <w:vAlign w:val="center"/>
          </w:tcPr>
          <w:p w:rsidR="006E798B" w:rsidRPr="00605C5E" w:rsidRDefault="006E798B" w:rsidP="004F63FC">
            <w:pPr>
              <w:jc w:val="center"/>
              <w:rPr>
                <w:color w:val="008080"/>
              </w:rPr>
            </w:pPr>
            <w:r w:rsidRPr="003D1E82">
              <w:t>300/</w:t>
            </w:r>
            <w:r w:rsidRPr="003D1E82">
              <w:rPr>
                <w:lang w:val="en-US"/>
              </w:rPr>
              <w:t xml:space="preserve"> III</w:t>
            </w:r>
          </w:p>
        </w:tc>
      </w:tr>
      <w:tr w:rsidR="006E798B" w:rsidRPr="00605C5E" w:rsidTr="004F63FC">
        <w:trPr>
          <w:jc w:val="center"/>
        </w:trPr>
        <w:tc>
          <w:tcPr>
            <w:tcW w:w="4086" w:type="dxa"/>
          </w:tcPr>
          <w:p w:rsidR="006E798B" w:rsidRPr="003E0A0D" w:rsidRDefault="006E798B" w:rsidP="004F63FC">
            <w:r w:rsidRPr="0030115A">
              <w:t xml:space="preserve">Животноводческая ферма </w:t>
            </w:r>
            <w:r w:rsidRPr="003E0A0D">
              <w:t>д.Сосновка</w:t>
            </w:r>
          </w:p>
        </w:tc>
        <w:tc>
          <w:tcPr>
            <w:tcW w:w="1654" w:type="dxa"/>
          </w:tcPr>
          <w:p w:rsidR="006E798B" w:rsidRPr="00D661DB" w:rsidRDefault="006E798B" w:rsidP="004F63FC">
            <w:pPr>
              <w:jc w:val="center"/>
            </w:pPr>
            <w:r>
              <w:t>содержание 30</w:t>
            </w:r>
            <w:r w:rsidRPr="00D661DB">
              <w:t>0 голов</w:t>
            </w:r>
            <w:r>
              <w:t xml:space="preserve"> КРС</w:t>
            </w:r>
          </w:p>
        </w:tc>
        <w:tc>
          <w:tcPr>
            <w:tcW w:w="1806" w:type="dxa"/>
            <w:vAlign w:val="center"/>
          </w:tcPr>
          <w:p w:rsidR="006E798B" w:rsidRPr="003D1E82" w:rsidRDefault="006E798B" w:rsidP="004F63FC">
            <w:pPr>
              <w:jc w:val="center"/>
            </w:pPr>
            <w:r w:rsidRPr="003D1E82">
              <w:t>300/</w:t>
            </w:r>
            <w:r w:rsidRPr="003D1E82">
              <w:rPr>
                <w:lang w:val="en-US"/>
              </w:rPr>
              <w:t xml:space="preserve"> III</w:t>
            </w:r>
          </w:p>
        </w:tc>
        <w:tc>
          <w:tcPr>
            <w:tcW w:w="1648" w:type="dxa"/>
            <w:vAlign w:val="center"/>
          </w:tcPr>
          <w:p w:rsidR="006E798B" w:rsidRPr="003D1E82" w:rsidRDefault="006E798B" w:rsidP="004F63FC">
            <w:pPr>
              <w:jc w:val="center"/>
            </w:pPr>
            <w:r w:rsidRPr="003D1E82">
              <w:t>300/</w:t>
            </w:r>
            <w:r w:rsidRPr="003D1E82">
              <w:rPr>
                <w:lang w:val="en-US"/>
              </w:rPr>
              <w:t xml:space="preserve"> III</w:t>
            </w:r>
          </w:p>
        </w:tc>
      </w:tr>
      <w:tr w:rsidR="006E798B" w:rsidRPr="00605C5E" w:rsidTr="004F63FC">
        <w:trPr>
          <w:jc w:val="center"/>
        </w:trPr>
        <w:tc>
          <w:tcPr>
            <w:tcW w:w="4086" w:type="dxa"/>
          </w:tcPr>
          <w:p w:rsidR="006E798B" w:rsidRPr="00921AE8" w:rsidRDefault="006E798B" w:rsidP="004F63FC">
            <w:r w:rsidRPr="007E4102">
              <w:t xml:space="preserve">коммунально-складская зона, расположенная около </w:t>
            </w:r>
            <w:r w:rsidRPr="00921AE8">
              <w:t>д.Кутец</w:t>
            </w:r>
          </w:p>
        </w:tc>
        <w:tc>
          <w:tcPr>
            <w:tcW w:w="1654" w:type="dxa"/>
          </w:tcPr>
          <w:p w:rsidR="006E798B" w:rsidRPr="00921AE8" w:rsidRDefault="006E798B" w:rsidP="004F63FC">
            <w:pPr>
              <w:jc w:val="center"/>
            </w:pPr>
            <w:r w:rsidRPr="00921AE8">
              <w:t>зерносклад</w:t>
            </w:r>
          </w:p>
        </w:tc>
        <w:tc>
          <w:tcPr>
            <w:tcW w:w="1806" w:type="dxa"/>
            <w:vAlign w:val="center"/>
          </w:tcPr>
          <w:p w:rsidR="006E798B" w:rsidRPr="003D1E82" w:rsidRDefault="006E798B" w:rsidP="004F63FC">
            <w:pPr>
              <w:jc w:val="center"/>
            </w:pPr>
            <w:r w:rsidRPr="00821050">
              <w:t>50/</w:t>
            </w:r>
            <w:r w:rsidRPr="00821050">
              <w:rPr>
                <w:lang w:val="en-US"/>
              </w:rPr>
              <w:t>V</w:t>
            </w:r>
          </w:p>
        </w:tc>
        <w:tc>
          <w:tcPr>
            <w:tcW w:w="1648" w:type="dxa"/>
            <w:vAlign w:val="center"/>
          </w:tcPr>
          <w:p w:rsidR="006E798B" w:rsidRPr="003D1E82" w:rsidRDefault="006E798B" w:rsidP="004F63FC">
            <w:pPr>
              <w:jc w:val="center"/>
            </w:pPr>
            <w:r w:rsidRPr="00821050">
              <w:t>50/</w:t>
            </w:r>
            <w:r w:rsidRPr="00821050">
              <w:rPr>
                <w:lang w:val="en-US"/>
              </w:rPr>
              <w:t>V</w:t>
            </w:r>
          </w:p>
        </w:tc>
      </w:tr>
      <w:tr w:rsidR="006E798B" w:rsidRPr="00605C5E" w:rsidTr="004F63FC">
        <w:trPr>
          <w:jc w:val="center"/>
        </w:trPr>
        <w:tc>
          <w:tcPr>
            <w:tcW w:w="4086" w:type="dxa"/>
          </w:tcPr>
          <w:p w:rsidR="006E798B" w:rsidRPr="00FE6235" w:rsidRDefault="006E798B" w:rsidP="004F63FC">
            <w:r w:rsidRPr="00FE6235">
              <w:t>Коммунально-складская зона</w:t>
            </w:r>
            <w:r>
              <w:t>, расположенная на западе п. Сеща</w:t>
            </w:r>
          </w:p>
        </w:tc>
        <w:tc>
          <w:tcPr>
            <w:tcW w:w="1654" w:type="dxa"/>
            <w:vAlign w:val="center"/>
          </w:tcPr>
          <w:p w:rsidR="006E798B" w:rsidRPr="00C476E8" w:rsidRDefault="006E798B" w:rsidP="004F63FC">
            <w:pPr>
              <w:jc w:val="center"/>
            </w:pPr>
            <w:r w:rsidRPr="00C476E8">
              <w:t>ст. ГСМ</w:t>
            </w:r>
          </w:p>
        </w:tc>
        <w:tc>
          <w:tcPr>
            <w:tcW w:w="1806" w:type="dxa"/>
            <w:vAlign w:val="center"/>
          </w:tcPr>
          <w:p w:rsidR="006E798B" w:rsidRPr="00C476E8" w:rsidRDefault="006E798B" w:rsidP="004F63FC">
            <w:pPr>
              <w:jc w:val="center"/>
            </w:pPr>
            <w:r w:rsidRPr="00821050">
              <w:t>50/</w:t>
            </w:r>
            <w:r w:rsidRPr="00821050">
              <w:rPr>
                <w:lang w:val="en-US"/>
              </w:rPr>
              <w:t>V</w:t>
            </w:r>
          </w:p>
        </w:tc>
        <w:tc>
          <w:tcPr>
            <w:tcW w:w="1648" w:type="dxa"/>
            <w:vAlign w:val="center"/>
          </w:tcPr>
          <w:p w:rsidR="006E798B" w:rsidRPr="00C476E8" w:rsidRDefault="006E798B" w:rsidP="004F63FC">
            <w:pPr>
              <w:jc w:val="center"/>
            </w:pPr>
            <w:r w:rsidRPr="00821050">
              <w:t>50/</w:t>
            </w:r>
            <w:r w:rsidRPr="00821050">
              <w:rPr>
                <w:lang w:val="en-US"/>
              </w:rPr>
              <w:t>V</w:t>
            </w:r>
          </w:p>
        </w:tc>
      </w:tr>
      <w:tr w:rsidR="006E798B" w:rsidRPr="00605C5E" w:rsidTr="004F63FC">
        <w:trPr>
          <w:jc w:val="center"/>
        </w:trPr>
        <w:tc>
          <w:tcPr>
            <w:tcW w:w="4086" w:type="dxa"/>
          </w:tcPr>
          <w:p w:rsidR="006E798B" w:rsidRPr="00FE6235" w:rsidRDefault="006E798B" w:rsidP="004F63FC">
            <w:r w:rsidRPr="00FE6235">
              <w:t>Коммунально-складская зона</w:t>
            </w:r>
            <w:r>
              <w:t>, расположенная на западе п. Сеща</w:t>
            </w:r>
          </w:p>
        </w:tc>
        <w:tc>
          <w:tcPr>
            <w:tcW w:w="1654" w:type="dxa"/>
          </w:tcPr>
          <w:p w:rsidR="006E798B" w:rsidRPr="00415024" w:rsidRDefault="006E798B" w:rsidP="004F63FC">
            <w:pPr>
              <w:jc w:val="center"/>
            </w:pPr>
            <w:r w:rsidRPr="00415024">
              <w:t>мастерские</w:t>
            </w:r>
          </w:p>
        </w:tc>
        <w:tc>
          <w:tcPr>
            <w:tcW w:w="1806" w:type="dxa"/>
            <w:vAlign w:val="center"/>
          </w:tcPr>
          <w:p w:rsidR="006E798B" w:rsidRPr="00605C5E" w:rsidRDefault="006E798B" w:rsidP="004F63FC">
            <w:pPr>
              <w:jc w:val="center"/>
              <w:rPr>
                <w:color w:val="008080"/>
              </w:rPr>
            </w:pPr>
            <w:r w:rsidRPr="00821050">
              <w:t>50/</w:t>
            </w:r>
            <w:r w:rsidRPr="00821050">
              <w:rPr>
                <w:lang w:val="en-US"/>
              </w:rPr>
              <w:t>V</w:t>
            </w:r>
          </w:p>
        </w:tc>
        <w:tc>
          <w:tcPr>
            <w:tcW w:w="1648" w:type="dxa"/>
          </w:tcPr>
          <w:p w:rsidR="006E798B" w:rsidRDefault="006E798B" w:rsidP="004F63FC">
            <w:pPr>
              <w:jc w:val="center"/>
            </w:pPr>
            <w:r w:rsidRPr="00342037">
              <w:t>50/</w:t>
            </w:r>
            <w:r w:rsidRPr="00342037">
              <w:rPr>
                <w:lang w:val="en-US"/>
              </w:rPr>
              <w:t>V</w:t>
            </w:r>
          </w:p>
        </w:tc>
      </w:tr>
      <w:tr w:rsidR="006E798B" w:rsidRPr="00605C5E" w:rsidTr="004F63FC">
        <w:trPr>
          <w:jc w:val="center"/>
        </w:trPr>
        <w:tc>
          <w:tcPr>
            <w:tcW w:w="4086" w:type="dxa"/>
          </w:tcPr>
          <w:p w:rsidR="006E798B" w:rsidRPr="002510B4" w:rsidRDefault="006E798B" w:rsidP="004F63FC">
            <w:r w:rsidRPr="002510B4">
              <w:t>АЗС, СТО, автосервис в п. Сеща</w:t>
            </w:r>
          </w:p>
        </w:tc>
        <w:tc>
          <w:tcPr>
            <w:tcW w:w="1654" w:type="dxa"/>
          </w:tcPr>
          <w:p w:rsidR="006E798B" w:rsidRPr="00605C5E" w:rsidRDefault="006E798B" w:rsidP="004F63FC">
            <w:pPr>
              <w:jc w:val="center"/>
              <w:rPr>
                <w:color w:val="008080"/>
              </w:rPr>
            </w:pPr>
          </w:p>
        </w:tc>
        <w:tc>
          <w:tcPr>
            <w:tcW w:w="1806" w:type="dxa"/>
            <w:vAlign w:val="center"/>
          </w:tcPr>
          <w:p w:rsidR="006E798B" w:rsidRPr="00605C5E" w:rsidRDefault="006E798B" w:rsidP="004F63FC">
            <w:pPr>
              <w:jc w:val="center"/>
              <w:rPr>
                <w:color w:val="008080"/>
              </w:rPr>
            </w:pPr>
            <w:r w:rsidRPr="00821050">
              <w:t>50/</w:t>
            </w:r>
            <w:r w:rsidRPr="00821050">
              <w:rPr>
                <w:lang w:val="en-US"/>
              </w:rPr>
              <w:t>V</w:t>
            </w:r>
          </w:p>
        </w:tc>
        <w:tc>
          <w:tcPr>
            <w:tcW w:w="1648" w:type="dxa"/>
          </w:tcPr>
          <w:p w:rsidR="006E798B" w:rsidRDefault="006E798B" w:rsidP="004F63FC">
            <w:pPr>
              <w:jc w:val="center"/>
            </w:pPr>
            <w:r w:rsidRPr="00342037">
              <w:t>50/</w:t>
            </w:r>
            <w:r w:rsidRPr="00342037">
              <w:rPr>
                <w:lang w:val="en-US"/>
              </w:rPr>
              <w:t>V</w:t>
            </w:r>
          </w:p>
        </w:tc>
      </w:tr>
      <w:tr w:rsidR="006E798B" w:rsidRPr="00605C5E" w:rsidTr="004F63FC">
        <w:trPr>
          <w:jc w:val="center"/>
        </w:trPr>
        <w:tc>
          <w:tcPr>
            <w:tcW w:w="4086" w:type="dxa"/>
          </w:tcPr>
          <w:p w:rsidR="006E798B" w:rsidRPr="00B96BD2" w:rsidRDefault="006E798B" w:rsidP="004F63FC">
            <w:r w:rsidRPr="00B96BD2">
              <w:t>Шиномонтаж</w:t>
            </w:r>
            <w:r w:rsidRPr="002510B4">
              <w:t xml:space="preserve"> в п. Сеща</w:t>
            </w:r>
          </w:p>
        </w:tc>
        <w:tc>
          <w:tcPr>
            <w:tcW w:w="1654" w:type="dxa"/>
          </w:tcPr>
          <w:p w:rsidR="006E798B" w:rsidRPr="00605C5E" w:rsidRDefault="006E798B" w:rsidP="004F63FC">
            <w:pPr>
              <w:jc w:val="center"/>
              <w:rPr>
                <w:color w:val="008080"/>
              </w:rPr>
            </w:pPr>
          </w:p>
        </w:tc>
        <w:tc>
          <w:tcPr>
            <w:tcW w:w="1806" w:type="dxa"/>
            <w:vAlign w:val="center"/>
          </w:tcPr>
          <w:p w:rsidR="006E798B" w:rsidRPr="00605C5E" w:rsidRDefault="006E798B" w:rsidP="004F63FC">
            <w:pPr>
              <w:jc w:val="center"/>
              <w:rPr>
                <w:color w:val="008080"/>
              </w:rPr>
            </w:pPr>
            <w:r w:rsidRPr="00821050">
              <w:t>50/</w:t>
            </w:r>
            <w:r w:rsidRPr="00821050">
              <w:rPr>
                <w:lang w:val="en-US"/>
              </w:rPr>
              <w:t>V</w:t>
            </w:r>
          </w:p>
        </w:tc>
        <w:tc>
          <w:tcPr>
            <w:tcW w:w="1648" w:type="dxa"/>
          </w:tcPr>
          <w:p w:rsidR="006E798B" w:rsidRDefault="006E798B" w:rsidP="004F63FC">
            <w:pPr>
              <w:jc w:val="center"/>
            </w:pPr>
            <w:r w:rsidRPr="00342037">
              <w:t>50/</w:t>
            </w:r>
            <w:r w:rsidRPr="00342037">
              <w:rPr>
                <w:lang w:val="en-US"/>
              </w:rPr>
              <w:t>V</w:t>
            </w:r>
          </w:p>
        </w:tc>
      </w:tr>
      <w:tr w:rsidR="006E798B" w:rsidRPr="00605C5E" w:rsidTr="004F63FC">
        <w:trPr>
          <w:jc w:val="center"/>
        </w:trPr>
        <w:tc>
          <w:tcPr>
            <w:tcW w:w="4086" w:type="dxa"/>
          </w:tcPr>
          <w:p w:rsidR="006E798B" w:rsidRPr="00C32319" w:rsidRDefault="006E798B" w:rsidP="004F63FC">
            <w:r w:rsidRPr="00C32319">
              <w:t>швейная фабрика</w:t>
            </w:r>
            <w:r w:rsidRPr="002510B4">
              <w:t xml:space="preserve"> в п. Сеща</w:t>
            </w:r>
          </w:p>
        </w:tc>
        <w:tc>
          <w:tcPr>
            <w:tcW w:w="1654" w:type="dxa"/>
          </w:tcPr>
          <w:p w:rsidR="006E798B" w:rsidRPr="00605C5E" w:rsidRDefault="006E798B" w:rsidP="004F63FC">
            <w:pPr>
              <w:jc w:val="center"/>
              <w:rPr>
                <w:color w:val="008080"/>
              </w:rPr>
            </w:pPr>
          </w:p>
        </w:tc>
        <w:tc>
          <w:tcPr>
            <w:tcW w:w="1806" w:type="dxa"/>
            <w:vAlign w:val="center"/>
          </w:tcPr>
          <w:p w:rsidR="006E798B" w:rsidRPr="00605C5E" w:rsidRDefault="006E798B" w:rsidP="004F63FC">
            <w:pPr>
              <w:jc w:val="center"/>
              <w:rPr>
                <w:color w:val="008080"/>
              </w:rPr>
            </w:pPr>
            <w:r w:rsidRPr="00821050">
              <w:t>50/</w:t>
            </w:r>
            <w:r w:rsidRPr="00821050">
              <w:rPr>
                <w:lang w:val="en-US"/>
              </w:rPr>
              <w:t>V</w:t>
            </w:r>
          </w:p>
        </w:tc>
        <w:tc>
          <w:tcPr>
            <w:tcW w:w="1648" w:type="dxa"/>
          </w:tcPr>
          <w:p w:rsidR="006E798B" w:rsidRDefault="006E798B" w:rsidP="004F63FC">
            <w:pPr>
              <w:jc w:val="center"/>
            </w:pPr>
            <w:r w:rsidRPr="00342037">
              <w:t>50/</w:t>
            </w:r>
            <w:r w:rsidRPr="00342037">
              <w:rPr>
                <w:lang w:val="en-US"/>
              </w:rPr>
              <w:t>V</w:t>
            </w:r>
          </w:p>
        </w:tc>
      </w:tr>
      <w:tr w:rsidR="006E798B" w:rsidRPr="00605C5E" w:rsidTr="004F63FC">
        <w:trPr>
          <w:jc w:val="center"/>
        </w:trPr>
        <w:tc>
          <w:tcPr>
            <w:tcW w:w="4086" w:type="dxa"/>
          </w:tcPr>
          <w:p w:rsidR="006E798B" w:rsidRPr="00BE7349" w:rsidRDefault="006E798B" w:rsidP="004F63FC">
            <w:r w:rsidRPr="00BE7349">
              <w:t>Производственн</w:t>
            </w:r>
            <w:r>
              <w:t xml:space="preserve">ая зона </w:t>
            </w:r>
            <w:r w:rsidRPr="002510B4">
              <w:t>в п. Сеща</w:t>
            </w:r>
          </w:p>
        </w:tc>
        <w:tc>
          <w:tcPr>
            <w:tcW w:w="1654" w:type="dxa"/>
          </w:tcPr>
          <w:p w:rsidR="006E798B" w:rsidRPr="004B34F5" w:rsidRDefault="006E798B" w:rsidP="004F63FC">
            <w:pPr>
              <w:jc w:val="center"/>
              <w:rPr>
                <w:sz w:val="20"/>
                <w:szCs w:val="20"/>
              </w:rPr>
            </w:pPr>
            <w:r w:rsidRPr="004B34F5">
              <w:rPr>
                <w:sz w:val="20"/>
                <w:szCs w:val="20"/>
              </w:rPr>
              <w:t xml:space="preserve">Магазин "Реал", </w:t>
            </w:r>
            <w:r w:rsidRPr="004B34F5">
              <w:rPr>
                <w:sz w:val="20"/>
                <w:szCs w:val="20"/>
              </w:rPr>
              <w:lastRenderedPageBreak/>
              <w:t>"Василёк", " Близнецы-1", "Близнецы", "Весна", "Галина", пилорама</w:t>
            </w:r>
          </w:p>
        </w:tc>
        <w:tc>
          <w:tcPr>
            <w:tcW w:w="1806" w:type="dxa"/>
            <w:vAlign w:val="center"/>
          </w:tcPr>
          <w:p w:rsidR="006E798B" w:rsidRPr="00C476E8" w:rsidRDefault="006E798B" w:rsidP="004F63FC">
            <w:pPr>
              <w:jc w:val="center"/>
            </w:pPr>
            <w:r w:rsidRPr="00C476E8">
              <w:lastRenderedPageBreak/>
              <w:t>100/</w:t>
            </w:r>
            <w:r w:rsidRPr="00C476E8">
              <w:rPr>
                <w:lang w:val="en-US"/>
              </w:rPr>
              <w:t>IV</w:t>
            </w:r>
          </w:p>
        </w:tc>
        <w:tc>
          <w:tcPr>
            <w:tcW w:w="1648" w:type="dxa"/>
            <w:vAlign w:val="center"/>
          </w:tcPr>
          <w:p w:rsidR="006E798B" w:rsidRPr="00C476E8" w:rsidRDefault="006E798B" w:rsidP="004F63FC">
            <w:pPr>
              <w:jc w:val="center"/>
            </w:pPr>
            <w:r w:rsidRPr="00C476E8">
              <w:t>100/</w:t>
            </w:r>
            <w:r w:rsidRPr="00C476E8">
              <w:rPr>
                <w:lang w:val="en-US"/>
              </w:rPr>
              <w:t>IV</w:t>
            </w:r>
          </w:p>
        </w:tc>
      </w:tr>
      <w:tr w:rsidR="006E798B" w:rsidRPr="00605C5E" w:rsidTr="004F63FC">
        <w:trPr>
          <w:jc w:val="center"/>
        </w:trPr>
        <w:tc>
          <w:tcPr>
            <w:tcW w:w="4086" w:type="dxa"/>
          </w:tcPr>
          <w:p w:rsidR="006E798B" w:rsidRPr="00387ECE" w:rsidRDefault="006E798B" w:rsidP="004F63FC">
            <w:r w:rsidRPr="00387ECE">
              <w:lastRenderedPageBreak/>
              <w:t>гаражи</w:t>
            </w:r>
            <w:r>
              <w:t xml:space="preserve"> </w:t>
            </w:r>
            <w:r w:rsidRPr="002510B4">
              <w:t>в п. Сеща</w:t>
            </w:r>
          </w:p>
        </w:tc>
        <w:tc>
          <w:tcPr>
            <w:tcW w:w="1654" w:type="dxa"/>
          </w:tcPr>
          <w:p w:rsidR="006E798B" w:rsidRPr="004B34F5" w:rsidRDefault="006E798B" w:rsidP="004F63FC">
            <w:pPr>
              <w:jc w:val="center"/>
              <w:rPr>
                <w:sz w:val="20"/>
                <w:szCs w:val="20"/>
              </w:rPr>
            </w:pPr>
          </w:p>
        </w:tc>
        <w:tc>
          <w:tcPr>
            <w:tcW w:w="1806" w:type="dxa"/>
            <w:vAlign w:val="center"/>
          </w:tcPr>
          <w:p w:rsidR="006E798B" w:rsidRPr="00605C5E" w:rsidRDefault="006E798B" w:rsidP="004F63FC">
            <w:pPr>
              <w:jc w:val="center"/>
              <w:rPr>
                <w:color w:val="008080"/>
              </w:rPr>
            </w:pPr>
            <w:r w:rsidRPr="00821050">
              <w:t>50/</w:t>
            </w:r>
            <w:r w:rsidRPr="00821050">
              <w:rPr>
                <w:lang w:val="en-US"/>
              </w:rPr>
              <w:t>V</w:t>
            </w:r>
          </w:p>
        </w:tc>
        <w:tc>
          <w:tcPr>
            <w:tcW w:w="1648" w:type="dxa"/>
            <w:vAlign w:val="center"/>
          </w:tcPr>
          <w:p w:rsidR="006E798B" w:rsidRPr="00415024" w:rsidRDefault="006E798B" w:rsidP="004F63FC">
            <w:pPr>
              <w:jc w:val="center"/>
            </w:pPr>
            <w:r w:rsidRPr="00821050">
              <w:t>50/</w:t>
            </w:r>
            <w:r w:rsidRPr="00821050">
              <w:rPr>
                <w:lang w:val="en-US"/>
              </w:rPr>
              <w:t>V</w:t>
            </w:r>
          </w:p>
        </w:tc>
      </w:tr>
      <w:tr w:rsidR="006E798B" w:rsidRPr="00605C5E" w:rsidTr="004F63FC">
        <w:trPr>
          <w:jc w:val="center"/>
        </w:trPr>
        <w:tc>
          <w:tcPr>
            <w:tcW w:w="4086" w:type="dxa"/>
          </w:tcPr>
          <w:p w:rsidR="006E798B" w:rsidRPr="00264589" w:rsidRDefault="006E798B" w:rsidP="004F63FC">
            <w:r w:rsidRPr="00264589">
              <w:t>радиозавод</w:t>
            </w:r>
            <w:r>
              <w:t xml:space="preserve"> </w:t>
            </w:r>
            <w:r w:rsidRPr="002510B4">
              <w:t>в п. Сеща</w:t>
            </w:r>
          </w:p>
        </w:tc>
        <w:tc>
          <w:tcPr>
            <w:tcW w:w="1654" w:type="dxa"/>
          </w:tcPr>
          <w:p w:rsidR="006E798B" w:rsidRPr="004B34F5" w:rsidRDefault="006E798B" w:rsidP="004F63FC">
            <w:pPr>
              <w:jc w:val="center"/>
              <w:rPr>
                <w:sz w:val="20"/>
                <w:szCs w:val="20"/>
              </w:rPr>
            </w:pPr>
          </w:p>
        </w:tc>
        <w:tc>
          <w:tcPr>
            <w:tcW w:w="1806" w:type="dxa"/>
            <w:vAlign w:val="center"/>
          </w:tcPr>
          <w:p w:rsidR="006E798B" w:rsidRPr="00C476E8" w:rsidRDefault="006E798B" w:rsidP="004F63FC">
            <w:pPr>
              <w:jc w:val="center"/>
            </w:pPr>
            <w:r w:rsidRPr="00C476E8">
              <w:t>100/</w:t>
            </w:r>
            <w:r w:rsidRPr="00C476E8">
              <w:rPr>
                <w:lang w:val="en-US"/>
              </w:rPr>
              <w:t>IV</w:t>
            </w:r>
          </w:p>
        </w:tc>
        <w:tc>
          <w:tcPr>
            <w:tcW w:w="1648" w:type="dxa"/>
            <w:vAlign w:val="center"/>
          </w:tcPr>
          <w:p w:rsidR="006E798B" w:rsidRPr="00C476E8" w:rsidRDefault="006E798B" w:rsidP="004F63FC">
            <w:pPr>
              <w:jc w:val="center"/>
            </w:pPr>
            <w:r w:rsidRPr="00C476E8">
              <w:t>100/</w:t>
            </w:r>
            <w:r w:rsidRPr="00C476E8">
              <w:rPr>
                <w:lang w:val="en-US"/>
              </w:rPr>
              <w:t>IV</w:t>
            </w:r>
          </w:p>
        </w:tc>
      </w:tr>
      <w:tr w:rsidR="006E798B" w:rsidRPr="00605C5E" w:rsidTr="004F63FC">
        <w:trPr>
          <w:jc w:val="center"/>
        </w:trPr>
        <w:tc>
          <w:tcPr>
            <w:tcW w:w="4086" w:type="dxa"/>
          </w:tcPr>
          <w:p w:rsidR="006E798B" w:rsidRPr="00FE6235" w:rsidRDefault="006E798B" w:rsidP="004F63FC">
            <w:r w:rsidRPr="00FE6235">
              <w:t>Коммунально-складская зона</w:t>
            </w:r>
            <w:r>
              <w:t>, расположенная на западе п. Сеща</w:t>
            </w:r>
          </w:p>
        </w:tc>
        <w:tc>
          <w:tcPr>
            <w:tcW w:w="1654" w:type="dxa"/>
          </w:tcPr>
          <w:p w:rsidR="006E798B" w:rsidRPr="00C275F6" w:rsidRDefault="006E798B" w:rsidP="004F63FC">
            <w:pPr>
              <w:jc w:val="center"/>
              <w:rPr>
                <w:sz w:val="20"/>
                <w:szCs w:val="20"/>
              </w:rPr>
            </w:pPr>
            <w:r w:rsidRPr="00C275F6">
              <w:rPr>
                <w:sz w:val="20"/>
                <w:szCs w:val="20"/>
              </w:rPr>
              <w:t>зерносклад Брянский лен</w:t>
            </w:r>
          </w:p>
        </w:tc>
        <w:tc>
          <w:tcPr>
            <w:tcW w:w="1806" w:type="dxa"/>
            <w:vAlign w:val="center"/>
          </w:tcPr>
          <w:p w:rsidR="006E798B" w:rsidRPr="00605C5E" w:rsidRDefault="006E798B" w:rsidP="004F63FC">
            <w:pPr>
              <w:jc w:val="center"/>
              <w:rPr>
                <w:color w:val="008080"/>
              </w:rPr>
            </w:pPr>
            <w:r w:rsidRPr="00821050">
              <w:t>50/</w:t>
            </w:r>
            <w:r w:rsidRPr="00821050">
              <w:rPr>
                <w:lang w:val="en-US"/>
              </w:rPr>
              <w:t>V</w:t>
            </w:r>
          </w:p>
        </w:tc>
        <w:tc>
          <w:tcPr>
            <w:tcW w:w="1648" w:type="dxa"/>
            <w:vAlign w:val="center"/>
          </w:tcPr>
          <w:p w:rsidR="006E798B" w:rsidRPr="00415024" w:rsidRDefault="006E798B" w:rsidP="004F63FC">
            <w:pPr>
              <w:jc w:val="center"/>
            </w:pPr>
            <w:r w:rsidRPr="00821050">
              <w:t>50/</w:t>
            </w:r>
            <w:r w:rsidRPr="00821050">
              <w:rPr>
                <w:lang w:val="en-US"/>
              </w:rPr>
              <w:t>V</w:t>
            </w:r>
          </w:p>
        </w:tc>
      </w:tr>
      <w:tr w:rsidR="006E798B" w:rsidRPr="00605C5E" w:rsidTr="004F63FC">
        <w:trPr>
          <w:jc w:val="center"/>
        </w:trPr>
        <w:tc>
          <w:tcPr>
            <w:tcW w:w="4086" w:type="dxa"/>
          </w:tcPr>
          <w:p w:rsidR="006E798B" w:rsidRPr="00D53BB5" w:rsidRDefault="006E798B" w:rsidP="004F63FC">
            <w:pPr>
              <w:jc w:val="both"/>
            </w:pPr>
            <w:r w:rsidRPr="00D53BB5">
              <w:t xml:space="preserve">скотомогильник, расположенный в </w:t>
            </w:r>
            <w:smartTag w:uri="urn:schemas-microsoft-com:office:smarttags" w:element="metricconverter">
              <w:smartTagPr>
                <w:attr w:name="ProductID" w:val="1 км"/>
              </w:smartTagPr>
              <w:r w:rsidRPr="00D53BB5">
                <w:t>1 км</w:t>
              </w:r>
            </w:smartTag>
            <w:r w:rsidRPr="00D53BB5">
              <w:t xml:space="preserve">  к северо-западу от д.Грибовка</w:t>
            </w:r>
          </w:p>
        </w:tc>
        <w:tc>
          <w:tcPr>
            <w:tcW w:w="1654" w:type="dxa"/>
          </w:tcPr>
          <w:p w:rsidR="006E798B" w:rsidRPr="00605C5E" w:rsidRDefault="006E798B" w:rsidP="004F63FC">
            <w:pPr>
              <w:jc w:val="center"/>
              <w:rPr>
                <w:color w:val="008080"/>
              </w:rPr>
            </w:pPr>
          </w:p>
        </w:tc>
        <w:tc>
          <w:tcPr>
            <w:tcW w:w="1806" w:type="dxa"/>
            <w:vAlign w:val="center"/>
          </w:tcPr>
          <w:p w:rsidR="006E798B" w:rsidRPr="00D53BB5" w:rsidRDefault="006E798B" w:rsidP="004F63FC">
            <w:pPr>
              <w:jc w:val="center"/>
              <w:rPr>
                <w:lang w:val="en-US"/>
              </w:rPr>
            </w:pPr>
            <w:r w:rsidRPr="00D53BB5">
              <w:t>1000/</w:t>
            </w:r>
            <w:r w:rsidRPr="00D53BB5">
              <w:rPr>
                <w:lang w:val="en-US"/>
              </w:rPr>
              <w:t>I</w:t>
            </w:r>
          </w:p>
        </w:tc>
        <w:tc>
          <w:tcPr>
            <w:tcW w:w="1648" w:type="dxa"/>
            <w:vAlign w:val="center"/>
          </w:tcPr>
          <w:p w:rsidR="006E798B" w:rsidRPr="00D53BB5" w:rsidRDefault="006E798B" w:rsidP="004F63FC">
            <w:pPr>
              <w:jc w:val="center"/>
              <w:rPr>
                <w:lang w:val="en-US"/>
              </w:rPr>
            </w:pPr>
            <w:r w:rsidRPr="00D53BB5">
              <w:t>1000/</w:t>
            </w:r>
            <w:r w:rsidRPr="00D53BB5">
              <w:rPr>
                <w:lang w:val="en-US"/>
              </w:rPr>
              <w:t>I</w:t>
            </w:r>
          </w:p>
        </w:tc>
      </w:tr>
      <w:tr w:rsidR="006E798B" w:rsidRPr="00605C5E" w:rsidTr="004F63FC">
        <w:trPr>
          <w:jc w:val="center"/>
        </w:trPr>
        <w:tc>
          <w:tcPr>
            <w:tcW w:w="4086" w:type="dxa"/>
          </w:tcPr>
          <w:p w:rsidR="006E798B" w:rsidRPr="00D53BB5" w:rsidRDefault="006E798B" w:rsidP="004F63FC">
            <w:pPr>
              <w:jc w:val="both"/>
            </w:pPr>
            <w:r w:rsidRPr="00D53BB5">
              <w:t xml:space="preserve">скотомогильник, расположенный в </w:t>
            </w:r>
            <w:smartTag w:uri="urn:schemas-microsoft-com:office:smarttags" w:element="metricconverter">
              <w:smartTagPr>
                <w:attr w:name="ProductID" w:val="0,8 км"/>
              </w:smartTagPr>
              <w:r>
                <w:t>0,8</w:t>
              </w:r>
              <w:r w:rsidRPr="00D53BB5">
                <w:t xml:space="preserve"> км</w:t>
              </w:r>
            </w:smartTag>
            <w:r w:rsidRPr="00D53BB5">
              <w:t xml:space="preserve">  к </w:t>
            </w:r>
            <w:r>
              <w:t>восток</w:t>
            </w:r>
            <w:r w:rsidRPr="00D53BB5">
              <w:t xml:space="preserve">у от </w:t>
            </w:r>
            <w:r w:rsidRPr="002510B4">
              <w:t>п. Сеща</w:t>
            </w:r>
          </w:p>
        </w:tc>
        <w:tc>
          <w:tcPr>
            <w:tcW w:w="1654" w:type="dxa"/>
          </w:tcPr>
          <w:p w:rsidR="006E798B" w:rsidRPr="00605C5E" w:rsidRDefault="006E798B" w:rsidP="004F63FC">
            <w:pPr>
              <w:jc w:val="center"/>
              <w:rPr>
                <w:color w:val="008080"/>
              </w:rPr>
            </w:pPr>
          </w:p>
        </w:tc>
        <w:tc>
          <w:tcPr>
            <w:tcW w:w="1806" w:type="dxa"/>
            <w:vAlign w:val="center"/>
          </w:tcPr>
          <w:p w:rsidR="006E798B" w:rsidRPr="00D53BB5" w:rsidRDefault="006E798B" w:rsidP="004F63FC">
            <w:pPr>
              <w:jc w:val="center"/>
              <w:rPr>
                <w:lang w:val="en-US"/>
              </w:rPr>
            </w:pPr>
            <w:r w:rsidRPr="00D53BB5">
              <w:t>1000/</w:t>
            </w:r>
            <w:r w:rsidRPr="00D53BB5">
              <w:rPr>
                <w:lang w:val="en-US"/>
              </w:rPr>
              <w:t>I</w:t>
            </w:r>
          </w:p>
        </w:tc>
        <w:tc>
          <w:tcPr>
            <w:tcW w:w="1648" w:type="dxa"/>
            <w:vAlign w:val="center"/>
          </w:tcPr>
          <w:p w:rsidR="006E798B" w:rsidRPr="00D53BB5" w:rsidRDefault="006E798B" w:rsidP="004F63FC">
            <w:pPr>
              <w:jc w:val="center"/>
              <w:rPr>
                <w:lang w:val="en-US"/>
              </w:rPr>
            </w:pPr>
            <w:r w:rsidRPr="00D53BB5">
              <w:t>1000/</w:t>
            </w:r>
            <w:r w:rsidRPr="00D53BB5">
              <w:rPr>
                <w:lang w:val="en-US"/>
              </w:rPr>
              <w:t>I</w:t>
            </w:r>
          </w:p>
        </w:tc>
      </w:tr>
      <w:tr w:rsidR="006E798B" w:rsidRPr="00605C5E" w:rsidTr="004F63FC">
        <w:trPr>
          <w:jc w:val="center"/>
        </w:trPr>
        <w:tc>
          <w:tcPr>
            <w:tcW w:w="4086" w:type="dxa"/>
          </w:tcPr>
          <w:p w:rsidR="006E798B" w:rsidRPr="00FE6235" w:rsidRDefault="006E798B" w:rsidP="004F63FC">
            <w:r w:rsidRPr="00FE6235">
              <w:t>Коммунально-складская зона</w:t>
            </w:r>
            <w:r>
              <w:t>, расположенная около д. Радичи</w:t>
            </w:r>
          </w:p>
        </w:tc>
        <w:tc>
          <w:tcPr>
            <w:tcW w:w="1654" w:type="dxa"/>
          </w:tcPr>
          <w:p w:rsidR="006E798B" w:rsidRPr="00AF5A4C" w:rsidRDefault="006E798B" w:rsidP="004F63FC">
            <w:pPr>
              <w:jc w:val="center"/>
              <w:rPr>
                <w:sz w:val="20"/>
                <w:szCs w:val="20"/>
              </w:rPr>
            </w:pPr>
            <w:r w:rsidRPr="00AF5A4C">
              <w:rPr>
                <w:sz w:val="20"/>
                <w:szCs w:val="20"/>
              </w:rPr>
              <w:t>мастерские</w:t>
            </w:r>
          </w:p>
        </w:tc>
        <w:tc>
          <w:tcPr>
            <w:tcW w:w="1806" w:type="dxa"/>
            <w:vAlign w:val="center"/>
          </w:tcPr>
          <w:p w:rsidR="006E798B" w:rsidRPr="00605C5E" w:rsidRDefault="006E798B" w:rsidP="004F63FC">
            <w:pPr>
              <w:jc w:val="center"/>
              <w:rPr>
                <w:color w:val="008080"/>
              </w:rPr>
            </w:pPr>
            <w:r w:rsidRPr="00821050">
              <w:t>50/</w:t>
            </w:r>
            <w:r w:rsidRPr="00821050">
              <w:rPr>
                <w:lang w:val="en-US"/>
              </w:rPr>
              <w:t>V</w:t>
            </w:r>
          </w:p>
        </w:tc>
        <w:tc>
          <w:tcPr>
            <w:tcW w:w="1648" w:type="dxa"/>
            <w:vAlign w:val="center"/>
          </w:tcPr>
          <w:p w:rsidR="006E798B" w:rsidRPr="00415024" w:rsidRDefault="006E798B" w:rsidP="004F63FC">
            <w:pPr>
              <w:jc w:val="center"/>
            </w:pPr>
            <w:r w:rsidRPr="00821050">
              <w:t>50/</w:t>
            </w:r>
            <w:r w:rsidRPr="00821050">
              <w:rPr>
                <w:lang w:val="en-US"/>
              </w:rPr>
              <w:t>V</w:t>
            </w:r>
          </w:p>
        </w:tc>
      </w:tr>
      <w:tr w:rsidR="006E798B" w:rsidRPr="00605C5E" w:rsidTr="004F63FC">
        <w:trPr>
          <w:jc w:val="center"/>
        </w:trPr>
        <w:tc>
          <w:tcPr>
            <w:tcW w:w="4086" w:type="dxa"/>
          </w:tcPr>
          <w:p w:rsidR="006E798B" w:rsidRPr="00D00050" w:rsidRDefault="006E798B" w:rsidP="004F63FC">
            <w:r w:rsidRPr="0030115A">
              <w:t xml:space="preserve">Животноводческая ферма </w:t>
            </w:r>
            <w:r w:rsidRPr="00D00050">
              <w:t>д.Радичи</w:t>
            </w:r>
          </w:p>
        </w:tc>
        <w:tc>
          <w:tcPr>
            <w:tcW w:w="1654" w:type="dxa"/>
          </w:tcPr>
          <w:p w:rsidR="006E798B" w:rsidRPr="00713FEB" w:rsidRDefault="006E798B" w:rsidP="004F63FC">
            <w:pPr>
              <w:jc w:val="center"/>
            </w:pPr>
            <w:r>
              <w:t>содержание 20</w:t>
            </w:r>
            <w:r w:rsidRPr="00D661DB">
              <w:t>0 голов</w:t>
            </w:r>
            <w:r>
              <w:t xml:space="preserve"> КРС </w:t>
            </w:r>
            <w:r w:rsidRPr="00713FEB">
              <w:t>(молодняк)</w:t>
            </w:r>
          </w:p>
        </w:tc>
        <w:tc>
          <w:tcPr>
            <w:tcW w:w="1806" w:type="dxa"/>
            <w:vAlign w:val="center"/>
          </w:tcPr>
          <w:p w:rsidR="006E798B" w:rsidRPr="003D1E82" w:rsidRDefault="006E798B" w:rsidP="004F63FC">
            <w:pPr>
              <w:jc w:val="center"/>
            </w:pPr>
            <w:r w:rsidRPr="003D1E82">
              <w:t>300/</w:t>
            </w:r>
            <w:r w:rsidRPr="003D1E82">
              <w:rPr>
                <w:lang w:val="en-US"/>
              </w:rPr>
              <w:t xml:space="preserve"> III</w:t>
            </w:r>
          </w:p>
        </w:tc>
        <w:tc>
          <w:tcPr>
            <w:tcW w:w="1648" w:type="dxa"/>
            <w:vAlign w:val="center"/>
          </w:tcPr>
          <w:p w:rsidR="006E798B" w:rsidRDefault="006E798B" w:rsidP="004F63FC">
            <w:pPr>
              <w:jc w:val="center"/>
            </w:pPr>
            <w:r w:rsidRPr="007B6063">
              <w:t>100/</w:t>
            </w:r>
            <w:r w:rsidRPr="007B6063">
              <w:rPr>
                <w:lang w:val="en-US"/>
              </w:rPr>
              <w:t>IV</w:t>
            </w:r>
          </w:p>
          <w:p w:rsidR="006E798B" w:rsidRPr="003D1E82" w:rsidRDefault="006E798B" w:rsidP="004F63FC">
            <w:pPr>
              <w:jc w:val="center"/>
            </w:pPr>
            <w:r w:rsidRPr="007F5061">
              <w:rPr>
                <w:sz w:val="20"/>
                <w:szCs w:val="20"/>
              </w:rPr>
              <w:t>сокращение размеров СЗЗ за счет применения инновационных технологий</w:t>
            </w:r>
          </w:p>
        </w:tc>
      </w:tr>
      <w:tr w:rsidR="006E798B" w:rsidRPr="00605C5E" w:rsidTr="004F63FC">
        <w:trPr>
          <w:jc w:val="center"/>
        </w:trPr>
        <w:tc>
          <w:tcPr>
            <w:tcW w:w="4086" w:type="dxa"/>
          </w:tcPr>
          <w:p w:rsidR="006E798B" w:rsidRPr="00F01D05" w:rsidRDefault="006E798B" w:rsidP="004F63FC">
            <w:pPr>
              <w:jc w:val="both"/>
            </w:pPr>
            <w:r w:rsidRPr="00F01D05">
              <w:t>мясной двор ПМК-4</w:t>
            </w:r>
          </w:p>
        </w:tc>
        <w:tc>
          <w:tcPr>
            <w:tcW w:w="1654" w:type="dxa"/>
          </w:tcPr>
          <w:p w:rsidR="006E798B" w:rsidRPr="00F01D05" w:rsidRDefault="006E798B" w:rsidP="004F63FC">
            <w:pPr>
              <w:jc w:val="center"/>
            </w:pPr>
          </w:p>
        </w:tc>
        <w:tc>
          <w:tcPr>
            <w:tcW w:w="1806" w:type="dxa"/>
            <w:vAlign w:val="center"/>
          </w:tcPr>
          <w:p w:rsidR="006E798B" w:rsidRPr="00F01D05" w:rsidRDefault="006E798B" w:rsidP="004F63FC">
            <w:pPr>
              <w:jc w:val="center"/>
            </w:pPr>
            <w:r w:rsidRPr="00F01D05">
              <w:t>50/</w:t>
            </w:r>
            <w:r w:rsidRPr="00F01D05">
              <w:rPr>
                <w:lang w:val="en-US"/>
              </w:rPr>
              <w:t>V</w:t>
            </w:r>
          </w:p>
        </w:tc>
        <w:tc>
          <w:tcPr>
            <w:tcW w:w="1648" w:type="dxa"/>
            <w:vAlign w:val="center"/>
          </w:tcPr>
          <w:p w:rsidR="006E798B" w:rsidRPr="00F01D05" w:rsidRDefault="006E798B" w:rsidP="004F63FC">
            <w:pPr>
              <w:jc w:val="center"/>
            </w:pPr>
            <w:r w:rsidRPr="00F01D05">
              <w:t>50/</w:t>
            </w:r>
            <w:r w:rsidRPr="00F01D05">
              <w:rPr>
                <w:lang w:val="en-US"/>
              </w:rPr>
              <w:t>V</w:t>
            </w:r>
          </w:p>
        </w:tc>
      </w:tr>
      <w:tr w:rsidR="006E798B" w:rsidRPr="00605C5E" w:rsidTr="004F63FC">
        <w:trPr>
          <w:jc w:val="center"/>
        </w:trPr>
        <w:tc>
          <w:tcPr>
            <w:tcW w:w="4086" w:type="dxa"/>
          </w:tcPr>
          <w:p w:rsidR="006E798B" w:rsidRPr="00445B90" w:rsidRDefault="006E798B" w:rsidP="004F63FC">
            <w:pPr>
              <w:autoSpaceDE w:val="0"/>
              <w:autoSpaceDN w:val="0"/>
              <w:adjustRightInd w:val="0"/>
              <w:jc w:val="both"/>
              <w:rPr>
                <w:sz w:val="22"/>
                <w:szCs w:val="22"/>
              </w:rPr>
            </w:pPr>
            <w:r w:rsidRPr="00445B90">
              <w:rPr>
                <w:sz w:val="22"/>
                <w:szCs w:val="22"/>
              </w:rPr>
              <w:t>Очистные сооружения хозяйственно-бытовой канализации около п. Сеща</w:t>
            </w:r>
          </w:p>
        </w:tc>
        <w:tc>
          <w:tcPr>
            <w:tcW w:w="1654" w:type="dxa"/>
            <w:vAlign w:val="center"/>
          </w:tcPr>
          <w:p w:rsidR="006E798B" w:rsidRPr="00445B90" w:rsidRDefault="006E798B" w:rsidP="004F63FC">
            <w:pPr>
              <w:jc w:val="center"/>
            </w:pPr>
          </w:p>
        </w:tc>
        <w:tc>
          <w:tcPr>
            <w:tcW w:w="1806" w:type="dxa"/>
            <w:vAlign w:val="center"/>
          </w:tcPr>
          <w:p w:rsidR="006E798B" w:rsidRPr="00445B90" w:rsidRDefault="006E798B" w:rsidP="004F63FC">
            <w:pPr>
              <w:jc w:val="center"/>
            </w:pPr>
            <w:r w:rsidRPr="00445B90">
              <w:t>-</w:t>
            </w:r>
          </w:p>
        </w:tc>
        <w:tc>
          <w:tcPr>
            <w:tcW w:w="1648" w:type="dxa"/>
            <w:vAlign w:val="center"/>
          </w:tcPr>
          <w:p w:rsidR="006E798B" w:rsidRPr="00445B90" w:rsidRDefault="006E798B" w:rsidP="004F63FC">
            <w:pPr>
              <w:jc w:val="center"/>
            </w:pPr>
            <w:r w:rsidRPr="00445B90">
              <w:t>300</w:t>
            </w:r>
          </w:p>
        </w:tc>
      </w:tr>
      <w:tr w:rsidR="006E798B" w:rsidRPr="00605C5E" w:rsidTr="004F63FC">
        <w:trPr>
          <w:jc w:val="center"/>
        </w:trPr>
        <w:tc>
          <w:tcPr>
            <w:tcW w:w="4086" w:type="dxa"/>
          </w:tcPr>
          <w:p w:rsidR="006E798B" w:rsidRPr="00445B90" w:rsidRDefault="006E798B" w:rsidP="004F63FC">
            <w:pPr>
              <w:autoSpaceDE w:val="0"/>
              <w:autoSpaceDN w:val="0"/>
              <w:adjustRightInd w:val="0"/>
              <w:jc w:val="both"/>
              <w:rPr>
                <w:sz w:val="22"/>
                <w:szCs w:val="22"/>
              </w:rPr>
            </w:pPr>
            <w:r w:rsidRPr="00445B90">
              <w:rPr>
                <w:sz w:val="22"/>
                <w:szCs w:val="22"/>
              </w:rPr>
              <w:t>Очистные сооружения хозяйственно-бытовой канализации около д. Радичи</w:t>
            </w:r>
          </w:p>
        </w:tc>
        <w:tc>
          <w:tcPr>
            <w:tcW w:w="1654" w:type="dxa"/>
            <w:vAlign w:val="center"/>
          </w:tcPr>
          <w:p w:rsidR="006E798B" w:rsidRPr="00445B90" w:rsidRDefault="006E798B" w:rsidP="004F63FC">
            <w:pPr>
              <w:jc w:val="center"/>
            </w:pPr>
          </w:p>
        </w:tc>
        <w:tc>
          <w:tcPr>
            <w:tcW w:w="1806" w:type="dxa"/>
            <w:vAlign w:val="center"/>
          </w:tcPr>
          <w:p w:rsidR="006E798B" w:rsidRPr="00445B90" w:rsidRDefault="006E798B" w:rsidP="004F63FC">
            <w:pPr>
              <w:jc w:val="center"/>
            </w:pPr>
            <w:r w:rsidRPr="00445B90">
              <w:t>-</w:t>
            </w:r>
          </w:p>
        </w:tc>
        <w:tc>
          <w:tcPr>
            <w:tcW w:w="1648" w:type="dxa"/>
            <w:vAlign w:val="center"/>
          </w:tcPr>
          <w:p w:rsidR="006E798B" w:rsidRPr="00445B90" w:rsidRDefault="006E798B" w:rsidP="004F63FC">
            <w:pPr>
              <w:jc w:val="center"/>
            </w:pPr>
            <w:r w:rsidRPr="00445B90">
              <w:t>300</w:t>
            </w:r>
          </w:p>
        </w:tc>
      </w:tr>
    </w:tbl>
    <w:p w:rsidR="006E798B" w:rsidRPr="00605C5E" w:rsidRDefault="006E798B" w:rsidP="006E798B"/>
    <w:p w:rsidR="00A4534B" w:rsidRPr="00B82AA1" w:rsidRDefault="00A4534B" w:rsidP="00A669B4">
      <w:pPr>
        <w:jc w:val="center"/>
        <w:rPr>
          <w:b/>
          <w:i/>
          <w:color w:val="FF0000"/>
          <w:szCs w:val="28"/>
        </w:rPr>
      </w:pPr>
    </w:p>
    <w:p w:rsidR="007E5E6B" w:rsidRPr="00403858" w:rsidRDefault="007E5E6B" w:rsidP="007E5E6B">
      <w:pPr>
        <w:jc w:val="center"/>
        <w:outlineLvl w:val="1"/>
        <w:rPr>
          <w:b/>
        </w:rPr>
      </w:pPr>
      <w:bookmarkStart w:id="303" w:name="_Toc286310003"/>
      <w:bookmarkStart w:id="304" w:name="_Toc286310154"/>
      <w:bookmarkStart w:id="305" w:name="_Toc290627665"/>
      <w:bookmarkStart w:id="306" w:name="_Toc10204626"/>
      <w:r w:rsidRPr="00403858">
        <w:rPr>
          <w:b/>
        </w:rPr>
        <w:t>2.</w:t>
      </w:r>
      <w:r w:rsidR="005E63F6" w:rsidRPr="00403858">
        <w:rPr>
          <w:b/>
        </w:rPr>
        <w:t>7</w:t>
      </w:r>
      <w:r w:rsidRPr="00403858">
        <w:rPr>
          <w:b/>
        </w:rPr>
        <w:t xml:space="preserve">. Развитие зеленых насаждений </w:t>
      </w:r>
      <w:bookmarkEnd w:id="303"/>
      <w:bookmarkEnd w:id="304"/>
      <w:bookmarkEnd w:id="305"/>
      <w:r w:rsidR="00DD7F5F">
        <w:rPr>
          <w:b/>
        </w:rPr>
        <w:t>Сещинского</w:t>
      </w:r>
      <w:r w:rsidR="00921A04" w:rsidRPr="00403858">
        <w:rPr>
          <w:b/>
        </w:rPr>
        <w:t xml:space="preserve"> сельского поселения</w:t>
      </w:r>
      <w:bookmarkEnd w:id="306"/>
    </w:p>
    <w:p w:rsidR="00E44B55" w:rsidRPr="00403858" w:rsidRDefault="00E44B55" w:rsidP="007671D6">
      <w:pPr>
        <w:jc w:val="center"/>
        <w:outlineLvl w:val="1"/>
        <w:rPr>
          <w:b/>
        </w:rPr>
      </w:pPr>
    </w:p>
    <w:p w:rsidR="00E44B55" w:rsidRPr="00B82AA1" w:rsidRDefault="00E44B55" w:rsidP="00520732">
      <w:pPr>
        <w:spacing w:line="288" w:lineRule="auto"/>
        <w:ind w:firstLine="709"/>
        <w:jc w:val="both"/>
        <w:rPr>
          <w:b/>
          <w:color w:val="FF0000"/>
        </w:rPr>
      </w:pPr>
      <w:r w:rsidRPr="00403858">
        <w:t xml:space="preserve">Организация благоустройства и озеленения территории поселения относится к вопросам местного значения поселения в соответствии с </w:t>
      </w:r>
      <w:r w:rsidR="00240D70" w:rsidRPr="00403858">
        <w:t xml:space="preserve">п.19 ч.1 ст. 14 </w:t>
      </w:r>
      <w:r w:rsidR="005777DA" w:rsidRPr="00403858">
        <w:t>Федерального закона «Об общих принципах организации местного самоуправления в Российской Федерации» № 131-ФЗ от 06.10.2003г</w:t>
      </w:r>
      <w:r w:rsidR="005777DA" w:rsidRPr="00B82AA1">
        <w:rPr>
          <w:color w:val="FF0000"/>
        </w:rPr>
        <w:t>.</w:t>
      </w:r>
    </w:p>
    <w:p w:rsidR="006E6626" w:rsidRPr="00403858" w:rsidRDefault="006E6626" w:rsidP="006E6626">
      <w:pPr>
        <w:pStyle w:val="3"/>
        <w:keepLines/>
        <w:suppressAutoHyphens/>
        <w:spacing w:before="200" w:after="0" w:line="360" w:lineRule="auto"/>
        <w:jc w:val="center"/>
      </w:pPr>
      <w:bookmarkStart w:id="307" w:name="_Toc280281875"/>
      <w:bookmarkStart w:id="308" w:name="_Toc286310004"/>
      <w:bookmarkStart w:id="309" w:name="_Toc286310155"/>
      <w:bookmarkStart w:id="310" w:name="_Toc290627666"/>
      <w:bookmarkStart w:id="311" w:name="_Toc10204627"/>
      <w:r w:rsidRPr="00403858">
        <w:t>2.</w:t>
      </w:r>
      <w:r w:rsidR="005E63F6" w:rsidRPr="00403858">
        <w:t>7</w:t>
      </w:r>
      <w:r w:rsidRPr="00403858">
        <w:t>.1. Задачи по развитию зеленых насаждений</w:t>
      </w:r>
      <w:bookmarkEnd w:id="307"/>
      <w:bookmarkEnd w:id="308"/>
      <w:bookmarkEnd w:id="309"/>
      <w:bookmarkEnd w:id="310"/>
      <w:bookmarkEnd w:id="311"/>
    </w:p>
    <w:p w:rsidR="006F73FD" w:rsidRPr="00403858" w:rsidRDefault="006F73FD" w:rsidP="00520732">
      <w:pPr>
        <w:spacing w:line="288" w:lineRule="auto"/>
        <w:ind w:firstLine="709"/>
        <w:jc w:val="both"/>
      </w:pPr>
      <w:r w:rsidRPr="00403858">
        <w:t xml:space="preserve">Основные задачи по развитию зелёных насаждений на территории </w:t>
      </w:r>
      <w:r w:rsidR="00DD7F5F">
        <w:t>Сещинского</w:t>
      </w:r>
      <w:r w:rsidR="00921A04" w:rsidRPr="00403858">
        <w:t xml:space="preserve"> сельского поселения</w:t>
      </w:r>
      <w:r w:rsidRPr="00403858">
        <w:t xml:space="preserve"> следующие:</w:t>
      </w:r>
    </w:p>
    <w:p w:rsidR="00D47583" w:rsidRPr="00403858" w:rsidRDefault="00D47583" w:rsidP="00520732">
      <w:pPr>
        <w:spacing w:line="288" w:lineRule="auto"/>
        <w:ind w:firstLine="709"/>
        <w:jc w:val="both"/>
      </w:pPr>
      <w:r w:rsidRPr="00403858">
        <w:t>1. Повышение уровня обеспечения населения озелененными территориями общего пользования за счет озеленения территорий нового освоения, неиспользуемых территорий;</w:t>
      </w:r>
    </w:p>
    <w:p w:rsidR="00D47583" w:rsidRPr="00403858" w:rsidRDefault="00D47583" w:rsidP="00520732">
      <w:pPr>
        <w:spacing w:line="288" w:lineRule="auto"/>
        <w:ind w:firstLine="709"/>
        <w:jc w:val="both"/>
      </w:pPr>
      <w:r w:rsidRPr="00403858">
        <w:t>2. Увеличение площади зеленых насаждений общего пользования – парков, скверов, бульваров, уличного озеленения;</w:t>
      </w:r>
    </w:p>
    <w:p w:rsidR="00D47583" w:rsidRPr="00403858" w:rsidRDefault="00D47583" w:rsidP="00520732">
      <w:pPr>
        <w:spacing w:line="288" w:lineRule="auto"/>
        <w:ind w:firstLine="709"/>
        <w:jc w:val="both"/>
      </w:pPr>
      <w:r w:rsidRPr="00403858">
        <w:t>3. Формирование системы озелененных территорий на основе озеленения территорий общего пользования, спортивно-рекреационных территорий, озеленение территорий специального назначения – санитарно-защитных озелененных полос, озеленение прибрежных территорий.</w:t>
      </w:r>
    </w:p>
    <w:p w:rsidR="00430E1E" w:rsidRPr="00B82AA1" w:rsidRDefault="00430E1E" w:rsidP="006E6626">
      <w:pPr>
        <w:suppressAutoHyphens/>
        <w:ind w:firstLine="709"/>
        <w:jc w:val="center"/>
        <w:outlineLvl w:val="2"/>
        <w:rPr>
          <w:b/>
          <w:color w:val="FF0000"/>
        </w:rPr>
      </w:pPr>
      <w:bookmarkStart w:id="312" w:name="_Toc290627667"/>
    </w:p>
    <w:p w:rsidR="006E6626" w:rsidRPr="00403858" w:rsidRDefault="005E63F6" w:rsidP="006E6626">
      <w:pPr>
        <w:suppressAutoHyphens/>
        <w:ind w:firstLine="709"/>
        <w:jc w:val="center"/>
        <w:outlineLvl w:val="2"/>
      </w:pPr>
      <w:bookmarkStart w:id="313" w:name="_Toc10204628"/>
      <w:r w:rsidRPr="00403858">
        <w:rPr>
          <w:b/>
        </w:rPr>
        <w:lastRenderedPageBreak/>
        <w:t>2.7</w:t>
      </w:r>
      <w:r w:rsidR="006E6626" w:rsidRPr="00403858">
        <w:rPr>
          <w:b/>
        </w:rPr>
        <w:t>.2. Мероприятия по сохранению и развитию зелёных насаждений</w:t>
      </w:r>
      <w:bookmarkEnd w:id="312"/>
      <w:bookmarkEnd w:id="313"/>
    </w:p>
    <w:p w:rsidR="006E6626" w:rsidRPr="00403858" w:rsidRDefault="006E6626" w:rsidP="00F06850"/>
    <w:p w:rsidR="00F06850" w:rsidRPr="00403858" w:rsidRDefault="00F06850" w:rsidP="00671A43">
      <w:pPr>
        <w:suppressAutoHyphens/>
        <w:spacing w:line="288" w:lineRule="auto"/>
        <w:ind w:firstLine="709"/>
        <w:jc w:val="both"/>
      </w:pPr>
      <w:r w:rsidRPr="00403858">
        <w:t xml:space="preserve">Основные мероприятия по сохранению и развитию зелёных насаждений на территории </w:t>
      </w:r>
      <w:r w:rsidR="00DD7F5F">
        <w:t>Сещинского</w:t>
      </w:r>
      <w:r w:rsidR="00921A04" w:rsidRPr="00403858">
        <w:t xml:space="preserve"> сельского поселения</w:t>
      </w:r>
      <w:r w:rsidRPr="00403858">
        <w:t xml:space="preserve"> следующие:</w:t>
      </w:r>
    </w:p>
    <w:p w:rsidR="00D51303" w:rsidRPr="00403858" w:rsidRDefault="00EB4232" w:rsidP="00671A43">
      <w:pPr>
        <w:pStyle w:val="aff2"/>
        <w:suppressAutoHyphens/>
        <w:spacing w:before="0" w:beforeAutospacing="0" w:after="0" w:afterAutospacing="0" w:line="288" w:lineRule="auto"/>
        <w:ind w:firstLine="709"/>
        <w:jc w:val="both"/>
        <w:rPr>
          <w:szCs w:val="28"/>
        </w:rPr>
      </w:pPr>
      <w:bookmarkStart w:id="314" w:name="_Toc260406520"/>
      <w:r w:rsidRPr="00403858">
        <w:rPr>
          <w:szCs w:val="28"/>
        </w:rPr>
        <w:t xml:space="preserve">1. </w:t>
      </w:r>
      <w:r w:rsidR="00D51303" w:rsidRPr="00403858">
        <w:rPr>
          <w:szCs w:val="28"/>
        </w:rPr>
        <w:t xml:space="preserve">Полное сохранение на территории </w:t>
      </w:r>
      <w:r w:rsidR="00DD7F5F">
        <w:t>Сещинского</w:t>
      </w:r>
      <w:r w:rsidR="00D51303" w:rsidRPr="00403858">
        <w:rPr>
          <w:szCs w:val="28"/>
        </w:rPr>
        <w:t xml:space="preserve"> сельского поселения лесов государственного лесного фонда как ресурса обеспечения экологической устойчивости поселения.</w:t>
      </w:r>
    </w:p>
    <w:p w:rsidR="00EB4232" w:rsidRPr="00403858" w:rsidRDefault="00D51303" w:rsidP="00671A43">
      <w:pPr>
        <w:pStyle w:val="aff2"/>
        <w:suppressAutoHyphens/>
        <w:spacing w:before="0" w:beforeAutospacing="0" w:after="0" w:afterAutospacing="0" w:line="288" w:lineRule="auto"/>
        <w:ind w:firstLine="709"/>
        <w:jc w:val="both"/>
        <w:rPr>
          <w:szCs w:val="28"/>
        </w:rPr>
      </w:pPr>
      <w:r w:rsidRPr="00403858">
        <w:rPr>
          <w:szCs w:val="28"/>
        </w:rPr>
        <w:t xml:space="preserve">2. </w:t>
      </w:r>
      <w:r w:rsidR="00EB4232" w:rsidRPr="00403858">
        <w:rPr>
          <w:szCs w:val="28"/>
        </w:rPr>
        <w:t xml:space="preserve">Полное сохранение на территории </w:t>
      </w:r>
      <w:r w:rsidR="00DD7F5F">
        <w:t>Сещинского</w:t>
      </w:r>
      <w:r w:rsidR="00EB4232" w:rsidRPr="00403858">
        <w:rPr>
          <w:szCs w:val="28"/>
        </w:rPr>
        <w:t xml:space="preserve"> сельского поселения лес</w:t>
      </w:r>
      <w:r w:rsidR="006D4BE2" w:rsidRPr="00403858">
        <w:rPr>
          <w:szCs w:val="28"/>
        </w:rPr>
        <w:t>ной растительности</w:t>
      </w:r>
      <w:r w:rsidR="00EB4232" w:rsidRPr="00403858">
        <w:rPr>
          <w:szCs w:val="28"/>
        </w:rPr>
        <w:t xml:space="preserve"> как ресурса обеспечения экологической устойчивости поселения.</w:t>
      </w:r>
    </w:p>
    <w:p w:rsidR="00EB4232" w:rsidRPr="00403858" w:rsidRDefault="00D51303" w:rsidP="00671A43">
      <w:pPr>
        <w:pStyle w:val="aff2"/>
        <w:suppressAutoHyphens/>
        <w:spacing w:before="0" w:beforeAutospacing="0" w:after="0" w:afterAutospacing="0" w:line="288" w:lineRule="auto"/>
        <w:ind w:firstLine="709"/>
        <w:jc w:val="both"/>
        <w:rPr>
          <w:szCs w:val="28"/>
        </w:rPr>
      </w:pPr>
      <w:r w:rsidRPr="00403858">
        <w:rPr>
          <w:szCs w:val="28"/>
        </w:rPr>
        <w:t>3</w:t>
      </w:r>
      <w:r w:rsidR="00EB4232" w:rsidRPr="00403858">
        <w:rPr>
          <w:szCs w:val="28"/>
        </w:rPr>
        <w:t xml:space="preserve">. Полное сохранение на территории </w:t>
      </w:r>
      <w:r w:rsidR="00DD7F5F">
        <w:t>Сещинского</w:t>
      </w:r>
      <w:r w:rsidR="00EB4232" w:rsidRPr="00403858">
        <w:rPr>
          <w:szCs w:val="28"/>
        </w:rPr>
        <w:t xml:space="preserve"> сельского поселения находящихся вне границ населенных пунктов участков залесенных территорий, в том числе берегов рек и озер, склонов оврагов и балок.</w:t>
      </w:r>
    </w:p>
    <w:p w:rsidR="00EB4232" w:rsidRPr="00403858" w:rsidRDefault="00D51303" w:rsidP="00671A43">
      <w:pPr>
        <w:pStyle w:val="aff2"/>
        <w:suppressAutoHyphens/>
        <w:spacing w:before="0" w:beforeAutospacing="0" w:after="0" w:afterAutospacing="0" w:line="288" w:lineRule="auto"/>
        <w:ind w:firstLine="709"/>
        <w:jc w:val="both"/>
        <w:rPr>
          <w:szCs w:val="28"/>
        </w:rPr>
      </w:pPr>
      <w:r w:rsidRPr="00403858">
        <w:rPr>
          <w:szCs w:val="28"/>
        </w:rPr>
        <w:t>4</w:t>
      </w:r>
      <w:r w:rsidR="00EB4232" w:rsidRPr="00403858">
        <w:rPr>
          <w:szCs w:val="28"/>
        </w:rPr>
        <w:t xml:space="preserve">. Проведение мероприятий по развитию зеленых насаждений на территории населенных пунктов </w:t>
      </w:r>
      <w:r w:rsidR="00DD7F5F">
        <w:t>Сещинского</w:t>
      </w:r>
      <w:r w:rsidR="00EB4232" w:rsidRPr="00403858">
        <w:rPr>
          <w:szCs w:val="28"/>
        </w:rPr>
        <w:t xml:space="preserve"> сельского поселения:</w:t>
      </w:r>
    </w:p>
    <w:p w:rsidR="003F09C5" w:rsidRPr="00403858" w:rsidRDefault="003F09C5" w:rsidP="00671A43">
      <w:pPr>
        <w:pStyle w:val="aff2"/>
        <w:numPr>
          <w:ilvl w:val="0"/>
          <w:numId w:val="22"/>
        </w:numPr>
        <w:suppressAutoHyphens/>
        <w:spacing w:before="0" w:beforeAutospacing="0" w:after="0" w:afterAutospacing="0" w:line="288" w:lineRule="auto"/>
        <w:ind w:firstLine="709"/>
        <w:jc w:val="both"/>
        <w:rPr>
          <w:szCs w:val="28"/>
        </w:rPr>
      </w:pPr>
      <w:r w:rsidRPr="00403858">
        <w:rPr>
          <w:szCs w:val="28"/>
        </w:rPr>
        <w:t>сохранение территорий зеленых насаждений на территории населенн</w:t>
      </w:r>
      <w:r w:rsidR="006467DF" w:rsidRPr="00403858">
        <w:rPr>
          <w:szCs w:val="28"/>
        </w:rPr>
        <w:t>ых</w:t>
      </w:r>
      <w:r w:rsidRPr="00403858">
        <w:rPr>
          <w:szCs w:val="28"/>
        </w:rPr>
        <w:t xml:space="preserve"> пункт</w:t>
      </w:r>
      <w:r w:rsidR="006467DF" w:rsidRPr="00403858">
        <w:rPr>
          <w:szCs w:val="28"/>
        </w:rPr>
        <w:t>ов</w:t>
      </w:r>
      <w:r w:rsidRPr="00403858">
        <w:rPr>
          <w:szCs w:val="28"/>
        </w:rPr>
        <w:t>;</w:t>
      </w:r>
    </w:p>
    <w:p w:rsidR="003F09C5" w:rsidRPr="00403858" w:rsidRDefault="003F09C5" w:rsidP="00671A43">
      <w:pPr>
        <w:pStyle w:val="aff2"/>
        <w:numPr>
          <w:ilvl w:val="0"/>
          <w:numId w:val="22"/>
        </w:numPr>
        <w:suppressAutoHyphens/>
        <w:spacing w:before="0" w:beforeAutospacing="0" w:after="0" w:afterAutospacing="0" w:line="288" w:lineRule="auto"/>
        <w:ind w:firstLine="709"/>
        <w:jc w:val="both"/>
        <w:rPr>
          <w:szCs w:val="28"/>
        </w:rPr>
      </w:pPr>
      <w:r w:rsidRPr="00403858">
        <w:rPr>
          <w:szCs w:val="28"/>
        </w:rPr>
        <w:t xml:space="preserve">обеспечение населения зелеными насаждениями общего пользования не </w:t>
      </w:r>
      <w:r w:rsidR="006417CC" w:rsidRPr="00403858">
        <w:rPr>
          <w:szCs w:val="28"/>
        </w:rPr>
        <w:t>менее 30</w:t>
      </w:r>
      <w:r w:rsidRPr="00403858">
        <w:rPr>
          <w:szCs w:val="28"/>
        </w:rPr>
        <w:t xml:space="preserve"> м</w:t>
      </w:r>
      <w:r w:rsidRPr="00403858">
        <w:rPr>
          <w:szCs w:val="28"/>
          <w:vertAlign w:val="superscript"/>
        </w:rPr>
        <w:t xml:space="preserve">2 </w:t>
      </w:r>
      <w:r w:rsidRPr="00403858">
        <w:rPr>
          <w:szCs w:val="28"/>
        </w:rPr>
        <w:t>на человека;</w:t>
      </w:r>
    </w:p>
    <w:p w:rsidR="003F09C5" w:rsidRPr="00403858" w:rsidRDefault="003F09C5" w:rsidP="00671A43">
      <w:pPr>
        <w:pStyle w:val="aff2"/>
        <w:numPr>
          <w:ilvl w:val="0"/>
          <w:numId w:val="22"/>
        </w:numPr>
        <w:suppressAutoHyphens/>
        <w:spacing w:before="0" w:beforeAutospacing="0" w:after="0" w:afterAutospacing="0" w:line="288" w:lineRule="auto"/>
        <w:ind w:firstLine="709"/>
        <w:jc w:val="both"/>
        <w:rPr>
          <w:szCs w:val="28"/>
        </w:rPr>
      </w:pPr>
      <w:r w:rsidRPr="00403858">
        <w:rPr>
          <w:szCs w:val="28"/>
        </w:rPr>
        <w:t>озеленение санитарно-защитных зон объектов, оказывающих негативное воздействие на окружающую среду.</w:t>
      </w:r>
    </w:p>
    <w:p w:rsidR="00D20EEB" w:rsidRDefault="00D20EEB" w:rsidP="000C12D5">
      <w:pPr>
        <w:spacing w:line="360" w:lineRule="auto"/>
        <w:jc w:val="center"/>
        <w:rPr>
          <w:b/>
        </w:rPr>
      </w:pPr>
    </w:p>
    <w:p w:rsidR="00393016" w:rsidRPr="00403858" w:rsidRDefault="00393016" w:rsidP="000C12D5">
      <w:pPr>
        <w:spacing w:line="360" w:lineRule="auto"/>
        <w:jc w:val="center"/>
        <w:rPr>
          <w:b/>
        </w:rPr>
      </w:pPr>
      <w:r w:rsidRPr="00403858">
        <w:rPr>
          <w:b/>
        </w:rPr>
        <w:t>Система зеленых насаждений</w:t>
      </w:r>
      <w:bookmarkEnd w:id="314"/>
    </w:p>
    <w:p w:rsidR="00393016" w:rsidRPr="00403858" w:rsidRDefault="00393016" w:rsidP="00520732">
      <w:pPr>
        <w:spacing w:line="288" w:lineRule="auto"/>
        <w:ind w:firstLine="567"/>
        <w:jc w:val="both"/>
      </w:pPr>
      <w:r w:rsidRPr="00403858">
        <w:t xml:space="preserve">Система озелененных и водных пространств сельского поселения выполняет компенсаторные и защитные функции природной среды, поддерживая благоприятную экологическую обстановку. Являясь неотъемлемой частью архитектурно-планировочной и пространственной организации населенных пунктов, природные компоненты </w:t>
      </w:r>
      <w:r w:rsidR="006417CC" w:rsidRPr="00403858">
        <w:t>обеспечивают выразительность</w:t>
      </w:r>
      <w:r w:rsidRPr="00403858">
        <w:t xml:space="preserve"> застройки. </w:t>
      </w:r>
    </w:p>
    <w:p w:rsidR="00393016" w:rsidRPr="00403858" w:rsidRDefault="00393016" w:rsidP="00520732">
      <w:pPr>
        <w:spacing w:line="288" w:lineRule="auto"/>
        <w:ind w:firstLine="567"/>
        <w:jc w:val="both"/>
      </w:pPr>
      <w:r w:rsidRPr="00403858">
        <w:t>Задачей генерального плана является сохранение существующих насаждений, создание новых объектов различного функционального назначения, включение их в единую непрерывную систему озеленения и объединение ее с природным окружением.</w:t>
      </w:r>
    </w:p>
    <w:p w:rsidR="00393016" w:rsidRPr="00403858" w:rsidRDefault="00393016" w:rsidP="00520732">
      <w:pPr>
        <w:spacing w:line="288" w:lineRule="auto"/>
        <w:ind w:firstLine="567"/>
        <w:jc w:val="both"/>
      </w:pPr>
      <w:r w:rsidRPr="00403858">
        <w:t xml:space="preserve">Характер построения системы озеленения определяется </w:t>
      </w:r>
      <w:r w:rsidR="006417CC" w:rsidRPr="00403858">
        <w:t>планировочной структурой</w:t>
      </w:r>
      <w:r w:rsidRPr="00403858">
        <w:t xml:space="preserve"> населенных пунктов.</w:t>
      </w:r>
    </w:p>
    <w:p w:rsidR="00393016" w:rsidRPr="00403858" w:rsidRDefault="00393016" w:rsidP="00520732">
      <w:pPr>
        <w:spacing w:line="288" w:lineRule="auto"/>
        <w:ind w:firstLine="567"/>
        <w:jc w:val="both"/>
      </w:pPr>
      <w:r w:rsidRPr="00403858">
        <w:t>По функциональному назначению зеленые насаждения подразделяются на три группы:</w:t>
      </w:r>
    </w:p>
    <w:p w:rsidR="00393016" w:rsidRPr="00403858" w:rsidRDefault="00393016" w:rsidP="00520732">
      <w:pPr>
        <w:spacing w:line="288" w:lineRule="auto"/>
        <w:ind w:firstLine="567"/>
        <w:jc w:val="both"/>
      </w:pPr>
      <w:r w:rsidRPr="00403858">
        <w:t xml:space="preserve">- </w:t>
      </w:r>
      <w:r w:rsidRPr="00403858">
        <w:rPr>
          <w:b/>
          <w:i/>
        </w:rPr>
        <w:t>зеленые насаждения общего пользования</w:t>
      </w:r>
      <w:r w:rsidRPr="00403858">
        <w:t>, предназначенные для различных форм отдыха всего населения</w:t>
      </w:r>
    </w:p>
    <w:p w:rsidR="00393016" w:rsidRPr="00403858" w:rsidRDefault="00393016" w:rsidP="00520732">
      <w:pPr>
        <w:spacing w:line="288" w:lineRule="auto"/>
        <w:ind w:firstLine="567"/>
        <w:jc w:val="both"/>
      </w:pPr>
      <w:r w:rsidRPr="00403858">
        <w:t>-</w:t>
      </w:r>
      <w:r w:rsidRPr="00403858">
        <w:rPr>
          <w:b/>
          <w:i/>
        </w:rPr>
        <w:t>зеленые насаждения ограниченного пользования</w:t>
      </w:r>
      <w:r w:rsidRPr="00403858">
        <w:t>, включающие озелененные территории жилых кварталов, детских, учебных, медицинских учреждений, промышленных предприятий и т.д.</w:t>
      </w:r>
    </w:p>
    <w:p w:rsidR="00393016" w:rsidRPr="00403858" w:rsidRDefault="00393016" w:rsidP="00520732">
      <w:pPr>
        <w:spacing w:line="288" w:lineRule="auto"/>
        <w:ind w:firstLine="567"/>
        <w:jc w:val="both"/>
      </w:pPr>
      <w:r w:rsidRPr="00403858">
        <w:lastRenderedPageBreak/>
        <w:t>-</w:t>
      </w:r>
      <w:r w:rsidRPr="00403858">
        <w:rPr>
          <w:b/>
          <w:i/>
        </w:rPr>
        <w:t>зеленые насаждения специального назначения</w:t>
      </w:r>
      <w:r w:rsidRPr="00403858">
        <w:t>, включающие озелененные территории санитарно-защитных зон, водоохранных и полезащитных лесополос, кладбищ, насаждений вдоль дорог, плодовых садов.</w:t>
      </w:r>
    </w:p>
    <w:p w:rsidR="00393016" w:rsidRPr="00403858" w:rsidRDefault="00393016" w:rsidP="00840553">
      <w:pPr>
        <w:spacing w:line="360" w:lineRule="auto"/>
        <w:ind w:firstLine="567"/>
        <w:rPr>
          <w:b/>
        </w:rPr>
      </w:pPr>
      <w:r w:rsidRPr="00403858">
        <w:rPr>
          <w:b/>
        </w:rPr>
        <w:t>Зеленые насаждения общего пользования</w:t>
      </w:r>
    </w:p>
    <w:p w:rsidR="00393016" w:rsidRPr="00403858" w:rsidRDefault="00393016" w:rsidP="00520732">
      <w:pPr>
        <w:spacing w:line="288" w:lineRule="auto"/>
        <w:ind w:firstLine="709"/>
        <w:jc w:val="both"/>
      </w:pPr>
      <w:r w:rsidRPr="00403858">
        <w:t xml:space="preserve">Эта категория насаждений включает наиболее крупные планировочные элементы системы озеленения (скверы, бульвары), используемые всем населением города для отдыха и досуга. Генеральным планом предусматривается сохранение и развитие </w:t>
      </w:r>
      <w:r w:rsidR="006417CC" w:rsidRPr="00403858">
        <w:t>существующих и</w:t>
      </w:r>
      <w:r w:rsidRPr="00403858">
        <w:t xml:space="preserve"> скверов, а также создание новых объектов, в том числе на основе существующих участков лесных насаждений.</w:t>
      </w:r>
    </w:p>
    <w:p w:rsidR="00393016" w:rsidRPr="00403858" w:rsidRDefault="00393016" w:rsidP="00520732">
      <w:pPr>
        <w:spacing w:line="288" w:lineRule="auto"/>
        <w:ind w:firstLine="709"/>
        <w:jc w:val="both"/>
      </w:pPr>
      <w:r w:rsidRPr="00403858">
        <w:t xml:space="preserve">В перспективе планируется организация мест отдыха </w:t>
      </w:r>
      <w:r w:rsidR="006417CC" w:rsidRPr="00403858">
        <w:t>на наиболее</w:t>
      </w:r>
      <w:r w:rsidRPr="00403858">
        <w:t xml:space="preserve"> привлекательных в рекреационном отношении территориях природного ландшафта.</w:t>
      </w:r>
    </w:p>
    <w:p w:rsidR="00393016" w:rsidRPr="00403858" w:rsidRDefault="00393016" w:rsidP="00520732">
      <w:pPr>
        <w:spacing w:line="288" w:lineRule="auto"/>
        <w:ind w:firstLine="709"/>
        <w:jc w:val="both"/>
      </w:pPr>
      <w:r w:rsidRPr="00403858">
        <w:t xml:space="preserve">Преобразование лесных насаждений с целью рекреационного использования требует выполнения комплекса мероприятий по предварительной подготовке территории и древостоя. </w:t>
      </w:r>
    </w:p>
    <w:p w:rsidR="00393016" w:rsidRPr="00403858" w:rsidRDefault="00393016" w:rsidP="00393016">
      <w:pPr>
        <w:spacing w:line="360" w:lineRule="auto"/>
        <w:ind w:firstLine="567"/>
      </w:pPr>
      <w:r w:rsidRPr="00403858">
        <w:rPr>
          <w:b/>
        </w:rPr>
        <w:t>Зеленые насаждения ограниченного пользования</w:t>
      </w:r>
    </w:p>
    <w:p w:rsidR="00393016" w:rsidRPr="00403858" w:rsidRDefault="00393016" w:rsidP="00520732">
      <w:pPr>
        <w:spacing w:line="288" w:lineRule="auto"/>
        <w:ind w:firstLine="709"/>
        <w:jc w:val="both"/>
      </w:pPr>
      <w:r w:rsidRPr="00403858">
        <w:t xml:space="preserve">В системе озеленения населенных пунктов этой группе насаждений принадлежит ведущая роль в формировании ландшафта, оздоровления среды и улучшения микроклимата. Композиция насаждений и организация элементов внешнего благоустройства должны соответствовать общественному характеру использования территорий, создавать условия для отдыха всех возрастных групп населения. В районах сложившейся застройки необходимо максимальное сохранение существующих насаждений, а также проведение реконструктивных мероприятий, включающих ремонт и восстановление газонов, замену старых и больных деревьев, прореживание загущенных посадок и омоложение кустарников. Для посадок следует использовать декоративные породы деревьев и кустарников, не требующие специального ухода. </w:t>
      </w:r>
    </w:p>
    <w:p w:rsidR="00393016" w:rsidRPr="00403858" w:rsidRDefault="00393016" w:rsidP="00520732">
      <w:pPr>
        <w:spacing w:line="288" w:lineRule="auto"/>
        <w:ind w:firstLine="709"/>
        <w:jc w:val="both"/>
      </w:pPr>
      <w:r w:rsidRPr="00403858">
        <w:t xml:space="preserve"> Зеленые насаждения детских и учебных учреждений выполняют не только оздоровительные и рекреационные, но и учебно-воспитательные функции, поэтому на этих территориях следует использовать разнообразный по породному составу ассортимент растений, исключая ядовитые и колючие виды. Площадь зеленых насаждений должна составлять не менее 50% общей площади этих объектов.</w:t>
      </w:r>
    </w:p>
    <w:p w:rsidR="00393016" w:rsidRPr="00403858" w:rsidRDefault="00393016" w:rsidP="00520732">
      <w:pPr>
        <w:spacing w:line="288" w:lineRule="auto"/>
        <w:ind w:firstLine="709"/>
        <w:jc w:val="both"/>
      </w:pPr>
      <w:r w:rsidRPr="00403858">
        <w:t>Озеленение территорий производственной зоны необходимо осуществлять с учетом санитарных и технологических особенностей производства, функциональных и противопожарных требований.</w:t>
      </w:r>
    </w:p>
    <w:p w:rsidR="00393016" w:rsidRPr="00403858" w:rsidRDefault="00393016" w:rsidP="00393016">
      <w:pPr>
        <w:spacing w:line="360" w:lineRule="auto"/>
        <w:ind w:firstLine="567"/>
        <w:rPr>
          <w:b/>
        </w:rPr>
      </w:pPr>
      <w:r w:rsidRPr="00403858">
        <w:rPr>
          <w:b/>
        </w:rPr>
        <w:t>Зеленые насаждения специального назначения</w:t>
      </w:r>
    </w:p>
    <w:p w:rsidR="00393016" w:rsidRPr="00403858" w:rsidRDefault="00393016" w:rsidP="00520732">
      <w:pPr>
        <w:spacing w:line="288" w:lineRule="auto"/>
        <w:ind w:firstLine="709"/>
        <w:jc w:val="both"/>
      </w:pPr>
      <w:r w:rsidRPr="00403858">
        <w:t>В эту категорию насаждений включены посадки на улицах, вдоль автомобильных дорог, озелененные территории санитарно-защитных и водоохранных зон, полезащитных полос, кладбищ, а также плодовых садов.</w:t>
      </w:r>
    </w:p>
    <w:p w:rsidR="00393016" w:rsidRPr="00403858" w:rsidRDefault="00393016" w:rsidP="00520732">
      <w:pPr>
        <w:spacing w:line="288" w:lineRule="auto"/>
        <w:ind w:firstLine="709"/>
        <w:jc w:val="both"/>
      </w:pPr>
      <w:r w:rsidRPr="00403858">
        <w:t xml:space="preserve">Зеленые насаждения улиц, изолируя пешеходные пути и прилегающие территории от проезжей части, улучшают санитарно-гигиенические и микроклиматические условия застройки, а также повышают эстетические качества городского ландшафта. Наиболее распространенный прием озеленения улиц – это рядовая посадка деревьев и живые </w:t>
      </w:r>
      <w:r w:rsidRPr="00403858">
        <w:lastRenderedPageBreak/>
        <w:t>изгороди из кустарников. В центральных частях населенных пунктов, у общественных зданий, на перекрестках возможно использование цветников. Для посадок на улицах следует использовать крупномерные саженцы пыле- и газоустойчивых пород.</w:t>
      </w:r>
    </w:p>
    <w:p w:rsidR="00393016" w:rsidRPr="00403858" w:rsidRDefault="00393016" w:rsidP="00520732">
      <w:pPr>
        <w:spacing w:line="288" w:lineRule="auto"/>
        <w:ind w:firstLine="709"/>
        <w:jc w:val="both"/>
      </w:pPr>
      <w:r w:rsidRPr="00403858">
        <w:t xml:space="preserve">Санитарно-защитные зоны – озелененные и благоустроенные территории между промышленными предприятиями и селитебной зоной - являются одним из важных структурных элементов промышленных районов. Озеленение санитарно-защитных зон осуществляется по специальным проектам, в которых комплексно учитываются специфика производства, особенности климата и рельефа местности, планировка и застройка прилегающих территорий. Минимальная площадь озеленения санитарно-защитной зоны должна составлять от 40 до 60% в зависимости от </w:t>
      </w:r>
      <w:r w:rsidR="006417CC" w:rsidRPr="00403858">
        <w:t>ее ширины</w:t>
      </w:r>
      <w:r w:rsidRPr="00403858">
        <w:t>. В ассортимент используемых пород включаются неприхотливые дымо- и газоустойчивые породы. Посадки размещаются так, чтобы образовывать систему продуваемых коридоров, способствующих отведению токсичных газообразных выбросов и проветриванию территории.</w:t>
      </w:r>
    </w:p>
    <w:p w:rsidR="006C7A81" w:rsidRDefault="006C7A81" w:rsidP="00393016">
      <w:pPr>
        <w:spacing w:line="360" w:lineRule="auto"/>
        <w:ind w:firstLine="708"/>
        <w:jc w:val="both"/>
        <w:rPr>
          <w:b/>
        </w:rPr>
      </w:pPr>
    </w:p>
    <w:p w:rsidR="00393016" w:rsidRPr="00403858" w:rsidRDefault="00393016" w:rsidP="00393016">
      <w:pPr>
        <w:spacing w:line="360" w:lineRule="auto"/>
        <w:ind w:firstLine="708"/>
        <w:jc w:val="both"/>
        <w:rPr>
          <w:b/>
        </w:rPr>
      </w:pPr>
      <w:r w:rsidRPr="00403858">
        <w:rPr>
          <w:b/>
        </w:rPr>
        <w:t>Проектные предложения</w:t>
      </w:r>
    </w:p>
    <w:p w:rsidR="00393016" w:rsidRPr="00403858" w:rsidRDefault="00393016" w:rsidP="00520732">
      <w:pPr>
        <w:pStyle w:val="aa"/>
        <w:spacing w:line="300" w:lineRule="auto"/>
        <w:ind w:firstLine="709"/>
      </w:pPr>
      <w:r w:rsidRPr="00403858">
        <w:t>Проектируемая система озеленения является достаточно продуманной и может способствовать дальнейшему внедрению элементов существующей растительности в планировочную структуру населенных пунктов поселения.</w:t>
      </w:r>
    </w:p>
    <w:p w:rsidR="00393016" w:rsidRPr="00403858" w:rsidRDefault="00393016" w:rsidP="00520732">
      <w:pPr>
        <w:pStyle w:val="aa"/>
        <w:spacing w:line="300" w:lineRule="auto"/>
        <w:ind w:firstLine="709"/>
      </w:pPr>
      <w:r w:rsidRPr="00403858">
        <w:t>В процессе проектирования и застройки удается сохранить ландшафтные особенности и создать оригинальные композиции зеленых насаждений создать оптимальную рекреационную систему озеленения в населенных пунктах.</w:t>
      </w:r>
    </w:p>
    <w:p w:rsidR="00393016" w:rsidRPr="00403858" w:rsidRDefault="00393016" w:rsidP="00520732">
      <w:pPr>
        <w:pStyle w:val="aa"/>
        <w:spacing w:line="300" w:lineRule="auto"/>
        <w:ind w:firstLine="709"/>
      </w:pPr>
      <w:r w:rsidRPr="00403858">
        <w:t>В целях создания условий для полноценного отдыха населения генеральным планом планируется развитие рекреационных зон и объектов.</w:t>
      </w:r>
    </w:p>
    <w:p w:rsidR="00A66C1A" w:rsidRPr="00403858" w:rsidRDefault="00393016" w:rsidP="00520732">
      <w:pPr>
        <w:pStyle w:val="aa"/>
        <w:spacing w:line="300" w:lineRule="auto"/>
        <w:ind w:firstLine="709"/>
      </w:pPr>
      <w:r w:rsidRPr="00403858">
        <w:t xml:space="preserve">В намеченных мероприятиях по формированию системы озеленения в населенных пунктах поселения предлагается выделение </w:t>
      </w:r>
      <w:r w:rsidR="004B35C8" w:rsidRPr="00403858">
        <w:t>территорий под</w:t>
      </w:r>
      <w:r w:rsidRPr="00403858">
        <w:t xml:space="preserve"> развитие систем озеленения и формирование зеленых насаждений общего пользования. </w:t>
      </w:r>
    </w:p>
    <w:p w:rsidR="002E1833" w:rsidRPr="00403858" w:rsidRDefault="00A66C1A" w:rsidP="00520732">
      <w:pPr>
        <w:pStyle w:val="aa"/>
        <w:spacing w:line="300" w:lineRule="auto"/>
        <w:ind w:firstLine="709"/>
      </w:pPr>
      <w:r w:rsidRPr="00403858">
        <w:t xml:space="preserve">В населенных пунктах </w:t>
      </w:r>
      <w:r w:rsidR="00DD7F5F">
        <w:t>Сещинского</w:t>
      </w:r>
      <w:r w:rsidR="00921A04" w:rsidRPr="00403858">
        <w:t xml:space="preserve"> сельского поселения</w:t>
      </w:r>
      <w:r w:rsidRPr="00403858">
        <w:t xml:space="preserve"> предполагается сохранить существующие зелёные насаждения и </w:t>
      </w:r>
      <w:r w:rsidR="00DE368E" w:rsidRPr="00403858">
        <w:t xml:space="preserve">значительно </w:t>
      </w:r>
      <w:r w:rsidRPr="00403858">
        <w:t xml:space="preserve">расширить </w:t>
      </w:r>
      <w:r w:rsidR="00FC2025" w:rsidRPr="00403858">
        <w:t>территории озеленения за счёт освоения новых территорий в районах нового жилищного строительства, а также озеленения территорий со сложным рельефом.</w:t>
      </w:r>
      <w:r w:rsidR="00DE368E" w:rsidRPr="00403858">
        <w:t xml:space="preserve"> Для этих целей генеральный план </w:t>
      </w:r>
      <w:r w:rsidR="00DD7F5F">
        <w:t>Сещинского</w:t>
      </w:r>
      <w:r w:rsidR="00921A04" w:rsidRPr="00403858">
        <w:t xml:space="preserve"> сельского поселения</w:t>
      </w:r>
      <w:r w:rsidR="00DE368E" w:rsidRPr="00403858">
        <w:t xml:space="preserve"> устанавливает границы функциональных зон –</w:t>
      </w:r>
      <w:r w:rsidR="00724DA2" w:rsidRPr="00403858">
        <w:t xml:space="preserve"> зон рекреационного назначения (для размещения озеленения и объектов, выполняющих рекреационные функции), а также зоны озеленения специального назначения (для </w:t>
      </w:r>
      <w:r w:rsidR="00CF7D02" w:rsidRPr="00403858">
        <w:t>размещения озеленения, выполняющего защитные</w:t>
      </w:r>
      <w:r w:rsidR="004654DE" w:rsidRPr="00403858">
        <w:t xml:space="preserve"> и специальные</w:t>
      </w:r>
      <w:r w:rsidR="00CF7D02" w:rsidRPr="00403858">
        <w:t xml:space="preserve"> функции по снижению негативного воздействия объектов на окружающую среду).</w:t>
      </w:r>
    </w:p>
    <w:p w:rsidR="00916FB6" w:rsidRPr="00403858" w:rsidRDefault="002E1833" w:rsidP="00520732">
      <w:pPr>
        <w:pStyle w:val="aa"/>
        <w:spacing w:line="300" w:lineRule="auto"/>
        <w:ind w:firstLine="709"/>
      </w:pPr>
      <w:r w:rsidRPr="00403858">
        <w:t xml:space="preserve">В населенных пунктах поселения предполагается </w:t>
      </w:r>
      <w:r w:rsidR="00393016" w:rsidRPr="00403858">
        <w:t>создание бульвар</w:t>
      </w:r>
      <w:r w:rsidRPr="00403858">
        <w:t>ов</w:t>
      </w:r>
      <w:r w:rsidR="009F2BC6" w:rsidRPr="00403858">
        <w:t xml:space="preserve"> вдоль основных автодорог</w:t>
      </w:r>
      <w:r w:rsidR="00393016" w:rsidRPr="00403858">
        <w:t xml:space="preserve">, а также небольших скверов возле административно-общественных зданий. </w:t>
      </w:r>
    </w:p>
    <w:p w:rsidR="00393016" w:rsidRPr="00403858" w:rsidRDefault="00393016" w:rsidP="00520732">
      <w:pPr>
        <w:spacing w:line="300" w:lineRule="auto"/>
        <w:ind w:firstLine="709"/>
        <w:jc w:val="both"/>
      </w:pPr>
      <w:r w:rsidRPr="00403858">
        <w:lastRenderedPageBreak/>
        <w:t>Увеличение озелененны</w:t>
      </w:r>
      <w:r w:rsidR="00916FB6" w:rsidRPr="00403858">
        <w:t>х территорий общего пользования</w:t>
      </w:r>
      <w:r w:rsidRPr="00403858">
        <w:t xml:space="preserve"> связано с необходимостью создания комфортных условий проживания населения на территори</w:t>
      </w:r>
      <w:r w:rsidR="00916FB6" w:rsidRPr="00403858">
        <w:t xml:space="preserve">и </w:t>
      </w:r>
      <w:r w:rsidR="00DD7F5F">
        <w:t>Сещинского</w:t>
      </w:r>
      <w:r w:rsidR="00921A04" w:rsidRPr="00403858">
        <w:t xml:space="preserve"> сельского поселения</w:t>
      </w:r>
      <w:r w:rsidR="00916FB6" w:rsidRPr="00403858">
        <w:t>.</w:t>
      </w:r>
    </w:p>
    <w:p w:rsidR="00393016" w:rsidRPr="00403858" w:rsidRDefault="00393016" w:rsidP="00520732">
      <w:pPr>
        <w:pStyle w:val="aa"/>
        <w:spacing w:line="300" w:lineRule="auto"/>
        <w:ind w:firstLine="709"/>
      </w:pPr>
      <w:r w:rsidRPr="00403858">
        <w:t>Проектируемая система озеленения является достаточно продуманной и может способствовать дальнейшему внедрению элементов существующей растительности в планировочную структуру населенных пунктов поселения.</w:t>
      </w:r>
    </w:p>
    <w:p w:rsidR="00393016" w:rsidRPr="00403858" w:rsidRDefault="00393016" w:rsidP="00520732">
      <w:pPr>
        <w:pStyle w:val="aa"/>
        <w:spacing w:line="300" w:lineRule="auto"/>
        <w:ind w:firstLine="709"/>
      </w:pPr>
      <w:r w:rsidRPr="00403858">
        <w:t>В процессе проектирования и застройки удается сохранить ландшафтные особенности и создать оригинальные композиции зеленых насаждений создать оптимальную рекреационную систему озеленения в населенных пунктах.</w:t>
      </w:r>
    </w:p>
    <w:p w:rsidR="00393016" w:rsidRPr="00403858" w:rsidRDefault="00393016" w:rsidP="00520732">
      <w:pPr>
        <w:pStyle w:val="aa"/>
        <w:spacing w:line="300" w:lineRule="auto"/>
        <w:ind w:firstLine="709"/>
      </w:pPr>
      <w:r w:rsidRPr="00403858">
        <w:t>В целях создания условий для полноценного отдыха населения генеральным планом планируется развитие рекреационных зон и объектов.</w:t>
      </w:r>
    </w:p>
    <w:p w:rsidR="00D20EEB" w:rsidRDefault="00D20EEB" w:rsidP="002D6535">
      <w:pPr>
        <w:tabs>
          <w:tab w:val="left" w:pos="927"/>
          <w:tab w:val="center" w:pos="4677"/>
        </w:tabs>
        <w:spacing w:line="360" w:lineRule="auto"/>
        <w:jc w:val="center"/>
        <w:rPr>
          <w:b/>
        </w:rPr>
      </w:pPr>
      <w:bookmarkStart w:id="315" w:name="_Toc286310006"/>
      <w:bookmarkStart w:id="316" w:name="_Toc286310157"/>
    </w:p>
    <w:p w:rsidR="002926E9" w:rsidRPr="00403858" w:rsidRDefault="002926E9" w:rsidP="002D6535">
      <w:pPr>
        <w:tabs>
          <w:tab w:val="left" w:pos="927"/>
          <w:tab w:val="center" w:pos="4677"/>
        </w:tabs>
        <w:spacing w:line="360" w:lineRule="auto"/>
        <w:jc w:val="center"/>
        <w:rPr>
          <w:b/>
        </w:rPr>
      </w:pPr>
      <w:r w:rsidRPr="00403858">
        <w:rPr>
          <w:b/>
        </w:rPr>
        <w:t>Принципы и правила озеленения</w:t>
      </w:r>
      <w:r w:rsidR="009D2FF7" w:rsidRPr="00403858">
        <w:rPr>
          <w:b/>
        </w:rPr>
        <w:t xml:space="preserve"> селитебных территорий</w:t>
      </w:r>
      <w:bookmarkEnd w:id="315"/>
      <w:bookmarkEnd w:id="316"/>
    </w:p>
    <w:p w:rsidR="002926E9" w:rsidRPr="00403858" w:rsidRDefault="002926E9" w:rsidP="00520732">
      <w:pPr>
        <w:spacing w:line="288" w:lineRule="auto"/>
        <w:ind w:firstLine="709"/>
        <w:jc w:val="both"/>
      </w:pPr>
      <w:r w:rsidRPr="00403858">
        <w:t xml:space="preserve">Озеленение является обязательным элементом благоустройства территорий. Основные виды озеленения (древесно-кустарниковые насаждения, групповые и рядовые посадки, живые изгороди, бордюры, газоны, цветники, вертикальное и сезонное озеленение) должны обеспечивать оздоровление, ландшафтную организацию, эстетическую </w:t>
      </w:r>
      <w:r w:rsidR="00824D87" w:rsidRPr="00403858">
        <w:t>привлекательность среды</w:t>
      </w:r>
      <w:r w:rsidRPr="00403858">
        <w:t>, зонирование территорий, изоляцию отдельных участков и зон.</w:t>
      </w:r>
    </w:p>
    <w:p w:rsidR="002926E9" w:rsidRPr="00403858" w:rsidRDefault="002926E9" w:rsidP="00520732">
      <w:pPr>
        <w:spacing w:line="288" w:lineRule="auto"/>
        <w:ind w:firstLine="709"/>
        <w:jc w:val="both"/>
      </w:pPr>
      <w:r w:rsidRPr="00403858">
        <w:t xml:space="preserve">При проведении комплексного благоустройства необходимо сохранение существующих зеленых насаждений в сочетании с интенсивными методами озеленения. В случае сноса деревьев должна быть предусмотрена компенсация насаждений в расчете по вертикальной проекции на поверхность земли. </w:t>
      </w:r>
    </w:p>
    <w:p w:rsidR="002926E9" w:rsidRPr="00403858" w:rsidRDefault="002926E9" w:rsidP="00520732">
      <w:pPr>
        <w:spacing w:line="288" w:lineRule="auto"/>
        <w:ind w:firstLine="709"/>
        <w:jc w:val="both"/>
      </w:pPr>
      <w:r w:rsidRPr="00403858">
        <w:t>Для обеспечения жизнеспособности насаждений подбор посадочного материала должен производиться с применением адаптированных пород, с учетом их устойчивости к воздействию антропогенных факторов.</w:t>
      </w:r>
    </w:p>
    <w:p w:rsidR="002926E9" w:rsidRPr="00403858" w:rsidRDefault="002926E9" w:rsidP="00520732">
      <w:pPr>
        <w:spacing w:line="288" w:lineRule="auto"/>
        <w:ind w:firstLine="709"/>
        <w:jc w:val="both"/>
      </w:pPr>
      <w:r w:rsidRPr="00403858">
        <w:t xml:space="preserve">Устройства для сезонного и вертикального </w:t>
      </w:r>
      <w:r w:rsidR="004B35C8" w:rsidRPr="00403858">
        <w:t>озеленения (</w:t>
      </w:r>
      <w:r w:rsidRPr="00403858">
        <w:t xml:space="preserve">вазоны, </w:t>
      </w:r>
      <w:r w:rsidR="006417CC" w:rsidRPr="00403858">
        <w:t>контейнеры, вспомогательные</w:t>
      </w:r>
      <w:r w:rsidRPr="00403858">
        <w:t xml:space="preserve"> конструкции и т.п.) выполняются на основе установленных образцов и индивидуальных проектов, согласованных с местным </w:t>
      </w:r>
      <w:r w:rsidR="006417CC" w:rsidRPr="00403858">
        <w:t>органом по</w:t>
      </w:r>
      <w:r w:rsidRPr="00403858">
        <w:t xml:space="preserve"> градостроительству и архитектуре.</w:t>
      </w:r>
    </w:p>
    <w:p w:rsidR="002926E9" w:rsidRPr="00403858" w:rsidRDefault="002926E9" w:rsidP="00520732">
      <w:pPr>
        <w:spacing w:line="288" w:lineRule="auto"/>
        <w:ind w:firstLine="709"/>
        <w:jc w:val="both"/>
      </w:pPr>
      <w:r w:rsidRPr="00403858">
        <w:t xml:space="preserve">Озеленение зон объектов соцкультбыта имеет ряд дополнительных ограничений. Особенно детских учреждений. Озеленение именно этих территорий должно проводиться по принципу «упреждения» для повышения «вандалоустойчивости» будущего благоустройства территории. В используемом ассортименте не должно быть ядовитых и </w:t>
      </w:r>
      <w:r w:rsidR="004B35C8" w:rsidRPr="00403858">
        <w:t>колючих растений</w:t>
      </w:r>
      <w:r w:rsidRPr="00403858">
        <w:t xml:space="preserve">, а также не желательно применение растений </w:t>
      </w:r>
      <w:r w:rsidR="006417CC" w:rsidRPr="00403858">
        <w:t>с сильнопахнущими</w:t>
      </w:r>
      <w:r w:rsidRPr="00403858">
        <w:t xml:space="preserve"> соцветиями.</w:t>
      </w:r>
    </w:p>
    <w:p w:rsidR="002926E9" w:rsidRPr="00403858" w:rsidRDefault="002926E9" w:rsidP="00520732">
      <w:pPr>
        <w:spacing w:line="288" w:lineRule="auto"/>
        <w:ind w:firstLine="709"/>
        <w:jc w:val="both"/>
      </w:pPr>
      <w:r w:rsidRPr="00403858">
        <w:t xml:space="preserve">Зеленые насаждения специального назначения проектируются озеленением санитарно-защитных зон промышленных предприятий. СЗЗ должна быть соответствующим образом планировочно организована, озеленена и благоустроена. При проектировании озеленения санитарно-защитных зон следует отдавать предпочтение созданию смешанных древесно-кустарниковых насаждений, обладающих большей биологической устойчивостью и более высокими декоративными достоинствами по сравнению с однопородными </w:t>
      </w:r>
      <w:r w:rsidRPr="00403858">
        <w:lastRenderedPageBreak/>
        <w:t xml:space="preserve">посадками. Растения, используемые для озеленения санитарно-защитных зон, должны быть эффективными в санитарном отношении и достаточно устойчивыми к загрязнению атмосферы и почв промышленными выбросами. Существующие зеленые насаждения на территории санитарно-защитных зон должны быть максимально сохранены и включены в общую систему озеленения зоны. При необходимости провести мероприятия по их реконструкции. </w:t>
      </w:r>
    </w:p>
    <w:p w:rsidR="002926E9" w:rsidRPr="00403858" w:rsidRDefault="002926E9" w:rsidP="00520732">
      <w:pPr>
        <w:spacing w:line="288" w:lineRule="auto"/>
        <w:ind w:firstLine="709"/>
        <w:jc w:val="both"/>
        <w:rPr>
          <w:u w:val="single"/>
        </w:rPr>
      </w:pPr>
      <w:r w:rsidRPr="00403858">
        <w:rPr>
          <w:u w:val="single"/>
        </w:rPr>
        <w:t>Ассортимент пород, устойчивых против производственных выбросов:</w:t>
      </w:r>
    </w:p>
    <w:p w:rsidR="002926E9" w:rsidRPr="00403858" w:rsidRDefault="002926E9" w:rsidP="00520732">
      <w:pPr>
        <w:spacing w:line="288" w:lineRule="auto"/>
        <w:ind w:firstLine="709"/>
        <w:jc w:val="both"/>
      </w:pPr>
      <w:r w:rsidRPr="00403858">
        <w:rPr>
          <w:u w:val="single"/>
        </w:rPr>
        <w:t>Деревья</w:t>
      </w:r>
      <w:r w:rsidRPr="00403858">
        <w:t>: тополь лавролистный, шелковица белая, ива белая плакучая, вяз обыкновенный, рябина обыкновенная.</w:t>
      </w:r>
    </w:p>
    <w:p w:rsidR="002926E9" w:rsidRPr="00403858" w:rsidRDefault="002926E9" w:rsidP="00520732">
      <w:pPr>
        <w:spacing w:line="288" w:lineRule="auto"/>
        <w:ind w:firstLine="709"/>
        <w:jc w:val="both"/>
      </w:pPr>
      <w:r w:rsidRPr="00403858">
        <w:rPr>
          <w:u w:val="single"/>
        </w:rPr>
        <w:t>Кустарники</w:t>
      </w:r>
      <w:r w:rsidRPr="00403858">
        <w:t>: акация желтая, бузина красная, жимолость татарская, чубушник обыкновенный, шиповник краснолистный.</w:t>
      </w:r>
    </w:p>
    <w:p w:rsidR="00E55001" w:rsidRDefault="00E55001" w:rsidP="002926E9">
      <w:pPr>
        <w:pStyle w:val="32"/>
        <w:ind w:firstLine="0"/>
        <w:jc w:val="center"/>
        <w:rPr>
          <w:b/>
          <w:bCs/>
        </w:rPr>
      </w:pPr>
    </w:p>
    <w:p w:rsidR="002926E9" w:rsidRPr="00403858" w:rsidRDefault="002926E9" w:rsidP="002926E9">
      <w:pPr>
        <w:pStyle w:val="32"/>
        <w:ind w:firstLine="0"/>
        <w:jc w:val="center"/>
        <w:rPr>
          <w:b/>
          <w:bCs/>
        </w:rPr>
      </w:pPr>
      <w:r w:rsidRPr="00403858">
        <w:rPr>
          <w:b/>
          <w:bCs/>
        </w:rPr>
        <w:t>Мероприятия по охране зеленых насаждений общего пользования</w:t>
      </w:r>
    </w:p>
    <w:p w:rsidR="002926E9" w:rsidRPr="00403858" w:rsidRDefault="002926E9" w:rsidP="00520732">
      <w:pPr>
        <w:pStyle w:val="32"/>
        <w:spacing w:line="288" w:lineRule="auto"/>
        <w:ind w:firstLine="709"/>
        <w:rPr>
          <w:bCs/>
        </w:rPr>
      </w:pPr>
      <w:r w:rsidRPr="00403858">
        <w:rPr>
          <w:bCs/>
        </w:rPr>
        <w:t>Зеленые насаждения общего пользования в населенном пункте, выполняющие важные санитарно-гигиенические и эстетические функции, должны сохраняться и благоустраиваться.</w:t>
      </w:r>
    </w:p>
    <w:p w:rsidR="002926E9" w:rsidRPr="00403858" w:rsidRDefault="002926E9" w:rsidP="00520732">
      <w:pPr>
        <w:pStyle w:val="32"/>
        <w:spacing w:line="288" w:lineRule="auto"/>
        <w:ind w:firstLine="709"/>
        <w:rPr>
          <w:bCs/>
        </w:rPr>
      </w:pPr>
      <w:r w:rsidRPr="00403858">
        <w:rPr>
          <w:bCs/>
        </w:rPr>
        <w:t>Для сохранения и повышения эстетических достоинств и санитарно-гигиенических свойств насаждений зоны активного отдыха скверов и парков рекомендуются следующие лесохозяйственные мероприятия:</w:t>
      </w:r>
    </w:p>
    <w:p w:rsidR="002926E9" w:rsidRPr="00403858" w:rsidRDefault="002926E9" w:rsidP="00520732">
      <w:pPr>
        <w:pStyle w:val="32"/>
        <w:spacing w:line="288" w:lineRule="auto"/>
        <w:ind w:firstLine="709"/>
        <w:rPr>
          <w:bCs/>
        </w:rPr>
      </w:pPr>
      <w:r w:rsidRPr="00403858">
        <w:rPr>
          <w:bCs/>
        </w:rPr>
        <w:t>1.лесопарковые рубки;</w:t>
      </w:r>
    </w:p>
    <w:p w:rsidR="002926E9" w:rsidRPr="00403858" w:rsidRDefault="002926E9" w:rsidP="00520732">
      <w:pPr>
        <w:pStyle w:val="32"/>
        <w:spacing w:line="288" w:lineRule="auto"/>
        <w:ind w:firstLine="709"/>
        <w:rPr>
          <w:bCs/>
        </w:rPr>
      </w:pPr>
      <w:r w:rsidRPr="00403858">
        <w:rPr>
          <w:bCs/>
        </w:rPr>
        <w:t>2.лесопарковые (декоративные) посадки, дендрологическое обоснование;</w:t>
      </w:r>
    </w:p>
    <w:p w:rsidR="002926E9" w:rsidRPr="00403858" w:rsidRDefault="002926E9" w:rsidP="00520732">
      <w:pPr>
        <w:pStyle w:val="32"/>
        <w:spacing w:line="288" w:lineRule="auto"/>
        <w:ind w:firstLine="709"/>
        <w:rPr>
          <w:bCs/>
        </w:rPr>
      </w:pPr>
      <w:r w:rsidRPr="00403858">
        <w:rPr>
          <w:bCs/>
        </w:rPr>
        <w:t>3. мероприятия по охране и защите парковых посадок;</w:t>
      </w:r>
    </w:p>
    <w:p w:rsidR="002926E9" w:rsidRPr="00403858" w:rsidRDefault="002926E9" w:rsidP="00520732">
      <w:pPr>
        <w:pStyle w:val="32"/>
        <w:spacing w:line="288" w:lineRule="auto"/>
        <w:ind w:firstLine="709"/>
        <w:rPr>
          <w:bCs/>
        </w:rPr>
      </w:pPr>
      <w:r w:rsidRPr="00403858">
        <w:rPr>
          <w:bCs/>
        </w:rPr>
        <w:t>4.биотехнические мероприятия.</w:t>
      </w:r>
    </w:p>
    <w:p w:rsidR="002926E9" w:rsidRPr="00403858" w:rsidRDefault="002926E9" w:rsidP="00520732">
      <w:pPr>
        <w:pStyle w:val="32"/>
        <w:spacing w:line="288" w:lineRule="auto"/>
        <w:ind w:firstLine="709"/>
        <w:rPr>
          <w:b/>
          <w:bCs/>
          <w:u w:val="single"/>
        </w:rPr>
      </w:pPr>
      <w:r w:rsidRPr="00403858">
        <w:rPr>
          <w:b/>
          <w:bCs/>
          <w:u w:val="single"/>
        </w:rPr>
        <w:t>Лесопарковые рубки.</w:t>
      </w:r>
    </w:p>
    <w:p w:rsidR="002926E9" w:rsidRPr="00403858" w:rsidRDefault="002926E9" w:rsidP="00520732">
      <w:pPr>
        <w:pStyle w:val="32"/>
        <w:spacing w:line="288" w:lineRule="auto"/>
        <w:ind w:firstLine="709"/>
        <w:rPr>
          <w:bCs/>
        </w:rPr>
      </w:pPr>
      <w:r w:rsidRPr="00403858">
        <w:rPr>
          <w:bCs/>
        </w:rPr>
        <w:t>В насаждениях зоны активного отдыха парков должно быть предусмотрено:</w:t>
      </w:r>
    </w:p>
    <w:p w:rsidR="002926E9" w:rsidRPr="00403858" w:rsidRDefault="002926E9" w:rsidP="00520732">
      <w:pPr>
        <w:pStyle w:val="32"/>
        <w:spacing w:line="288" w:lineRule="auto"/>
        <w:ind w:firstLine="709"/>
        <w:rPr>
          <w:bCs/>
        </w:rPr>
      </w:pPr>
      <w:r w:rsidRPr="00403858">
        <w:rPr>
          <w:bCs/>
        </w:rPr>
        <w:t>1.</w:t>
      </w:r>
      <w:r w:rsidR="005155C4" w:rsidRPr="00403858">
        <w:rPr>
          <w:bCs/>
        </w:rPr>
        <w:t xml:space="preserve"> </w:t>
      </w:r>
      <w:r w:rsidRPr="00403858">
        <w:rPr>
          <w:bCs/>
          <w:u w:val="single"/>
        </w:rPr>
        <w:t>Прореживание.</w:t>
      </w:r>
      <w:r w:rsidRPr="00403858">
        <w:rPr>
          <w:bCs/>
        </w:rPr>
        <w:t xml:space="preserve"> Назначается в простых по форме насаждениях до 40 лет, в которых подрост и подлесок не требуют ухода. Таким образом</w:t>
      </w:r>
      <w:r w:rsidR="005155C4" w:rsidRPr="00403858">
        <w:rPr>
          <w:bCs/>
        </w:rPr>
        <w:t>,</w:t>
      </w:r>
      <w:r w:rsidRPr="00403858">
        <w:rPr>
          <w:bCs/>
        </w:rPr>
        <w:t xml:space="preserve"> создаются условия для роста и развития главных пород.</w:t>
      </w:r>
    </w:p>
    <w:p w:rsidR="002926E9" w:rsidRPr="00403858" w:rsidRDefault="002926E9" w:rsidP="00520732">
      <w:pPr>
        <w:pStyle w:val="32"/>
        <w:spacing w:line="288" w:lineRule="auto"/>
        <w:ind w:firstLine="709"/>
        <w:rPr>
          <w:bCs/>
        </w:rPr>
      </w:pPr>
      <w:r w:rsidRPr="00403858">
        <w:rPr>
          <w:bCs/>
        </w:rPr>
        <w:t>2.</w:t>
      </w:r>
      <w:r w:rsidR="005155C4" w:rsidRPr="00403858">
        <w:rPr>
          <w:bCs/>
        </w:rPr>
        <w:t xml:space="preserve"> </w:t>
      </w:r>
      <w:r w:rsidRPr="00403858">
        <w:rPr>
          <w:bCs/>
          <w:u w:val="single"/>
        </w:rPr>
        <w:t>Рубки ухода за подростом</w:t>
      </w:r>
      <w:r w:rsidR="00B511CE" w:rsidRPr="00403858">
        <w:rPr>
          <w:bCs/>
        </w:rPr>
        <w:t>.</w:t>
      </w:r>
      <w:r w:rsidRPr="00403858">
        <w:rPr>
          <w:bCs/>
        </w:rPr>
        <w:t xml:space="preserve"> Они предусматриваются в насаждениях, где верхний полог не требует ухода, а уход за имеющимся подростом необходим. Рубками ухода убирается подрост малоценных пород и подлесок, которые мешают росту и развитию главных пород. При этом регулируется породный состав будущих насаждений и его пространственное размещение.</w:t>
      </w:r>
    </w:p>
    <w:p w:rsidR="002926E9" w:rsidRPr="00403858" w:rsidRDefault="002926E9" w:rsidP="00520732">
      <w:pPr>
        <w:pStyle w:val="32"/>
        <w:spacing w:line="288" w:lineRule="auto"/>
        <w:ind w:firstLine="709"/>
        <w:rPr>
          <w:bCs/>
        </w:rPr>
      </w:pPr>
      <w:r w:rsidRPr="00403858">
        <w:rPr>
          <w:bCs/>
        </w:rPr>
        <w:t>3.</w:t>
      </w:r>
      <w:r w:rsidRPr="00403858">
        <w:rPr>
          <w:bCs/>
          <w:u w:val="single"/>
        </w:rPr>
        <w:t>Санитарные рубки</w:t>
      </w:r>
      <w:r w:rsidR="00137CD0" w:rsidRPr="00403858">
        <w:rPr>
          <w:bCs/>
        </w:rPr>
        <w:t>.</w:t>
      </w:r>
      <w:r w:rsidRPr="00403858">
        <w:rPr>
          <w:bCs/>
        </w:rPr>
        <w:t xml:space="preserve"> Являются выборочными и предусматривают уборку поврежденных, ослабленных, усыхающих и сухостойных деревьев, которые служат местом размножения стволовых вредителей и болезней. При этом предусматривается сохранение дуплистых деревьев, являющихся местом укрытия или гнездования птиц, за исключением экземпляров, представляющих опасность для отдыхающих.</w:t>
      </w:r>
    </w:p>
    <w:p w:rsidR="002926E9" w:rsidRPr="00403858" w:rsidRDefault="002926E9" w:rsidP="00520732">
      <w:pPr>
        <w:pStyle w:val="32"/>
        <w:spacing w:line="288" w:lineRule="auto"/>
        <w:ind w:firstLine="709"/>
        <w:rPr>
          <w:b/>
          <w:bCs/>
          <w:u w:val="single"/>
        </w:rPr>
      </w:pPr>
      <w:r w:rsidRPr="00403858">
        <w:rPr>
          <w:b/>
          <w:bCs/>
          <w:u w:val="single"/>
        </w:rPr>
        <w:t>Дендрологическое обследование</w:t>
      </w:r>
    </w:p>
    <w:p w:rsidR="002926E9" w:rsidRPr="00403858" w:rsidRDefault="002926E9" w:rsidP="00520732">
      <w:pPr>
        <w:pStyle w:val="32"/>
        <w:spacing w:line="288" w:lineRule="auto"/>
        <w:ind w:firstLine="709"/>
        <w:rPr>
          <w:bCs/>
        </w:rPr>
      </w:pPr>
      <w:r w:rsidRPr="00403858">
        <w:rPr>
          <w:bCs/>
        </w:rPr>
        <w:t xml:space="preserve">В парках и скверах требуется работа по посадке зеленых насаждений, которые должны логично и эстетично согласовываться не только между собой, а также с рельефом, </w:t>
      </w:r>
      <w:r w:rsidRPr="00403858">
        <w:rPr>
          <w:bCs/>
        </w:rPr>
        <w:lastRenderedPageBreak/>
        <w:t>планировкой аллей и дорог, архитектурными объектами, водным пространством и др. При этом следует предусматривать посадку таких видов растений, которые обладают хорошими бактерицидными свойствами, например, сосна обыкновенная, дуб красный, ива, ель, можжевельник и др.</w:t>
      </w:r>
    </w:p>
    <w:p w:rsidR="002926E9" w:rsidRPr="00403858" w:rsidRDefault="002926E9" w:rsidP="00520732">
      <w:pPr>
        <w:pStyle w:val="32"/>
        <w:spacing w:line="288" w:lineRule="auto"/>
        <w:ind w:firstLine="709"/>
        <w:rPr>
          <w:bCs/>
        </w:rPr>
      </w:pPr>
      <w:r w:rsidRPr="00403858">
        <w:rPr>
          <w:bCs/>
        </w:rPr>
        <w:t xml:space="preserve">При разработке дендрологического обоснования парков и скверов главным образом следует учитывать существующую ландшафтную ситуацию. Главная цель этих обоснований – не нарушить естественность лесных образований и зеленых луговых пространств, корректно и эстетично запроектировать посадку зеленых насаждений. С этой целью могут быть разработаны различные варианты групп и массивов насаждений со скамьями и беседками, с декоративными скульптурами и большими камнями - валунами. </w:t>
      </w:r>
    </w:p>
    <w:p w:rsidR="002926E9" w:rsidRPr="00403858" w:rsidRDefault="002926E9" w:rsidP="00520732">
      <w:pPr>
        <w:pStyle w:val="32"/>
        <w:spacing w:line="288" w:lineRule="auto"/>
        <w:ind w:firstLine="709"/>
        <w:rPr>
          <w:bCs/>
        </w:rPr>
      </w:pPr>
      <w:r w:rsidRPr="00403858">
        <w:rPr>
          <w:bCs/>
        </w:rPr>
        <w:t>Для усиления эстетических достоинств отдельных участков скверов или парков могут быть применены декоративные посадки и живая изгородь.</w:t>
      </w:r>
    </w:p>
    <w:p w:rsidR="002926E9" w:rsidRPr="00403858" w:rsidRDefault="002926E9" w:rsidP="00520732">
      <w:pPr>
        <w:pStyle w:val="32"/>
        <w:spacing w:line="288" w:lineRule="auto"/>
        <w:ind w:firstLine="709"/>
        <w:rPr>
          <w:bCs/>
        </w:rPr>
      </w:pPr>
      <w:r w:rsidRPr="00403858">
        <w:rPr>
          <w:bCs/>
        </w:rPr>
        <w:t xml:space="preserve">Живые изгороди будут усиливать живописность отдельных участков и мест отдыха. С другой стороны, они организуют движение посетителей и закрывают те постройки и объекты, которые снижают эстетические качества ландшафта. </w:t>
      </w:r>
    </w:p>
    <w:p w:rsidR="002926E9" w:rsidRPr="00403858" w:rsidRDefault="002926E9" w:rsidP="00520732">
      <w:pPr>
        <w:pStyle w:val="32"/>
        <w:spacing w:line="288" w:lineRule="auto"/>
        <w:ind w:firstLine="709"/>
        <w:rPr>
          <w:bCs/>
        </w:rPr>
      </w:pPr>
      <w:r w:rsidRPr="00403858">
        <w:rPr>
          <w:bCs/>
        </w:rPr>
        <w:t>Плотная полоса кустарника, которую можно расположить вдоль дороги, будет служить хорошей естественной шумовой и пылевой защитой от транспорта. Одним из приемов формирования пейзажа в парковом комплексе является включение в композицию посадок естественных камней.</w:t>
      </w:r>
    </w:p>
    <w:p w:rsidR="002926E9" w:rsidRPr="00403858" w:rsidRDefault="002926E9" w:rsidP="00520732">
      <w:pPr>
        <w:pStyle w:val="32"/>
        <w:spacing w:line="288" w:lineRule="auto"/>
        <w:ind w:firstLine="709"/>
        <w:rPr>
          <w:b/>
          <w:bCs/>
          <w:u w:val="single"/>
        </w:rPr>
      </w:pPr>
      <w:r w:rsidRPr="00403858">
        <w:rPr>
          <w:b/>
          <w:bCs/>
          <w:u w:val="single"/>
        </w:rPr>
        <w:t>Мероприятия по охране и защите посадок в парках и скверах</w:t>
      </w:r>
    </w:p>
    <w:p w:rsidR="002926E9" w:rsidRPr="00403858" w:rsidRDefault="002926E9" w:rsidP="00520732">
      <w:pPr>
        <w:pStyle w:val="32"/>
        <w:spacing w:line="288" w:lineRule="auto"/>
        <w:ind w:firstLine="709"/>
        <w:rPr>
          <w:bCs/>
        </w:rPr>
      </w:pPr>
      <w:r w:rsidRPr="00403858">
        <w:rPr>
          <w:bCs/>
          <w:u w:val="single"/>
        </w:rPr>
        <w:t>Противопожарные мероприятия</w:t>
      </w:r>
      <w:r w:rsidRPr="00403858">
        <w:rPr>
          <w:bCs/>
          <w:i/>
        </w:rPr>
        <w:t>.</w:t>
      </w:r>
      <w:r w:rsidRPr="00403858">
        <w:rPr>
          <w:bCs/>
        </w:rPr>
        <w:t xml:space="preserve"> Они включают в себя предупредительные мероприятия и систему обнаружения пожаров.</w:t>
      </w:r>
    </w:p>
    <w:p w:rsidR="002926E9" w:rsidRPr="00403858" w:rsidRDefault="002926E9" w:rsidP="00520732">
      <w:pPr>
        <w:pStyle w:val="32"/>
        <w:spacing w:line="288" w:lineRule="auto"/>
        <w:ind w:firstLine="709"/>
        <w:rPr>
          <w:bCs/>
        </w:rPr>
      </w:pPr>
      <w:r w:rsidRPr="00403858">
        <w:rPr>
          <w:bCs/>
        </w:rPr>
        <w:t>Тушение пожаров предусмотрено производить силами пожарных частей.</w:t>
      </w:r>
    </w:p>
    <w:p w:rsidR="002926E9" w:rsidRPr="00403858" w:rsidRDefault="002926E9" w:rsidP="00520732">
      <w:pPr>
        <w:pStyle w:val="32"/>
        <w:spacing w:line="288" w:lineRule="auto"/>
        <w:ind w:firstLine="709"/>
        <w:rPr>
          <w:bCs/>
        </w:rPr>
      </w:pPr>
      <w:r w:rsidRPr="00403858">
        <w:rPr>
          <w:bCs/>
        </w:rPr>
        <w:t>1. Предупредительные мероприятия – заключаются, прежде всего, в осуществлении строгого контроля за соблюдением «Правил пожарной безопасности в лесу», а также в необходимой разъяснительной работе среди отдыхающих путем применения средств наглядной агитации, бесед, лекций и т.п.</w:t>
      </w:r>
    </w:p>
    <w:p w:rsidR="002926E9" w:rsidRPr="00403858" w:rsidRDefault="002926E9" w:rsidP="00520732">
      <w:pPr>
        <w:pStyle w:val="32"/>
        <w:spacing w:line="288" w:lineRule="auto"/>
        <w:ind w:firstLine="709"/>
        <w:rPr>
          <w:bCs/>
        </w:rPr>
      </w:pPr>
      <w:r w:rsidRPr="00403858">
        <w:rPr>
          <w:bCs/>
        </w:rPr>
        <w:t>2. Система обнаружения пожаров – обеспечивается устройством в парках и скверах средств пожарно-охранной сигнализации, регулярным патрулированием работников парков по закрепленной территории.</w:t>
      </w:r>
    </w:p>
    <w:p w:rsidR="002926E9" w:rsidRPr="00403858" w:rsidRDefault="002926E9" w:rsidP="00520732">
      <w:pPr>
        <w:pStyle w:val="32"/>
        <w:spacing w:line="288" w:lineRule="auto"/>
        <w:ind w:firstLine="709"/>
        <w:rPr>
          <w:bCs/>
        </w:rPr>
      </w:pPr>
      <w:r w:rsidRPr="00403858">
        <w:rPr>
          <w:bCs/>
          <w:u w:val="single"/>
        </w:rPr>
        <w:t>Мероприятия по защите парковых посадок</w:t>
      </w:r>
      <w:r w:rsidRPr="00403858">
        <w:rPr>
          <w:bCs/>
          <w:i/>
        </w:rPr>
        <w:t>.</w:t>
      </w:r>
      <w:r w:rsidRPr="00403858">
        <w:rPr>
          <w:bCs/>
        </w:rPr>
        <w:t xml:space="preserve"> В целях сохранения насаждений парков и скверов в нормальном санитарном состоянии необходимо осуществлять следующие лесозащитные мероприятия:</w:t>
      </w:r>
    </w:p>
    <w:p w:rsidR="002926E9" w:rsidRPr="00403858" w:rsidRDefault="002926E9" w:rsidP="00520732">
      <w:pPr>
        <w:pStyle w:val="32"/>
        <w:numPr>
          <w:ilvl w:val="0"/>
          <w:numId w:val="3"/>
        </w:numPr>
        <w:autoSpaceDN w:val="0"/>
        <w:spacing w:line="288" w:lineRule="auto"/>
        <w:ind w:left="0" w:firstLine="709"/>
        <w:rPr>
          <w:bCs/>
        </w:rPr>
      </w:pPr>
      <w:r w:rsidRPr="00403858">
        <w:rPr>
          <w:bCs/>
        </w:rPr>
        <w:t>лесопотологический надзор;</w:t>
      </w:r>
    </w:p>
    <w:p w:rsidR="002926E9" w:rsidRPr="00403858" w:rsidRDefault="002926E9" w:rsidP="00520732">
      <w:pPr>
        <w:pStyle w:val="32"/>
        <w:numPr>
          <w:ilvl w:val="0"/>
          <w:numId w:val="3"/>
        </w:numPr>
        <w:autoSpaceDN w:val="0"/>
        <w:spacing w:line="288" w:lineRule="auto"/>
        <w:ind w:left="0" w:firstLine="709"/>
        <w:rPr>
          <w:bCs/>
        </w:rPr>
      </w:pPr>
      <w:r w:rsidRPr="00403858">
        <w:rPr>
          <w:bCs/>
        </w:rPr>
        <w:t>выборочные санитарные рубки деревьев.</w:t>
      </w:r>
    </w:p>
    <w:p w:rsidR="002926E9" w:rsidRPr="00403858" w:rsidRDefault="002926E9" w:rsidP="00520732">
      <w:pPr>
        <w:pStyle w:val="32"/>
        <w:spacing w:line="288" w:lineRule="auto"/>
        <w:ind w:firstLine="709"/>
        <w:rPr>
          <w:bCs/>
        </w:rPr>
      </w:pPr>
      <w:r w:rsidRPr="00403858">
        <w:rPr>
          <w:bCs/>
        </w:rPr>
        <w:t>Выборке подлежат деревья сухостойные, усыхающие, а также заселенные стволовыми вредителями и пораженные болезнями.</w:t>
      </w:r>
    </w:p>
    <w:p w:rsidR="002926E9" w:rsidRDefault="002926E9" w:rsidP="00520732">
      <w:pPr>
        <w:pStyle w:val="32"/>
        <w:spacing w:line="288" w:lineRule="auto"/>
        <w:ind w:firstLine="709"/>
        <w:rPr>
          <w:bCs/>
        </w:rPr>
      </w:pPr>
      <w:r w:rsidRPr="00403858">
        <w:rPr>
          <w:b/>
          <w:bCs/>
          <w:u w:val="single"/>
        </w:rPr>
        <w:t>Биотехнические мероприятия</w:t>
      </w:r>
      <w:r w:rsidRPr="00403858">
        <w:rPr>
          <w:bCs/>
          <w:i/>
        </w:rPr>
        <w:t>.</w:t>
      </w:r>
      <w:r w:rsidRPr="00403858">
        <w:rPr>
          <w:bCs/>
        </w:rPr>
        <w:t xml:space="preserve"> Биотехнические мероприятия должны быть ориентированы на искусственное поддержание экологически обоснованного видового состава и численности животных, способных обитать в условиях интенсивной рекреационной нагрузки.</w:t>
      </w:r>
    </w:p>
    <w:p w:rsidR="00093D82" w:rsidRPr="00093D82" w:rsidRDefault="00093D82" w:rsidP="00520732">
      <w:pPr>
        <w:pStyle w:val="32"/>
        <w:spacing w:line="288" w:lineRule="auto"/>
        <w:ind w:firstLine="709"/>
        <w:rPr>
          <w:bCs/>
        </w:rPr>
      </w:pPr>
    </w:p>
    <w:p w:rsidR="002926E9" w:rsidRPr="00403858" w:rsidRDefault="002926E9" w:rsidP="002926E9">
      <w:pPr>
        <w:pStyle w:val="32"/>
        <w:ind w:firstLine="0"/>
        <w:jc w:val="center"/>
        <w:rPr>
          <w:b/>
          <w:bCs/>
        </w:rPr>
      </w:pPr>
      <w:r w:rsidRPr="00403858">
        <w:rPr>
          <w:b/>
          <w:bCs/>
        </w:rPr>
        <w:t>Мероприятия по оптимизации рудеральной растительности</w:t>
      </w:r>
    </w:p>
    <w:p w:rsidR="00F06850" w:rsidRPr="00403858" w:rsidRDefault="002926E9" w:rsidP="00520732">
      <w:pPr>
        <w:pStyle w:val="32"/>
        <w:spacing w:line="288" w:lineRule="auto"/>
        <w:ind w:firstLine="709"/>
        <w:rPr>
          <w:bCs/>
        </w:rPr>
      </w:pPr>
      <w:r w:rsidRPr="00403858">
        <w:rPr>
          <w:bCs/>
        </w:rPr>
        <w:t xml:space="preserve">Мероприятия по оптимизации рудеральной растительности имеют смысл тогда, когда отсутствует альтернатива иного, более эффективного использования земель (например, под строительство, разбивку сада и т.п.) </w:t>
      </w:r>
      <w:r w:rsidR="00824D87" w:rsidRPr="00403858">
        <w:rPr>
          <w:bCs/>
        </w:rPr>
        <w:t>или,</w:t>
      </w:r>
      <w:r w:rsidRPr="00403858">
        <w:rPr>
          <w:bCs/>
        </w:rPr>
        <w:t xml:space="preserve"> когда земли временно пустуют, или на специфических местообитаниях, которые невозможно использовать иным способом (вдоль заборов по обочинам, мелкоконтурные «тупички» и т.п.). Таких случаев бывает достаточно много и игнорировать рудеральную растительность урбоэкосистем весьма нерационально. </w:t>
      </w:r>
    </w:p>
    <w:p w:rsidR="002926E9" w:rsidRPr="00403858" w:rsidRDefault="002926E9" w:rsidP="00520732">
      <w:pPr>
        <w:pStyle w:val="32"/>
        <w:spacing w:line="288" w:lineRule="auto"/>
        <w:ind w:firstLine="709"/>
        <w:rPr>
          <w:bCs/>
        </w:rPr>
      </w:pPr>
      <w:r w:rsidRPr="00403858">
        <w:rPr>
          <w:bCs/>
        </w:rPr>
        <w:t>При оптимизации рудеральной растительности рекомендуются следующие мероприятия:</w:t>
      </w:r>
    </w:p>
    <w:p w:rsidR="002926E9" w:rsidRPr="00403858" w:rsidRDefault="002926E9" w:rsidP="00520732">
      <w:pPr>
        <w:pStyle w:val="32"/>
        <w:spacing w:line="288" w:lineRule="auto"/>
        <w:ind w:firstLine="709"/>
        <w:rPr>
          <w:bCs/>
          <w:i/>
        </w:rPr>
      </w:pPr>
      <w:r w:rsidRPr="00403858">
        <w:rPr>
          <w:bCs/>
          <w:i/>
        </w:rPr>
        <w:t xml:space="preserve">1. Залужение многолетними травами. </w:t>
      </w:r>
    </w:p>
    <w:p w:rsidR="002926E9" w:rsidRPr="00403858" w:rsidRDefault="002926E9" w:rsidP="00520732">
      <w:pPr>
        <w:pStyle w:val="32"/>
        <w:spacing w:line="288" w:lineRule="auto"/>
        <w:ind w:firstLine="709"/>
        <w:rPr>
          <w:bCs/>
        </w:rPr>
      </w:pPr>
      <w:r w:rsidRPr="00403858">
        <w:rPr>
          <w:bCs/>
          <w:i/>
        </w:rPr>
        <w:t>2. Подсев многолетних трав</w:t>
      </w:r>
      <w:r w:rsidRPr="00403858">
        <w:rPr>
          <w:bCs/>
        </w:rPr>
        <w:t xml:space="preserve">. Применяется в тех случаях, когда провести залужение по полной программе не представляется возможным (например, на крутых склонах) или когда условия местообитания и особенности местопроизрастания сообщества позволяют ограничиться лишь подсевом (например, на рыхлых богатых почвах залежей, заброшенных огородах, на вспаханных землях). </w:t>
      </w:r>
    </w:p>
    <w:p w:rsidR="002926E9" w:rsidRPr="00403858" w:rsidRDefault="002926E9" w:rsidP="00520732">
      <w:pPr>
        <w:pStyle w:val="32"/>
        <w:spacing w:line="288" w:lineRule="auto"/>
        <w:ind w:firstLine="709"/>
        <w:rPr>
          <w:bCs/>
          <w:i/>
        </w:rPr>
      </w:pPr>
      <w:r w:rsidRPr="00403858">
        <w:rPr>
          <w:bCs/>
          <w:i/>
        </w:rPr>
        <w:t>3. Агротехнические мероприятия</w:t>
      </w:r>
    </w:p>
    <w:p w:rsidR="002926E9" w:rsidRPr="00403858" w:rsidRDefault="002926E9" w:rsidP="00520732">
      <w:pPr>
        <w:pStyle w:val="32"/>
        <w:spacing w:line="288" w:lineRule="auto"/>
        <w:ind w:firstLine="709"/>
        <w:rPr>
          <w:bCs/>
        </w:rPr>
      </w:pPr>
      <w:r w:rsidRPr="00403858">
        <w:rPr>
          <w:bCs/>
          <w:i/>
        </w:rPr>
        <w:t>3а. Прополка</w:t>
      </w:r>
      <w:r w:rsidRPr="00403858">
        <w:rPr>
          <w:bCs/>
        </w:rPr>
        <w:t>. Рекомендуется только для борьбы с сорняками на огородах и других возделываемых местах. При применении только вспашки и боронования на непахотных землях рудеральных местообитаний положение только ухудшается – появляются нежелательные пионерные сообщества, нередко ещё более вредоносные, чем предшественники. Эти мероприятия могут применяться только в сочетании с залужением, при разбивке клумб и т.п.</w:t>
      </w:r>
    </w:p>
    <w:p w:rsidR="002926E9" w:rsidRPr="00403858" w:rsidRDefault="002926E9" w:rsidP="00520732">
      <w:pPr>
        <w:pStyle w:val="32"/>
        <w:spacing w:line="288" w:lineRule="auto"/>
        <w:ind w:firstLine="709"/>
        <w:rPr>
          <w:bCs/>
        </w:rPr>
      </w:pPr>
      <w:r w:rsidRPr="00403858">
        <w:rPr>
          <w:bCs/>
          <w:i/>
        </w:rPr>
        <w:t>3б. Скашивание</w:t>
      </w:r>
      <w:r w:rsidRPr="00403858">
        <w:rPr>
          <w:bCs/>
        </w:rPr>
        <w:t>. Для уничтожения многих типов сообществ этот приём малоэффективен, так как растения быстро отрастают, образуя семена.</w:t>
      </w:r>
    </w:p>
    <w:p w:rsidR="002926E9" w:rsidRPr="00403858" w:rsidRDefault="002926E9" w:rsidP="00520732">
      <w:pPr>
        <w:pStyle w:val="32"/>
        <w:spacing w:line="288" w:lineRule="auto"/>
        <w:ind w:firstLine="709"/>
        <w:rPr>
          <w:bCs/>
        </w:rPr>
      </w:pPr>
      <w:r w:rsidRPr="00403858">
        <w:rPr>
          <w:bCs/>
          <w:i/>
        </w:rPr>
        <w:t>4. Использование сообществ в существующем состоянии</w:t>
      </w:r>
      <w:r w:rsidRPr="00403858">
        <w:rPr>
          <w:bCs/>
        </w:rPr>
        <w:t>. Применяется в тех случаях, когда сообщество может быть полезным для человека, и для местообитания нет другой более ценной альтернативы. Таких случаев бывает много, например, спорышевые сообщества наиболее оптимальны на вытаптываемых площадях дворов, спортивных и детских площадок; другие полезные сообщества – на мелкоконтурных местообитаниях вдоль заборов, во дворах.</w:t>
      </w:r>
    </w:p>
    <w:p w:rsidR="002926E9" w:rsidRPr="00403858" w:rsidRDefault="002926E9" w:rsidP="00520732">
      <w:pPr>
        <w:pStyle w:val="32"/>
        <w:spacing w:line="288" w:lineRule="auto"/>
        <w:ind w:firstLine="709"/>
        <w:rPr>
          <w:bCs/>
        </w:rPr>
      </w:pPr>
      <w:r w:rsidRPr="00403858">
        <w:rPr>
          <w:bCs/>
        </w:rPr>
        <w:t>Для каждого типа рудеральной растительности с учётом его положительных и отрицательных качеств, экологических и биологических свойств, положения в сукцессионном ряду и др. предлагается определенный набор мероприятий оптимизаций.</w:t>
      </w:r>
    </w:p>
    <w:p w:rsidR="002926E9" w:rsidRDefault="002926E9" w:rsidP="00FD1461">
      <w:pPr>
        <w:jc w:val="center"/>
        <w:rPr>
          <w:b/>
          <w:sz w:val="28"/>
          <w:szCs w:val="28"/>
        </w:rPr>
      </w:pPr>
    </w:p>
    <w:p w:rsidR="00D12DA9" w:rsidRPr="00403858" w:rsidRDefault="00D12DA9" w:rsidP="00D12DA9">
      <w:pPr>
        <w:jc w:val="center"/>
        <w:outlineLvl w:val="1"/>
        <w:rPr>
          <w:b/>
          <w:szCs w:val="28"/>
        </w:rPr>
      </w:pPr>
      <w:bookmarkStart w:id="317" w:name="_Toc290627668"/>
      <w:bookmarkStart w:id="318" w:name="_Toc10204629"/>
      <w:r w:rsidRPr="00403858">
        <w:rPr>
          <w:b/>
          <w:szCs w:val="28"/>
        </w:rPr>
        <w:t>2.</w:t>
      </w:r>
      <w:r w:rsidR="005E63F6" w:rsidRPr="00403858">
        <w:rPr>
          <w:b/>
          <w:szCs w:val="28"/>
        </w:rPr>
        <w:t>8</w:t>
      </w:r>
      <w:r w:rsidRPr="00403858">
        <w:rPr>
          <w:b/>
          <w:szCs w:val="28"/>
        </w:rPr>
        <w:t>. Санитарная очистка территории</w:t>
      </w:r>
      <w:bookmarkEnd w:id="317"/>
      <w:bookmarkEnd w:id="318"/>
    </w:p>
    <w:p w:rsidR="001A0D2B" w:rsidRPr="00403858" w:rsidRDefault="001A0D2B" w:rsidP="001A0D2B">
      <w:pPr>
        <w:ind w:firstLine="720"/>
        <w:jc w:val="center"/>
        <w:rPr>
          <w:b/>
          <w:szCs w:val="28"/>
        </w:rPr>
      </w:pPr>
    </w:p>
    <w:p w:rsidR="005D628E" w:rsidRPr="00403858" w:rsidRDefault="005D628E" w:rsidP="00520732">
      <w:pPr>
        <w:pStyle w:val="32"/>
        <w:spacing w:line="288" w:lineRule="auto"/>
        <w:ind w:firstLine="709"/>
        <w:rPr>
          <w:bCs/>
        </w:rPr>
      </w:pPr>
      <w:r w:rsidRPr="00403858">
        <w:rPr>
          <w:bCs/>
        </w:rPr>
        <w:t xml:space="preserve">На территории </w:t>
      </w:r>
      <w:r w:rsidR="00DD7F5F">
        <w:rPr>
          <w:bCs/>
        </w:rPr>
        <w:t>Сещинского</w:t>
      </w:r>
      <w:r w:rsidRPr="00403858">
        <w:rPr>
          <w:bCs/>
        </w:rPr>
        <w:t xml:space="preserve"> сельского поселения уборка территории населенных пунктов осуществляется круглогодично. </w:t>
      </w:r>
    </w:p>
    <w:p w:rsidR="005D628E" w:rsidRPr="00403858" w:rsidRDefault="005D628E" w:rsidP="00520732">
      <w:pPr>
        <w:pStyle w:val="32"/>
        <w:spacing w:line="288" w:lineRule="auto"/>
        <w:ind w:firstLine="709"/>
        <w:rPr>
          <w:bCs/>
        </w:rPr>
      </w:pPr>
      <w:r w:rsidRPr="00403858">
        <w:rPr>
          <w:bCs/>
        </w:rPr>
        <w:lastRenderedPageBreak/>
        <w:t xml:space="preserve">При анализе организации санитарной очистки территории </w:t>
      </w:r>
      <w:r w:rsidR="00DD7F5F">
        <w:rPr>
          <w:bCs/>
        </w:rPr>
        <w:t>Сещинского</w:t>
      </w:r>
      <w:r w:rsidRPr="00403858">
        <w:rPr>
          <w:bCs/>
        </w:rPr>
        <w:t xml:space="preserve"> сельского поселения был выявлен ряд проблем, решение которых предполагается осуществить на первую очередь реализации генерального плана. Предполагается:</w:t>
      </w:r>
    </w:p>
    <w:p w:rsidR="00D8196D" w:rsidRPr="00403858" w:rsidRDefault="00D8196D" w:rsidP="00520732">
      <w:pPr>
        <w:pStyle w:val="32"/>
        <w:spacing w:line="288" w:lineRule="auto"/>
        <w:ind w:firstLine="709"/>
        <w:rPr>
          <w:bCs/>
        </w:rPr>
      </w:pPr>
      <w:r w:rsidRPr="00403858">
        <w:rPr>
          <w:bCs/>
        </w:rPr>
        <w:t>- ликвидация несанкционированных свалок бытовых отходов, оказывающих негативное воздействие на экологию поселения;</w:t>
      </w:r>
    </w:p>
    <w:p w:rsidR="00D8196D" w:rsidRPr="00403858" w:rsidRDefault="00D8196D" w:rsidP="00520732">
      <w:pPr>
        <w:pStyle w:val="32"/>
        <w:spacing w:line="288" w:lineRule="auto"/>
        <w:ind w:firstLine="709"/>
        <w:rPr>
          <w:bCs/>
        </w:rPr>
      </w:pPr>
      <w:r w:rsidRPr="00403858">
        <w:rPr>
          <w:bCs/>
        </w:rPr>
        <w:t>- организация сбора и вывоза всего образуемого на территории поселения объёма ТБО;</w:t>
      </w:r>
    </w:p>
    <w:p w:rsidR="00D8196D" w:rsidRPr="00403858" w:rsidRDefault="00D8196D" w:rsidP="001B12E1">
      <w:pPr>
        <w:pStyle w:val="32"/>
        <w:spacing w:line="288" w:lineRule="auto"/>
        <w:ind w:firstLine="709"/>
        <w:rPr>
          <w:bCs/>
        </w:rPr>
      </w:pPr>
      <w:r w:rsidRPr="00403858">
        <w:rPr>
          <w:bCs/>
        </w:rPr>
        <w:t>- установка контейнеров для сбора ТБО большего объема, удобных для складирования и перегрузки мусора; оборудование крытых площадок.</w:t>
      </w:r>
    </w:p>
    <w:p w:rsidR="005D628E" w:rsidRPr="00403858" w:rsidRDefault="001B12E1" w:rsidP="001B12E1">
      <w:pPr>
        <w:spacing w:line="288" w:lineRule="auto"/>
        <w:jc w:val="center"/>
        <w:rPr>
          <w:b/>
          <w:bCs/>
          <w:szCs w:val="28"/>
        </w:rPr>
      </w:pPr>
      <w:r w:rsidRPr="00B82AA1">
        <w:rPr>
          <w:b/>
          <w:bCs/>
          <w:color w:val="FF0000"/>
          <w:szCs w:val="28"/>
        </w:rPr>
        <w:br/>
      </w:r>
      <w:r w:rsidR="005D628E" w:rsidRPr="00403858">
        <w:rPr>
          <w:b/>
          <w:bCs/>
          <w:szCs w:val="28"/>
        </w:rPr>
        <w:t>Мероприятия по санитарной очистке территории</w:t>
      </w:r>
    </w:p>
    <w:p w:rsidR="000E6093" w:rsidRPr="00403858" w:rsidRDefault="000E6093" w:rsidP="001B12E1">
      <w:pPr>
        <w:spacing w:line="288" w:lineRule="auto"/>
        <w:ind w:firstLine="709"/>
        <w:jc w:val="both"/>
        <w:rPr>
          <w:bCs/>
          <w:szCs w:val="28"/>
        </w:rPr>
      </w:pPr>
      <w:r w:rsidRPr="00403858">
        <w:rPr>
          <w:bCs/>
          <w:szCs w:val="28"/>
        </w:rPr>
        <w:t>Основными мероприятиями по организации системы санитарной очистки являются:</w:t>
      </w:r>
    </w:p>
    <w:p w:rsidR="000E6093" w:rsidRPr="00403858" w:rsidRDefault="000E6093" w:rsidP="001B12E1">
      <w:pPr>
        <w:autoSpaceDN w:val="0"/>
        <w:spacing w:line="288" w:lineRule="auto"/>
        <w:ind w:firstLine="709"/>
        <w:jc w:val="both"/>
        <w:rPr>
          <w:bCs/>
          <w:szCs w:val="28"/>
        </w:rPr>
      </w:pPr>
      <w:r w:rsidRPr="00403858">
        <w:rPr>
          <w:bCs/>
          <w:szCs w:val="28"/>
        </w:rPr>
        <w:t>1. организация регулярного сбора, транспортировки и удаления ТБО;</w:t>
      </w:r>
    </w:p>
    <w:p w:rsidR="000E6093" w:rsidRPr="00403858" w:rsidRDefault="000E6093" w:rsidP="00520732">
      <w:pPr>
        <w:autoSpaceDN w:val="0"/>
        <w:spacing w:line="288" w:lineRule="auto"/>
        <w:ind w:firstLine="709"/>
        <w:jc w:val="both"/>
        <w:rPr>
          <w:bCs/>
          <w:szCs w:val="28"/>
        </w:rPr>
      </w:pPr>
      <w:r w:rsidRPr="00403858">
        <w:rPr>
          <w:bCs/>
          <w:szCs w:val="28"/>
        </w:rPr>
        <w:t xml:space="preserve">2. </w:t>
      </w:r>
      <w:r w:rsidRPr="00403858">
        <w:rPr>
          <w:szCs w:val="28"/>
        </w:rPr>
        <w:t xml:space="preserve">увеличение охвата населенных пунктов, производящих сбор ТБО контейнерным способом и увеличение парка контейнеровозов; </w:t>
      </w:r>
    </w:p>
    <w:p w:rsidR="000E6093" w:rsidRPr="00403858" w:rsidRDefault="000E6093" w:rsidP="00520732">
      <w:pPr>
        <w:autoSpaceDN w:val="0"/>
        <w:spacing w:line="288" w:lineRule="auto"/>
        <w:ind w:firstLine="709"/>
        <w:jc w:val="both"/>
        <w:rPr>
          <w:bCs/>
          <w:szCs w:val="28"/>
        </w:rPr>
      </w:pPr>
      <w:r w:rsidRPr="00403858">
        <w:rPr>
          <w:bCs/>
          <w:szCs w:val="28"/>
        </w:rPr>
        <w:t>3. обезвреживание и утилизация всех отходов (в том числе, специфических);</w:t>
      </w:r>
    </w:p>
    <w:p w:rsidR="000E6093" w:rsidRPr="00403858" w:rsidRDefault="000E6093" w:rsidP="00520732">
      <w:pPr>
        <w:autoSpaceDN w:val="0"/>
        <w:spacing w:line="288" w:lineRule="auto"/>
        <w:ind w:firstLine="709"/>
        <w:jc w:val="both"/>
        <w:rPr>
          <w:bCs/>
          <w:szCs w:val="28"/>
        </w:rPr>
      </w:pPr>
      <w:r w:rsidRPr="00403858">
        <w:rPr>
          <w:bCs/>
          <w:szCs w:val="28"/>
        </w:rPr>
        <w:t>4. уборка территорий от мусора, смёта, снега, мытьё усовершенствованных покрытий.</w:t>
      </w:r>
    </w:p>
    <w:p w:rsidR="000E6093" w:rsidRPr="00403858" w:rsidRDefault="000E6093" w:rsidP="00520732">
      <w:pPr>
        <w:spacing w:line="288" w:lineRule="auto"/>
        <w:ind w:firstLine="709"/>
        <w:jc w:val="both"/>
        <w:rPr>
          <w:bCs/>
          <w:szCs w:val="28"/>
        </w:rPr>
      </w:pPr>
      <w:r w:rsidRPr="00403858">
        <w:rPr>
          <w:bCs/>
          <w:szCs w:val="28"/>
        </w:rPr>
        <w:t xml:space="preserve">Также необходимо контролировать очаги загрязнения, такие, как несанкционированные свалки, т.к. загрязнение поверхностных вод и утилизация бытовых и производственных отходов тесно сплетены в единый узел. Загрязнение почв и поверхностных вод, в свою очередь, наносит ущерб здоровью </w:t>
      </w:r>
      <w:r w:rsidR="004B35C8" w:rsidRPr="00403858">
        <w:rPr>
          <w:bCs/>
          <w:szCs w:val="28"/>
        </w:rPr>
        <w:t>населения, приводит</w:t>
      </w:r>
      <w:r w:rsidRPr="00403858">
        <w:rPr>
          <w:bCs/>
          <w:szCs w:val="28"/>
        </w:rPr>
        <w:t xml:space="preserve"> к ограничению использования территорий для жилищного строительства и рекреационных целей.</w:t>
      </w:r>
    </w:p>
    <w:p w:rsidR="000E6093" w:rsidRPr="00403858" w:rsidRDefault="000E6093" w:rsidP="00520732">
      <w:pPr>
        <w:pStyle w:val="32"/>
        <w:spacing w:line="288" w:lineRule="auto"/>
        <w:ind w:firstLine="709"/>
        <w:rPr>
          <w:bCs/>
          <w:szCs w:val="28"/>
        </w:rPr>
      </w:pPr>
      <w:r w:rsidRPr="00403858">
        <w:rPr>
          <w:bCs/>
          <w:szCs w:val="28"/>
        </w:rPr>
        <w:t>Первоочередными мероприятиями по санитарной очистке территорий являются:</w:t>
      </w:r>
    </w:p>
    <w:p w:rsidR="000E6093" w:rsidRPr="00403858" w:rsidRDefault="000E6093" w:rsidP="00520732">
      <w:pPr>
        <w:pStyle w:val="32"/>
        <w:spacing w:line="288" w:lineRule="auto"/>
        <w:ind w:firstLine="709"/>
        <w:rPr>
          <w:bCs/>
          <w:szCs w:val="28"/>
        </w:rPr>
      </w:pPr>
      <w:r w:rsidRPr="00403858">
        <w:rPr>
          <w:bCs/>
          <w:szCs w:val="28"/>
        </w:rPr>
        <w:t>1. контроль за сроками хранения ТБО, своевременный вывоз ТБО;</w:t>
      </w:r>
    </w:p>
    <w:p w:rsidR="000E6093" w:rsidRPr="00403858" w:rsidRDefault="000E6093" w:rsidP="00520732">
      <w:pPr>
        <w:pStyle w:val="32"/>
        <w:spacing w:line="288" w:lineRule="auto"/>
        <w:ind w:firstLine="709"/>
        <w:rPr>
          <w:bCs/>
          <w:szCs w:val="28"/>
        </w:rPr>
      </w:pPr>
      <w:r w:rsidRPr="00403858">
        <w:rPr>
          <w:bCs/>
          <w:szCs w:val="28"/>
        </w:rPr>
        <w:t>2. благоустройство мест временного хранения и накопления ТБО;</w:t>
      </w:r>
    </w:p>
    <w:p w:rsidR="000E6093" w:rsidRPr="00403858" w:rsidRDefault="000E6093" w:rsidP="00520732">
      <w:pPr>
        <w:pStyle w:val="32"/>
        <w:spacing w:line="288" w:lineRule="auto"/>
        <w:ind w:firstLine="709"/>
        <w:rPr>
          <w:bCs/>
          <w:szCs w:val="28"/>
        </w:rPr>
      </w:pPr>
      <w:r w:rsidRPr="00403858">
        <w:rPr>
          <w:bCs/>
          <w:szCs w:val="28"/>
        </w:rPr>
        <w:t>3. ликвидация несанкционированных свалок;</w:t>
      </w:r>
    </w:p>
    <w:p w:rsidR="000E6093" w:rsidRPr="00403858" w:rsidRDefault="000E6093" w:rsidP="00520732">
      <w:pPr>
        <w:pStyle w:val="32"/>
        <w:spacing w:line="288" w:lineRule="auto"/>
        <w:ind w:firstLine="709"/>
        <w:rPr>
          <w:bCs/>
          <w:szCs w:val="28"/>
        </w:rPr>
      </w:pPr>
      <w:r w:rsidRPr="00403858">
        <w:rPr>
          <w:bCs/>
          <w:szCs w:val="28"/>
        </w:rPr>
        <w:t>4. разработка Генеральной схемы очистки населенных пунктов;</w:t>
      </w:r>
    </w:p>
    <w:p w:rsidR="000E6093" w:rsidRPr="00403858" w:rsidRDefault="000E6093" w:rsidP="00520732">
      <w:pPr>
        <w:pStyle w:val="32"/>
        <w:tabs>
          <w:tab w:val="left" w:pos="960"/>
        </w:tabs>
        <w:spacing w:line="288" w:lineRule="auto"/>
        <w:ind w:firstLine="709"/>
        <w:rPr>
          <w:szCs w:val="28"/>
        </w:rPr>
      </w:pPr>
      <w:r w:rsidRPr="00403858">
        <w:rPr>
          <w:bCs/>
          <w:szCs w:val="28"/>
        </w:rPr>
        <w:t xml:space="preserve">5. </w:t>
      </w:r>
      <w:r w:rsidRPr="00403858">
        <w:rPr>
          <w:szCs w:val="28"/>
        </w:rPr>
        <w:t>организация мониторинга за состоянием компонентов природной среды;</w:t>
      </w:r>
    </w:p>
    <w:p w:rsidR="000E6093" w:rsidRPr="00403858" w:rsidRDefault="000E6093" w:rsidP="00520732">
      <w:pPr>
        <w:pStyle w:val="32"/>
        <w:tabs>
          <w:tab w:val="left" w:pos="960"/>
        </w:tabs>
        <w:spacing w:line="288" w:lineRule="auto"/>
        <w:ind w:firstLine="709"/>
        <w:rPr>
          <w:szCs w:val="28"/>
        </w:rPr>
      </w:pPr>
      <w:r w:rsidRPr="00403858">
        <w:rPr>
          <w:szCs w:val="28"/>
        </w:rPr>
        <w:t>7. предотвращение несанкционированного размещения биологических отходов;</w:t>
      </w:r>
    </w:p>
    <w:p w:rsidR="000E6093" w:rsidRPr="00403858" w:rsidRDefault="000E6093" w:rsidP="00520732">
      <w:pPr>
        <w:pStyle w:val="32"/>
        <w:tabs>
          <w:tab w:val="left" w:pos="960"/>
        </w:tabs>
        <w:spacing w:line="288" w:lineRule="auto"/>
        <w:ind w:firstLine="709"/>
        <w:rPr>
          <w:szCs w:val="28"/>
          <w:u w:val="single"/>
        </w:rPr>
      </w:pPr>
      <w:r w:rsidRPr="00403858">
        <w:rPr>
          <w:szCs w:val="28"/>
          <w:u w:val="single"/>
        </w:rPr>
        <w:t>Мероприятия на расчетный срок:</w:t>
      </w:r>
    </w:p>
    <w:p w:rsidR="000E6093" w:rsidRPr="00403858" w:rsidRDefault="000E6093" w:rsidP="00520732">
      <w:pPr>
        <w:pStyle w:val="32"/>
        <w:tabs>
          <w:tab w:val="left" w:pos="960"/>
        </w:tabs>
        <w:spacing w:line="288" w:lineRule="auto"/>
        <w:ind w:firstLine="709"/>
        <w:rPr>
          <w:szCs w:val="28"/>
        </w:rPr>
      </w:pPr>
      <w:r w:rsidRPr="00403858">
        <w:rPr>
          <w:szCs w:val="28"/>
        </w:rPr>
        <w:t>1. внедрение системы раздельного сбора бытовых отходов;</w:t>
      </w:r>
    </w:p>
    <w:p w:rsidR="000E6093" w:rsidRPr="00403858" w:rsidRDefault="000E6093" w:rsidP="00520732">
      <w:pPr>
        <w:pStyle w:val="32"/>
        <w:tabs>
          <w:tab w:val="left" w:pos="960"/>
        </w:tabs>
        <w:spacing w:line="288" w:lineRule="auto"/>
        <w:ind w:firstLine="709"/>
        <w:rPr>
          <w:szCs w:val="28"/>
        </w:rPr>
      </w:pPr>
      <w:r w:rsidRPr="00403858">
        <w:rPr>
          <w:szCs w:val="28"/>
        </w:rPr>
        <w:t>2. усиление системы контроля над несанкционированными свалками и создание условий, исключающих возможность их появления.</w:t>
      </w:r>
    </w:p>
    <w:p w:rsidR="000E6093" w:rsidRPr="00403858" w:rsidRDefault="000E6093" w:rsidP="00520732">
      <w:pPr>
        <w:pStyle w:val="af9"/>
        <w:spacing w:line="288" w:lineRule="auto"/>
        <w:ind w:firstLine="709"/>
        <w:rPr>
          <w:sz w:val="24"/>
          <w:szCs w:val="28"/>
        </w:rPr>
      </w:pPr>
      <w:r w:rsidRPr="00403858">
        <w:rPr>
          <w:sz w:val="24"/>
          <w:szCs w:val="28"/>
        </w:rPr>
        <w:t xml:space="preserve">Необходимо проводить мероприятия по предотвращению сжигания растительных остатков как населением, так и предприятиями агропромышленного комплекса. </w:t>
      </w:r>
    </w:p>
    <w:p w:rsidR="000E6093" w:rsidRPr="00403858" w:rsidRDefault="000E6093" w:rsidP="00520732">
      <w:pPr>
        <w:pStyle w:val="af9"/>
        <w:spacing w:line="288" w:lineRule="auto"/>
        <w:ind w:firstLine="709"/>
        <w:rPr>
          <w:sz w:val="24"/>
          <w:szCs w:val="28"/>
        </w:rPr>
      </w:pPr>
      <w:r w:rsidRPr="00403858">
        <w:rPr>
          <w:sz w:val="24"/>
          <w:szCs w:val="28"/>
        </w:rPr>
        <w:t>Относительно местного населения решение данной проблемы необходимо проводить штрафными санкциями, а также активной и подробной информацией в СМИ, радио, телевидении о вреде, наносимом окружающей среде сжиганием растительных остатков.</w:t>
      </w:r>
    </w:p>
    <w:p w:rsidR="000E6093" w:rsidRPr="00403858" w:rsidRDefault="000E6093" w:rsidP="00520732">
      <w:pPr>
        <w:pStyle w:val="af9"/>
        <w:spacing w:line="288" w:lineRule="auto"/>
        <w:ind w:firstLine="709"/>
        <w:rPr>
          <w:sz w:val="24"/>
          <w:szCs w:val="28"/>
        </w:rPr>
      </w:pPr>
      <w:r w:rsidRPr="00403858">
        <w:rPr>
          <w:sz w:val="24"/>
          <w:szCs w:val="28"/>
        </w:rPr>
        <w:lastRenderedPageBreak/>
        <w:t>На предприятиях агропромышленного комплекса борьба за недопущение сжигания пожнивных остатков, соломы на полях должна производиться более жесткими экономическими методами.</w:t>
      </w:r>
    </w:p>
    <w:p w:rsidR="00A53507" w:rsidRDefault="00A53507" w:rsidP="005D628E">
      <w:pPr>
        <w:spacing w:line="360" w:lineRule="auto"/>
        <w:jc w:val="center"/>
        <w:rPr>
          <w:b/>
          <w:bCs/>
          <w:szCs w:val="28"/>
        </w:rPr>
      </w:pPr>
    </w:p>
    <w:p w:rsidR="005D628E" w:rsidRPr="00403858" w:rsidRDefault="005D628E" w:rsidP="005D628E">
      <w:pPr>
        <w:spacing w:line="360" w:lineRule="auto"/>
        <w:jc w:val="center"/>
        <w:rPr>
          <w:b/>
          <w:bCs/>
          <w:szCs w:val="28"/>
        </w:rPr>
      </w:pPr>
      <w:r w:rsidRPr="00403858">
        <w:rPr>
          <w:b/>
          <w:bCs/>
          <w:szCs w:val="28"/>
        </w:rPr>
        <w:t>Расчет количества ТБО с селитебной территории</w:t>
      </w:r>
    </w:p>
    <w:p w:rsidR="00377282" w:rsidRPr="00403858" w:rsidRDefault="00377282" w:rsidP="00520732">
      <w:pPr>
        <w:spacing w:line="288" w:lineRule="auto"/>
        <w:ind w:firstLine="709"/>
        <w:jc w:val="both"/>
        <w:rPr>
          <w:bCs/>
          <w:szCs w:val="28"/>
        </w:rPr>
      </w:pPr>
      <w:r w:rsidRPr="00403858">
        <w:rPr>
          <w:bCs/>
          <w:szCs w:val="28"/>
        </w:rPr>
        <w:t>Годовая норма накопления ТБО на одного жителя принимается:</w:t>
      </w:r>
    </w:p>
    <w:p w:rsidR="00377282" w:rsidRPr="00403858" w:rsidRDefault="00377282" w:rsidP="00520732">
      <w:pPr>
        <w:spacing w:line="288" w:lineRule="auto"/>
        <w:ind w:firstLine="709"/>
        <w:jc w:val="both"/>
      </w:pPr>
      <w:r w:rsidRPr="00403858">
        <w:rPr>
          <w:bCs/>
          <w:szCs w:val="28"/>
        </w:rPr>
        <w:t xml:space="preserve">1. Твердые бытовые отходы – </w:t>
      </w:r>
      <w:smartTag w:uri="urn:schemas-microsoft-com:office:smarttags" w:element="metricconverter">
        <w:smartTagPr>
          <w:attr w:name="ProductID" w:val="450 кг"/>
        </w:smartTagPr>
        <w:r w:rsidRPr="00403858">
          <w:t>450 кг</w:t>
        </w:r>
      </w:smartTag>
      <w:r w:rsidRPr="00403858">
        <w:t xml:space="preserve"> </w:t>
      </w:r>
      <w:r w:rsidRPr="00403858">
        <w:rPr>
          <w:bCs/>
          <w:szCs w:val="28"/>
        </w:rPr>
        <w:t xml:space="preserve">на 1 чел. в год (в соответствии с </w:t>
      </w:r>
      <w:r w:rsidRPr="00403858">
        <w:t>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w:t>
      </w:r>
    </w:p>
    <w:p w:rsidR="00377282" w:rsidRPr="00403858" w:rsidRDefault="00377282" w:rsidP="00520732">
      <w:pPr>
        <w:spacing w:line="288" w:lineRule="auto"/>
        <w:ind w:firstLine="709"/>
        <w:jc w:val="both"/>
        <w:rPr>
          <w:bCs/>
          <w:szCs w:val="28"/>
        </w:rPr>
      </w:pPr>
      <w:r w:rsidRPr="00403858">
        <w:rPr>
          <w:bCs/>
          <w:szCs w:val="28"/>
        </w:rPr>
        <w:t xml:space="preserve">Расчет образования ТБО жителями </w:t>
      </w:r>
      <w:r w:rsidR="00DD7F5F">
        <w:t>Сещинского</w:t>
      </w:r>
      <w:r w:rsidRPr="00403858">
        <w:t xml:space="preserve"> сельского поселения</w:t>
      </w:r>
      <w:r w:rsidRPr="00403858">
        <w:rPr>
          <w:bCs/>
          <w:szCs w:val="28"/>
        </w:rPr>
        <w:t xml:space="preserve"> по срокам реализации генерального плана представлен в таблице </w:t>
      </w:r>
      <w:r w:rsidR="006109B5">
        <w:rPr>
          <w:bCs/>
          <w:szCs w:val="28"/>
        </w:rPr>
        <w:t>62</w:t>
      </w:r>
      <w:r w:rsidR="00D20EEB">
        <w:rPr>
          <w:bCs/>
          <w:szCs w:val="28"/>
        </w:rPr>
        <w:t>.</w:t>
      </w:r>
    </w:p>
    <w:p w:rsidR="00D20EEB" w:rsidRDefault="00D20EEB" w:rsidP="001B12E1">
      <w:pPr>
        <w:ind w:firstLine="720"/>
        <w:jc w:val="right"/>
        <w:rPr>
          <w:bCs/>
          <w:i/>
        </w:rPr>
      </w:pPr>
    </w:p>
    <w:p w:rsidR="001A0D2B" w:rsidRPr="0002066D" w:rsidRDefault="00EF71D2" w:rsidP="001B12E1">
      <w:pPr>
        <w:ind w:firstLine="720"/>
        <w:jc w:val="right"/>
        <w:rPr>
          <w:bCs/>
          <w:i/>
        </w:rPr>
      </w:pPr>
      <w:r w:rsidRPr="0002066D">
        <w:rPr>
          <w:bCs/>
          <w:i/>
        </w:rPr>
        <w:t>Таблица</w:t>
      </w:r>
      <w:r w:rsidR="009164B6" w:rsidRPr="0002066D">
        <w:rPr>
          <w:bCs/>
          <w:i/>
        </w:rPr>
        <w:t xml:space="preserve"> </w:t>
      </w:r>
      <w:r w:rsidR="006109B5">
        <w:rPr>
          <w:bCs/>
          <w:i/>
        </w:rPr>
        <w:t>62</w:t>
      </w:r>
    </w:p>
    <w:p w:rsidR="001A0D2B" w:rsidRPr="00403858" w:rsidRDefault="001A0D2B" w:rsidP="001A0D2B">
      <w:pPr>
        <w:jc w:val="center"/>
        <w:rPr>
          <w:b/>
          <w:bCs/>
          <w:i/>
          <w:szCs w:val="28"/>
        </w:rPr>
      </w:pPr>
      <w:r w:rsidRPr="00403858">
        <w:rPr>
          <w:b/>
          <w:bCs/>
          <w:i/>
          <w:szCs w:val="28"/>
        </w:rPr>
        <w:t xml:space="preserve">Расчет образования ТБО </w:t>
      </w:r>
      <w:r w:rsidR="009B63BD" w:rsidRPr="00403858">
        <w:rPr>
          <w:b/>
          <w:bCs/>
          <w:i/>
          <w:szCs w:val="28"/>
        </w:rPr>
        <w:t xml:space="preserve">жителями </w:t>
      </w:r>
      <w:r w:rsidR="00B24D00" w:rsidRPr="00403858">
        <w:rPr>
          <w:b/>
          <w:bCs/>
          <w:i/>
          <w:szCs w:val="28"/>
        </w:rPr>
        <w:t xml:space="preserve">по срокам реализации генерального плана </w:t>
      </w:r>
      <w:r w:rsidR="00DD7F5F">
        <w:rPr>
          <w:b/>
          <w:i/>
        </w:rPr>
        <w:t>Сещинского</w:t>
      </w:r>
      <w:r w:rsidR="00921A04" w:rsidRPr="00403858">
        <w:rPr>
          <w:b/>
          <w:i/>
        </w:rPr>
        <w:t xml:space="preserve"> сельского поселения</w:t>
      </w:r>
    </w:p>
    <w:p w:rsidR="007E4B58" w:rsidRPr="00B82AA1" w:rsidRDefault="007E4B58" w:rsidP="001A0D2B">
      <w:pPr>
        <w:jc w:val="center"/>
        <w:rPr>
          <w:bCs/>
          <w:color w:val="FF0000"/>
          <w:szCs w:val="28"/>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3836"/>
        <w:gridCol w:w="2393"/>
        <w:gridCol w:w="2393"/>
      </w:tblGrid>
      <w:tr w:rsidR="001A0D2B" w:rsidRPr="00B82AA1" w:rsidTr="001B12E1">
        <w:trPr>
          <w:cantSplit/>
          <w:trHeight w:val="428"/>
        </w:trPr>
        <w:tc>
          <w:tcPr>
            <w:tcW w:w="948"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1A0D2B" w:rsidRPr="00403858" w:rsidRDefault="001A0D2B" w:rsidP="0074392E">
            <w:pPr>
              <w:widowControl w:val="0"/>
              <w:autoSpaceDN w:val="0"/>
              <w:adjustRightInd w:val="0"/>
              <w:jc w:val="center"/>
              <w:rPr>
                <w:bCs/>
              </w:rPr>
            </w:pPr>
            <w:r w:rsidRPr="00403858">
              <w:rPr>
                <w:bCs/>
              </w:rPr>
              <w:t>№ п/п</w:t>
            </w:r>
          </w:p>
        </w:tc>
        <w:tc>
          <w:tcPr>
            <w:tcW w:w="3836"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1A0D2B" w:rsidRPr="00403858" w:rsidRDefault="001A0D2B" w:rsidP="0074392E">
            <w:pPr>
              <w:widowControl w:val="0"/>
              <w:autoSpaceDN w:val="0"/>
              <w:adjustRightInd w:val="0"/>
              <w:jc w:val="center"/>
              <w:rPr>
                <w:bCs/>
              </w:rPr>
            </w:pPr>
            <w:r w:rsidRPr="00403858">
              <w:rPr>
                <w:bCs/>
              </w:rPr>
              <w:t>Объекты образования отходов</w:t>
            </w:r>
          </w:p>
        </w:tc>
        <w:tc>
          <w:tcPr>
            <w:tcW w:w="478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1A0D2B" w:rsidRPr="00403858" w:rsidRDefault="001A0D2B" w:rsidP="0074392E">
            <w:pPr>
              <w:widowControl w:val="0"/>
              <w:autoSpaceDN w:val="0"/>
              <w:adjustRightInd w:val="0"/>
              <w:jc w:val="center"/>
              <w:rPr>
                <w:bCs/>
              </w:rPr>
            </w:pPr>
            <w:r w:rsidRPr="00403858">
              <w:rPr>
                <w:bCs/>
              </w:rPr>
              <w:t>Количество образующихся отходов,</w:t>
            </w:r>
            <w:r w:rsidR="0029537E" w:rsidRPr="00403858">
              <w:rPr>
                <w:bCs/>
              </w:rPr>
              <w:t xml:space="preserve"> </w:t>
            </w:r>
            <w:r w:rsidR="0074392E" w:rsidRPr="00403858">
              <w:t>т</w:t>
            </w:r>
            <w:r w:rsidRPr="00403858">
              <w:rPr>
                <w:bCs/>
              </w:rPr>
              <w:t>/год</w:t>
            </w:r>
          </w:p>
        </w:tc>
      </w:tr>
      <w:tr w:rsidR="001A0D2B" w:rsidRPr="00B82AA1" w:rsidTr="001B12E1">
        <w:trPr>
          <w:cantSplit/>
          <w:trHeight w:val="515"/>
        </w:trPr>
        <w:tc>
          <w:tcPr>
            <w:tcW w:w="0" w:type="auto"/>
            <w:vMerge/>
            <w:tcBorders>
              <w:top w:val="single" w:sz="4" w:space="0" w:color="auto"/>
              <w:left w:val="single" w:sz="4" w:space="0" w:color="auto"/>
              <w:bottom w:val="single" w:sz="4" w:space="0" w:color="auto"/>
              <w:right w:val="single" w:sz="4" w:space="0" w:color="auto"/>
            </w:tcBorders>
            <w:shd w:val="clear" w:color="auto" w:fill="CCFFCC"/>
            <w:vAlign w:val="center"/>
          </w:tcPr>
          <w:p w:rsidR="001A0D2B" w:rsidRPr="00403858" w:rsidRDefault="001A0D2B" w:rsidP="0074392E">
            <w:pPr>
              <w:jc w:val="center"/>
              <w:rPr>
                <w:bCs/>
              </w:rPr>
            </w:pPr>
          </w:p>
        </w:tc>
        <w:tc>
          <w:tcPr>
            <w:tcW w:w="0" w:type="auto"/>
            <w:vMerge/>
            <w:tcBorders>
              <w:top w:val="single" w:sz="4" w:space="0" w:color="auto"/>
              <w:left w:val="single" w:sz="4" w:space="0" w:color="auto"/>
              <w:bottom w:val="single" w:sz="4" w:space="0" w:color="auto"/>
              <w:right w:val="single" w:sz="4" w:space="0" w:color="auto"/>
            </w:tcBorders>
            <w:shd w:val="clear" w:color="auto" w:fill="CCFFCC"/>
            <w:vAlign w:val="center"/>
          </w:tcPr>
          <w:p w:rsidR="001A0D2B" w:rsidRPr="00403858" w:rsidRDefault="001A0D2B" w:rsidP="0074392E">
            <w:pPr>
              <w:jc w:val="center"/>
              <w:rPr>
                <w:bCs/>
              </w:rPr>
            </w:pPr>
          </w:p>
        </w:tc>
        <w:tc>
          <w:tcPr>
            <w:tcW w:w="2393" w:type="dxa"/>
            <w:tcBorders>
              <w:top w:val="single" w:sz="4" w:space="0" w:color="auto"/>
              <w:left w:val="single" w:sz="4" w:space="0" w:color="auto"/>
              <w:bottom w:val="single" w:sz="4" w:space="0" w:color="auto"/>
              <w:right w:val="single" w:sz="4" w:space="0" w:color="auto"/>
            </w:tcBorders>
            <w:shd w:val="clear" w:color="auto" w:fill="CCFFCC"/>
            <w:vAlign w:val="center"/>
          </w:tcPr>
          <w:p w:rsidR="001A0D2B" w:rsidRPr="00403858" w:rsidRDefault="001A0D2B" w:rsidP="0074392E">
            <w:pPr>
              <w:widowControl w:val="0"/>
              <w:autoSpaceDN w:val="0"/>
              <w:adjustRightInd w:val="0"/>
              <w:jc w:val="center"/>
              <w:rPr>
                <w:bCs/>
              </w:rPr>
            </w:pPr>
            <w:r w:rsidRPr="00403858">
              <w:rPr>
                <w:bCs/>
              </w:rPr>
              <w:t>Первая очередь</w:t>
            </w:r>
          </w:p>
        </w:tc>
        <w:tc>
          <w:tcPr>
            <w:tcW w:w="2393" w:type="dxa"/>
            <w:tcBorders>
              <w:top w:val="single" w:sz="4" w:space="0" w:color="auto"/>
              <w:left w:val="single" w:sz="4" w:space="0" w:color="auto"/>
              <w:bottom w:val="single" w:sz="4" w:space="0" w:color="auto"/>
              <w:right w:val="single" w:sz="4" w:space="0" w:color="auto"/>
            </w:tcBorders>
            <w:shd w:val="clear" w:color="auto" w:fill="CCFFCC"/>
            <w:vAlign w:val="center"/>
          </w:tcPr>
          <w:p w:rsidR="001A0D2B" w:rsidRPr="00403858" w:rsidRDefault="001A0D2B" w:rsidP="0074392E">
            <w:pPr>
              <w:widowControl w:val="0"/>
              <w:autoSpaceDN w:val="0"/>
              <w:adjustRightInd w:val="0"/>
              <w:jc w:val="center"/>
              <w:rPr>
                <w:bCs/>
              </w:rPr>
            </w:pPr>
            <w:r w:rsidRPr="00403858">
              <w:rPr>
                <w:bCs/>
              </w:rPr>
              <w:t>Расчетный срок</w:t>
            </w:r>
          </w:p>
        </w:tc>
      </w:tr>
      <w:tr w:rsidR="00E55001" w:rsidRPr="00B82AA1" w:rsidTr="00276B3E">
        <w:trPr>
          <w:trHeight w:val="357"/>
        </w:trPr>
        <w:tc>
          <w:tcPr>
            <w:tcW w:w="948" w:type="dxa"/>
            <w:tcBorders>
              <w:top w:val="single" w:sz="4" w:space="0" w:color="auto"/>
              <w:left w:val="single" w:sz="4" w:space="0" w:color="auto"/>
              <w:bottom w:val="single" w:sz="4" w:space="0" w:color="auto"/>
              <w:right w:val="single" w:sz="4" w:space="0" w:color="auto"/>
            </w:tcBorders>
            <w:vAlign w:val="center"/>
          </w:tcPr>
          <w:p w:rsidR="00E55001" w:rsidRPr="00A1122E" w:rsidRDefault="00A1122E" w:rsidP="00403858">
            <w:pPr>
              <w:jc w:val="center"/>
              <w:rPr>
                <w:iCs/>
              </w:rPr>
            </w:pPr>
            <w:r>
              <w:rPr>
                <w:iCs/>
              </w:rPr>
              <w:t>1</w:t>
            </w:r>
          </w:p>
        </w:tc>
        <w:tc>
          <w:tcPr>
            <w:tcW w:w="3836" w:type="dxa"/>
            <w:tcBorders>
              <w:top w:val="single" w:sz="4" w:space="0" w:color="auto"/>
              <w:left w:val="single" w:sz="4" w:space="0" w:color="auto"/>
              <w:bottom w:val="single" w:sz="4" w:space="0" w:color="auto"/>
              <w:right w:val="single" w:sz="4" w:space="0" w:color="auto"/>
            </w:tcBorders>
          </w:tcPr>
          <w:p w:rsidR="00E55001" w:rsidRPr="00605C5E" w:rsidRDefault="00A1122E" w:rsidP="004F63FC">
            <w:pPr>
              <w:spacing w:before="100" w:beforeAutospacing="1" w:after="100" w:afterAutospacing="1"/>
              <w:jc w:val="both"/>
            </w:pPr>
            <w:r w:rsidRPr="00605C5E">
              <w:t xml:space="preserve">п. </w:t>
            </w:r>
            <w:hyperlink r:id="rId197" w:tooltip="Сеща" w:history="1">
              <w:r w:rsidRPr="00605C5E">
                <w:t>Сеща</w:t>
              </w:r>
            </w:hyperlink>
          </w:p>
        </w:tc>
        <w:tc>
          <w:tcPr>
            <w:tcW w:w="2393" w:type="dxa"/>
            <w:tcBorders>
              <w:top w:val="single" w:sz="4" w:space="0" w:color="auto"/>
              <w:left w:val="single" w:sz="4" w:space="0" w:color="auto"/>
              <w:bottom w:val="single" w:sz="4" w:space="0" w:color="auto"/>
              <w:right w:val="single" w:sz="4" w:space="0" w:color="auto"/>
            </w:tcBorders>
            <w:vAlign w:val="center"/>
          </w:tcPr>
          <w:p w:rsidR="00E55001" w:rsidRPr="00A53507" w:rsidRDefault="00A1122E">
            <w:pPr>
              <w:jc w:val="center"/>
            </w:pPr>
            <w:r w:rsidRPr="00A53507">
              <w:t>1822,5</w:t>
            </w:r>
          </w:p>
        </w:tc>
        <w:tc>
          <w:tcPr>
            <w:tcW w:w="2393" w:type="dxa"/>
            <w:tcBorders>
              <w:top w:val="single" w:sz="4" w:space="0" w:color="auto"/>
              <w:left w:val="single" w:sz="4" w:space="0" w:color="auto"/>
              <w:bottom w:val="single" w:sz="4" w:space="0" w:color="auto"/>
              <w:right w:val="single" w:sz="4" w:space="0" w:color="auto"/>
            </w:tcBorders>
            <w:vAlign w:val="center"/>
          </w:tcPr>
          <w:p w:rsidR="00E55001" w:rsidRPr="00A53507" w:rsidRDefault="00A1122E">
            <w:pPr>
              <w:jc w:val="center"/>
            </w:pPr>
            <w:r w:rsidRPr="00A53507">
              <w:t>1859,85</w:t>
            </w:r>
          </w:p>
        </w:tc>
      </w:tr>
      <w:tr w:rsidR="00A1122E" w:rsidRPr="00B82AA1" w:rsidTr="00276B3E">
        <w:trPr>
          <w:trHeight w:val="357"/>
        </w:trPr>
        <w:tc>
          <w:tcPr>
            <w:tcW w:w="948" w:type="dxa"/>
            <w:tcBorders>
              <w:top w:val="single" w:sz="4" w:space="0" w:color="auto"/>
              <w:left w:val="single" w:sz="4" w:space="0" w:color="auto"/>
              <w:bottom w:val="single" w:sz="4" w:space="0" w:color="auto"/>
              <w:right w:val="single" w:sz="4" w:space="0" w:color="auto"/>
            </w:tcBorders>
            <w:vAlign w:val="center"/>
          </w:tcPr>
          <w:p w:rsidR="00A1122E" w:rsidRPr="00403858" w:rsidRDefault="00A1122E" w:rsidP="00A1122E">
            <w:pPr>
              <w:jc w:val="center"/>
              <w:rPr>
                <w:iCs/>
                <w:lang w:val="en-US"/>
              </w:rPr>
            </w:pPr>
            <w:r w:rsidRPr="00403858">
              <w:rPr>
                <w:iCs/>
                <w:lang w:val="en-US"/>
              </w:rPr>
              <w:t>2</w:t>
            </w:r>
          </w:p>
        </w:tc>
        <w:tc>
          <w:tcPr>
            <w:tcW w:w="3836" w:type="dxa"/>
            <w:tcBorders>
              <w:top w:val="single" w:sz="4" w:space="0" w:color="auto"/>
              <w:left w:val="single" w:sz="4" w:space="0" w:color="auto"/>
              <w:bottom w:val="single" w:sz="4" w:space="0" w:color="auto"/>
              <w:right w:val="single" w:sz="4" w:space="0" w:color="auto"/>
            </w:tcBorders>
          </w:tcPr>
          <w:p w:rsidR="00A1122E" w:rsidRPr="00605C5E" w:rsidRDefault="00A1122E" w:rsidP="00A1122E">
            <w:pPr>
              <w:spacing w:before="100" w:beforeAutospacing="1" w:after="100" w:afterAutospacing="1"/>
              <w:jc w:val="both"/>
            </w:pPr>
            <w:r w:rsidRPr="00605C5E">
              <w:t xml:space="preserve">д. </w:t>
            </w:r>
            <w:hyperlink r:id="rId198" w:tooltip="Большая Островня" w:history="1">
              <w:r w:rsidRPr="00605C5E">
                <w:t>Большая Островня</w:t>
              </w:r>
            </w:hyperlink>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170,1</w:t>
            </w:r>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182,7</w:t>
            </w:r>
          </w:p>
        </w:tc>
      </w:tr>
      <w:tr w:rsidR="00A1122E" w:rsidRPr="00B82AA1" w:rsidTr="00276B3E">
        <w:trPr>
          <w:trHeight w:val="357"/>
        </w:trPr>
        <w:tc>
          <w:tcPr>
            <w:tcW w:w="948" w:type="dxa"/>
            <w:tcBorders>
              <w:top w:val="single" w:sz="4" w:space="0" w:color="auto"/>
              <w:left w:val="single" w:sz="4" w:space="0" w:color="auto"/>
              <w:bottom w:val="single" w:sz="4" w:space="0" w:color="auto"/>
              <w:right w:val="single" w:sz="4" w:space="0" w:color="auto"/>
            </w:tcBorders>
            <w:vAlign w:val="center"/>
          </w:tcPr>
          <w:p w:rsidR="00A1122E" w:rsidRPr="00403858" w:rsidRDefault="00A1122E" w:rsidP="00A1122E">
            <w:pPr>
              <w:jc w:val="center"/>
              <w:rPr>
                <w:iCs/>
                <w:lang w:val="en-US"/>
              </w:rPr>
            </w:pPr>
            <w:r w:rsidRPr="00403858">
              <w:rPr>
                <w:iCs/>
                <w:lang w:val="en-US"/>
              </w:rPr>
              <w:t>3</w:t>
            </w:r>
          </w:p>
        </w:tc>
        <w:tc>
          <w:tcPr>
            <w:tcW w:w="3836" w:type="dxa"/>
            <w:tcBorders>
              <w:top w:val="single" w:sz="4" w:space="0" w:color="auto"/>
              <w:left w:val="single" w:sz="4" w:space="0" w:color="auto"/>
              <w:bottom w:val="single" w:sz="4" w:space="0" w:color="auto"/>
              <w:right w:val="single" w:sz="4" w:space="0" w:color="auto"/>
            </w:tcBorders>
          </w:tcPr>
          <w:p w:rsidR="00A1122E" w:rsidRPr="00605C5E" w:rsidRDefault="00A1122E" w:rsidP="00A1122E">
            <w:pPr>
              <w:spacing w:before="100" w:beforeAutospacing="1" w:after="100" w:afterAutospacing="1"/>
              <w:jc w:val="both"/>
            </w:pPr>
            <w:r w:rsidRPr="00605C5E">
              <w:t xml:space="preserve">д. </w:t>
            </w:r>
            <w:hyperlink r:id="rId199" w:tooltip="Глинка (Дубровский район)" w:history="1">
              <w:r w:rsidRPr="00605C5E">
                <w:t>Глинка</w:t>
              </w:r>
            </w:hyperlink>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9,45</w:t>
            </w:r>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15,3</w:t>
            </w:r>
          </w:p>
        </w:tc>
      </w:tr>
      <w:tr w:rsidR="00A1122E" w:rsidRPr="00B82AA1" w:rsidTr="00276B3E">
        <w:trPr>
          <w:trHeight w:val="357"/>
        </w:trPr>
        <w:tc>
          <w:tcPr>
            <w:tcW w:w="948" w:type="dxa"/>
            <w:tcBorders>
              <w:top w:val="single" w:sz="4" w:space="0" w:color="auto"/>
              <w:left w:val="single" w:sz="4" w:space="0" w:color="auto"/>
              <w:bottom w:val="single" w:sz="4" w:space="0" w:color="auto"/>
              <w:right w:val="single" w:sz="4" w:space="0" w:color="auto"/>
            </w:tcBorders>
            <w:vAlign w:val="center"/>
          </w:tcPr>
          <w:p w:rsidR="00A1122E" w:rsidRPr="00403858" w:rsidRDefault="00A1122E" w:rsidP="00A1122E">
            <w:pPr>
              <w:jc w:val="center"/>
              <w:rPr>
                <w:iCs/>
                <w:lang w:val="en-US"/>
              </w:rPr>
            </w:pPr>
            <w:r w:rsidRPr="00403858">
              <w:rPr>
                <w:iCs/>
                <w:lang w:val="en-US"/>
              </w:rPr>
              <w:t>4</w:t>
            </w:r>
          </w:p>
        </w:tc>
        <w:tc>
          <w:tcPr>
            <w:tcW w:w="3836" w:type="dxa"/>
            <w:tcBorders>
              <w:top w:val="single" w:sz="4" w:space="0" w:color="auto"/>
              <w:left w:val="single" w:sz="4" w:space="0" w:color="auto"/>
              <w:bottom w:val="single" w:sz="4" w:space="0" w:color="auto"/>
              <w:right w:val="single" w:sz="4" w:space="0" w:color="auto"/>
            </w:tcBorders>
          </w:tcPr>
          <w:p w:rsidR="00A1122E" w:rsidRPr="00605C5E" w:rsidRDefault="00A1122E" w:rsidP="00A1122E">
            <w:pPr>
              <w:spacing w:before="100" w:beforeAutospacing="1" w:after="100" w:afterAutospacing="1"/>
              <w:jc w:val="both"/>
            </w:pPr>
            <w:r w:rsidRPr="00605C5E">
              <w:t xml:space="preserve">д. </w:t>
            </w:r>
            <w:hyperlink r:id="rId200" w:tooltip="Грибовка (Брянская область)" w:history="1">
              <w:r w:rsidRPr="00605C5E">
                <w:t>Грибовка</w:t>
              </w:r>
            </w:hyperlink>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2,25</w:t>
            </w:r>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3,15</w:t>
            </w:r>
          </w:p>
        </w:tc>
      </w:tr>
      <w:tr w:rsidR="00A1122E" w:rsidRPr="00B82AA1" w:rsidTr="00276B3E">
        <w:trPr>
          <w:trHeight w:val="357"/>
        </w:trPr>
        <w:tc>
          <w:tcPr>
            <w:tcW w:w="948" w:type="dxa"/>
            <w:tcBorders>
              <w:top w:val="single" w:sz="4" w:space="0" w:color="auto"/>
              <w:left w:val="single" w:sz="4" w:space="0" w:color="auto"/>
              <w:bottom w:val="single" w:sz="4" w:space="0" w:color="auto"/>
              <w:right w:val="single" w:sz="4" w:space="0" w:color="auto"/>
            </w:tcBorders>
            <w:vAlign w:val="center"/>
          </w:tcPr>
          <w:p w:rsidR="00A1122E" w:rsidRPr="00403858" w:rsidRDefault="00A1122E" w:rsidP="00A1122E">
            <w:pPr>
              <w:jc w:val="center"/>
              <w:rPr>
                <w:iCs/>
                <w:lang w:val="en-US"/>
              </w:rPr>
            </w:pPr>
            <w:r w:rsidRPr="00403858">
              <w:rPr>
                <w:iCs/>
                <w:lang w:val="en-US"/>
              </w:rPr>
              <w:t>5</w:t>
            </w:r>
          </w:p>
        </w:tc>
        <w:tc>
          <w:tcPr>
            <w:tcW w:w="3836" w:type="dxa"/>
            <w:tcBorders>
              <w:top w:val="single" w:sz="4" w:space="0" w:color="auto"/>
              <w:left w:val="single" w:sz="4" w:space="0" w:color="auto"/>
              <w:bottom w:val="single" w:sz="4" w:space="0" w:color="auto"/>
              <w:right w:val="single" w:sz="4" w:space="0" w:color="auto"/>
            </w:tcBorders>
          </w:tcPr>
          <w:p w:rsidR="00A1122E" w:rsidRPr="00605C5E" w:rsidRDefault="00A1122E" w:rsidP="00A1122E">
            <w:pPr>
              <w:spacing w:before="100" w:beforeAutospacing="1" w:after="100" w:afterAutospacing="1"/>
              <w:jc w:val="both"/>
            </w:pPr>
            <w:r w:rsidRPr="00605C5E">
              <w:t>д.</w:t>
            </w:r>
            <w:hyperlink r:id="rId201" w:tooltip="Казённое Узкое" w:history="1">
              <w:r w:rsidRPr="00605C5E">
                <w:t>Казённое Узкое</w:t>
              </w:r>
            </w:hyperlink>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1,35</w:t>
            </w:r>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1,35</w:t>
            </w:r>
          </w:p>
        </w:tc>
      </w:tr>
      <w:tr w:rsidR="00A1122E" w:rsidRPr="00B82AA1" w:rsidTr="00276B3E">
        <w:trPr>
          <w:trHeight w:val="357"/>
        </w:trPr>
        <w:tc>
          <w:tcPr>
            <w:tcW w:w="948" w:type="dxa"/>
            <w:tcBorders>
              <w:top w:val="single" w:sz="4" w:space="0" w:color="auto"/>
              <w:left w:val="single" w:sz="4" w:space="0" w:color="auto"/>
              <w:bottom w:val="single" w:sz="4" w:space="0" w:color="auto"/>
              <w:right w:val="single" w:sz="4" w:space="0" w:color="auto"/>
            </w:tcBorders>
            <w:vAlign w:val="center"/>
          </w:tcPr>
          <w:p w:rsidR="00A1122E" w:rsidRPr="00403858" w:rsidRDefault="00A1122E" w:rsidP="00A1122E">
            <w:pPr>
              <w:jc w:val="center"/>
              <w:rPr>
                <w:iCs/>
                <w:lang w:val="en-US"/>
              </w:rPr>
            </w:pPr>
            <w:r w:rsidRPr="00403858">
              <w:rPr>
                <w:iCs/>
                <w:lang w:val="en-US"/>
              </w:rPr>
              <w:t>6</w:t>
            </w:r>
          </w:p>
        </w:tc>
        <w:tc>
          <w:tcPr>
            <w:tcW w:w="3836" w:type="dxa"/>
            <w:tcBorders>
              <w:top w:val="single" w:sz="4" w:space="0" w:color="auto"/>
              <w:left w:val="single" w:sz="4" w:space="0" w:color="auto"/>
              <w:bottom w:val="single" w:sz="4" w:space="0" w:color="auto"/>
              <w:right w:val="single" w:sz="4" w:space="0" w:color="auto"/>
            </w:tcBorders>
          </w:tcPr>
          <w:p w:rsidR="00A1122E" w:rsidRPr="00605C5E" w:rsidRDefault="00A1122E" w:rsidP="00A1122E">
            <w:pPr>
              <w:spacing w:before="100" w:beforeAutospacing="1" w:after="100" w:afterAutospacing="1"/>
              <w:jc w:val="both"/>
            </w:pPr>
            <w:r w:rsidRPr="00605C5E">
              <w:t xml:space="preserve">д. </w:t>
            </w:r>
            <w:hyperlink r:id="rId202" w:tooltip="Краснополье (Дубровский район)" w:history="1">
              <w:r w:rsidRPr="00605C5E">
                <w:t>Краснополье</w:t>
              </w:r>
            </w:hyperlink>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9,45</w:t>
            </w:r>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9,9</w:t>
            </w:r>
          </w:p>
        </w:tc>
      </w:tr>
      <w:tr w:rsidR="00A1122E" w:rsidRPr="00B82AA1" w:rsidTr="002519AC">
        <w:trPr>
          <w:trHeight w:val="357"/>
        </w:trPr>
        <w:tc>
          <w:tcPr>
            <w:tcW w:w="948" w:type="dxa"/>
            <w:tcBorders>
              <w:top w:val="single" w:sz="4" w:space="0" w:color="auto"/>
              <w:left w:val="single" w:sz="4" w:space="0" w:color="auto"/>
              <w:bottom w:val="single" w:sz="4" w:space="0" w:color="auto"/>
              <w:right w:val="single" w:sz="4" w:space="0" w:color="auto"/>
            </w:tcBorders>
            <w:vAlign w:val="center"/>
          </w:tcPr>
          <w:p w:rsidR="00A1122E" w:rsidRPr="00403858" w:rsidRDefault="00A1122E" w:rsidP="00A1122E">
            <w:pPr>
              <w:jc w:val="center"/>
              <w:rPr>
                <w:iCs/>
                <w:lang w:val="en-US"/>
              </w:rPr>
            </w:pPr>
            <w:r w:rsidRPr="00403858">
              <w:rPr>
                <w:iCs/>
                <w:lang w:val="en-US"/>
              </w:rPr>
              <w:t>7</w:t>
            </w:r>
          </w:p>
        </w:tc>
        <w:tc>
          <w:tcPr>
            <w:tcW w:w="3836" w:type="dxa"/>
            <w:tcBorders>
              <w:top w:val="single" w:sz="4" w:space="0" w:color="auto"/>
              <w:left w:val="single" w:sz="4" w:space="0" w:color="auto"/>
              <w:bottom w:val="single" w:sz="4" w:space="0" w:color="auto"/>
              <w:right w:val="single" w:sz="4" w:space="0" w:color="auto"/>
            </w:tcBorders>
          </w:tcPr>
          <w:p w:rsidR="00A1122E" w:rsidRPr="00605C5E" w:rsidRDefault="00A1122E" w:rsidP="00A1122E">
            <w:pPr>
              <w:spacing w:before="100" w:beforeAutospacing="1" w:after="100" w:afterAutospacing="1"/>
              <w:jc w:val="both"/>
            </w:pPr>
            <w:r w:rsidRPr="00605C5E">
              <w:t xml:space="preserve">д. </w:t>
            </w:r>
            <w:hyperlink r:id="rId203" w:tooltip="Кутец (деревня)" w:history="1">
              <w:r w:rsidRPr="00605C5E">
                <w:t>Кутец</w:t>
              </w:r>
            </w:hyperlink>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13,5</w:t>
            </w:r>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14,85</w:t>
            </w:r>
          </w:p>
        </w:tc>
      </w:tr>
      <w:tr w:rsidR="00A1122E" w:rsidRPr="00B82AA1" w:rsidTr="002519AC">
        <w:trPr>
          <w:trHeight w:val="357"/>
        </w:trPr>
        <w:tc>
          <w:tcPr>
            <w:tcW w:w="948" w:type="dxa"/>
            <w:tcBorders>
              <w:top w:val="single" w:sz="4" w:space="0" w:color="auto"/>
              <w:left w:val="single" w:sz="4" w:space="0" w:color="auto"/>
              <w:bottom w:val="single" w:sz="4" w:space="0" w:color="auto"/>
              <w:right w:val="single" w:sz="4" w:space="0" w:color="auto"/>
            </w:tcBorders>
            <w:vAlign w:val="center"/>
          </w:tcPr>
          <w:p w:rsidR="00A1122E" w:rsidRPr="00403858" w:rsidRDefault="00A1122E" w:rsidP="00A1122E">
            <w:pPr>
              <w:jc w:val="center"/>
              <w:rPr>
                <w:iCs/>
                <w:lang w:val="en-US"/>
              </w:rPr>
            </w:pPr>
            <w:r w:rsidRPr="00403858">
              <w:rPr>
                <w:iCs/>
                <w:lang w:val="en-US"/>
              </w:rPr>
              <w:t>8</w:t>
            </w:r>
          </w:p>
        </w:tc>
        <w:tc>
          <w:tcPr>
            <w:tcW w:w="3836" w:type="dxa"/>
            <w:tcBorders>
              <w:top w:val="single" w:sz="4" w:space="0" w:color="auto"/>
              <w:left w:val="single" w:sz="4" w:space="0" w:color="auto"/>
              <w:bottom w:val="single" w:sz="4" w:space="0" w:color="auto"/>
              <w:right w:val="single" w:sz="4" w:space="0" w:color="auto"/>
            </w:tcBorders>
          </w:tcPr>
          <w:p w:rsidR="00A1122E" w:rsidRPr="00605C5E" w:rsidRDefault="00A1122E" w:rsidP="00A1122E">
            <w:pPr>
              <w:spacing w:before="100" w:beforeAutospacing="1" w:after="100" w:afterAutospacing="1"/>
              <w:jc w:val="both"/>
            </w:pPr>
            <w:r w:rsidRPr="00605C5E">
              <w:t xml:space="preserve">п. </w:t>
            </w:r>
            <w:hyperlink r:id="rId204" w:tooltip="Ленинский (Дубровский район)" w:history="1">
              <w:r w:rsidRPr="00605C5E">
                <w:t>Ленинский</w:t>
              </w:r>
            </w:hyperlink>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0,45</w:t>
            </w:r>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0,45</w:t>
            </w:r>
          </w:p>
        </w:tc>
      </w:tr>
      <w:tr w:rsidR="00A1122E" w:rsidRPr="00B82AA1" w:rsidTr="002519AC">
        <w:trPr>
          <w:trHeight w:val="357"/>
        </w:trPr>
        <w:tc>
          <w:tcPr>
            <w:tcW w:w="948" w:type="dxa"/>
            <w:tcBorders>
              <w:top w:val="single" w:sz="4" w:space="0" w:color="auto"/>
              <w:left w:val="single" w:sz="4" w:space="0" w:color="auto"/>
              <w:bottom w:val="single" w:sz="4" w:space="0" w:color="auto"/>
              <w:right w:val="single" w:sz="4" w:space="0" w:color="auto"/>
            </w:tcBorders>
            <w:vAlign w:val="center"/>
          </w:tcPr>
          <w:p w:rsidR="00A1122E" w:rsidRPr="00403858" w:rsidRDefault="00A1122E" w:rsidP="00A1122E">
            <w:pPr>
              <w:jc w:val="center"/>
              <w:rPr>
                <w:iCs/>
              </w:rPr>
            </w:pPr>
            <w:r w:rsidRPr="00403858">
              <w:rPr>
                <w:iCs/>
              </w:rPr>
              <w:t>9</w:t>
            </w:r>
          </w:p>
        </w:tc>
        <w:tc>
          <w:tcPr>
            <w:tcW w:w="3836" w:type="dxa"/>
            <w:tcBorders>
              <w:top w:val="single" w:sz="4" w:space="0" w:color="auto"/>
              <w:left w:val="single" w:sz="4" w:space="0" w:color="auto"/>
              <w:bottom w:val="single" w:sz="4" w:space="0" w:color="auto"/>
              <w:right w:val="single" w:sz="4" w:space="0" w:color="auto"/>
            </w:tcBorders>
          </w:tcPr>
          <w:p w:rsidR="00A1122E" w:rsidRPr="00605C5E" w:rsidRDefault="00A1122E" w:rsidP="00A1122E">
            <w:pPr>
              <w:spacing w:before="100" w:beforeAutospacing="1" w:after="100" w:afterAutospacing="1"/>
              <w:jc w:val="both"/>
            </w:pPr>
            <w:r w:rsidRPr="00605C5E">
              <w:t xml:space="preserve">д. </w:t>
            </w:r>
            <w:hyperlink r:id="rId205" w:tooltip="Мирошки" w:history="1">
              <w:r w:rsidRPr="00605C5E">
                <w:t>Мирошки</w:t>
              </w:r>
            </w:hyperlink>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0</w:t>
            </w:r>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0</w:t>
            </w:r>
          </w:p>
        </w:tc>
      </w:tr>
      <w:tr w:rsidR="00A1122E" w:rsidRPr="00B82AA1" w:rsidTr="002519AC">
        <w:trPr>
          <w:trHeight w:val="357"/>
        </w:trPr>
        <w:tc>
          <w:tcPr>
            <w:tcW w:w="948" w:type="dxa"/>
            <w:tcBorders>
              <w:top w:val="single" w:sz="4" w:space="0" w:color="auto"/>
              <w:left w:val="single" w:sz="4" w:space="0" w:color="auto"/>
              <w:bottom w:val="single" w:sz="4" w:space="0" w:color="auto"/>
              <w:right w:val="single" w:sz="4" w:space="0" w:color="auto"/>
            </w:tcBorders>
            <w:vAlign w:val="center"/>
          </w:tcPr>
          <w:p w:rsidR="00A1122E" w:rsidRPr="00E55001" w:rsidRDefault="00A1122E" w:rsidP="00A1122E">
            <w:pPr>
              <w:jc w:val="center"/>
              <w:rPr>
                <w:iCs/>
              </w:rPr>
            </w:pPr>
            <w:r>
              <w:rPr>
                <w:iCs/>
              </w:rPr>
              <w:t>10</w:t>
            </w:r>
          </w:p>
        </w:tc>
        <w:tc>
          <w:tcPr>
            <w:tcW w:w="3836" w:type="dxa"/>
            <w:tcBorders>
              <w:top w:val="single" w:sz="4" w:space="0" w:color="auto"/>
              <w:left w:val="single" w:sz="4" w:space="0" w:color="auto"/>
              <w:bottom w:val="single" w:sz="4" w:space="0" w:color="auto"/>
              <w:right w:val="single" w:sz="4" w:space="0" w:color="auto"/>
            </w:tcBorders>
          </w:tcPr>
          <w:p w:rsidR="00A1122E" w:rsidRPr="00605C5E" w:rsidRDefault="00A1122E" w:rsidP="00A1122E">
            <w:pPr>
              <w:spacing w:before="100" w:beforeAutospacing="1" w:after="100" w:afterAutospacing="1"/>
              <w:jc w:val="both"/>
            </w:pPr>
            <w:r w:rsidRPr="00605C5E">
              <w:t xml:space="preserve">д. </w:t>
            </w:r>
            <w:hyperlink r:id="rId206" w:tooltip="Новое Узкое" w:history="1">
              <w:r w:rsidRPr="00605C5E">
                <w:t>Новое Узкое</w:t>
              </w:r>
            </w:hyperlink>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0,9</w:t>
            </w:r>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0</w:t>
            </w:r>
          </w:p>
        </w:tc>
      </w:tr>
      <w:tr w:rsidR="00A1122E" w:rsidRPr="00B82AA1" w:rsidTr="002519AC">
        <w:trPr>
          <w:trHeight w:val="357"/>
        </w:trPr>
        <w:tc>
          <w:tcPr>
            <w:tcW w:w="948" w:type="dxa"/>
            <w:tcBorders>
              <w:top w:val="single" w:sz="4" w:space="0" w:color="auto"/>
              <w:left w:val="single" w:sz="4" w:space="0" w:color="auto"/>
              <w:bottom w:val="single" w:sz="4" w:space="0" w:color="auto"/>
              <w:right w:val="single" w:sz="4" w:space="0" w:color="auto"/>
            </w:tcBorders>
            <w:vAlign w:val="center"/>
          </w:tcPr>
          <w:p w:rsidR="00A1122E" w:rsidRPr="00E55001" w:rsidRDefault="00A1122E" w:rsidP="00A1122E">
            <w:pPr>
              <w:jc w:val="center"/>
              <w:rPr>
                <w:iCs/>
              </w:rPr>
            </w:pPr>
            <w:r>
              <w:rPr>
                <w:iCs/>
              </w:rPr>
              <w:t>11</w:t>
            </w:r>
          </w:p>
        </w:tc>
        <w:tc>
          <w:tcPr>
            <w:tcW w:w="3836" w:type="dxa"/>
            <w:tcBorders>
              <w:top w:val="single" w:sz="4" w:space="0" w:color="auto"/>
              <w:left w:val="single" w:sz="4" w:space="0" w:color="auto"/>
              <w:bottom w:val="single" w:sz="4" w:space="0" w:color="auto"/>
              <w:right w:val="single" w:sz="4" w:space="0" w:color="auto"/>
            </w:tcBorders>
          </w:tcPr>
          <w:p w:rsidR="00A1122E" w:rsidRPr="00605C5E" w:rsidRDefault="00A1122E" w:rsidP="00A1122E">
            <w:pPr>
              <w:spacing w:before="100" w:beforeAutospacing="1" w:after="100" w:afterAutospacing="1"/>
              <w:jc w:val="both"/>
            </w:pPr>
            <w:r w:rsidRPr="00605C5E">
              <w:t xml:space="preserve">д. </w:t>
            </w:r>
            <w:hyperlink r:id="rId207" w:tooltip="Плетневка (Брянская область)" w:history="1">
              <w:r w:rsidRPr="00605C5E">
                <w:t>Плетневка</w:t>
              </w:r>
            </w:hyperlink>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1,35</w:t>
            </w:r>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0,9</w:t>
            </w:r>
          </w:p>
        </w:tc>
      </w:tr>
      <w:tr w:rsidR="00A1122E" w:rsidRPr="00B82AA1" w:rsidTr="002519AC">
        <w:trPr>
          <w:trHeight w:val="357"/>
        </w:trPr>
        <w:tc>
          <w:tcPr>
            <w:tcW w:w="948" w:type="dxa"/>
            <w:tcBorders>
              <w:top w:val="single" w:sz="4" w:space="0" w:color="auto"/>
              <w:left w:val="single" w:sz="4" w:space="0" w:color="auto"/>
              <w:bottom w:val="single" w:sz="4" w:space="0" w:color="auto"/>
              <w:right w:val="single" w:sz="4" w:space="0" w:color="auto"/>
            </w:tcBorders>
            <w:vAlign w:val="center"/>
          </w:tcPr>
          <w:p w:rsidR="00A1122E" w:rsidRPr="00E55001" w:rsidRDefault="00A1122E" w:rsidP="00A1122E">
            <w:pPr>
              <w:jc w:val="center"/>
              <w:rPr>
                <w:iCs/>
              </w:rPr>
            </w:pPr>
            <w:r>
              <w:rPr>
                <w:iCs/>
              </w:rPr>
              <w:t>12</w:t>
            </w:r>
          </w:p>
        </w:tc>
        <w:tc>
          <w:tcPr>
            <w:tcW w:w="3836" w:type="dxa"/>
            <w:tcBorders>
              <w:top w:val="single" w:sz="4" w:space="0" w:color="auto"/>
              <w:left w:val="single" w:sz="4" w:space="0" w:color="auto"/>
              <w:bottom w:val="single" w:sz="4" w:space="0" w:color="auto"/>
              <w:right w:val="single" w:sz="4" w:space="0" w:color="auto"/>
            </w:tcBorders>
          </w:tcPr>
          <w:p w:rsidR="00A1122E" w:rsidRPr="00605C5E" w:rsidRDefault="00A1122E" w:rsidP="00A1122E">
            <w:pPr>
              <w:spacing w:before="100" w:beforeAutospacing="1" w:after="100" w:afterAutospacing="1"/>
              <w:jc w:val="both"/>
            </w:pPr>
            <w:r w:rsidRPr="00605C5E">
              <w:t xml:space="preserve">д. </w:t>
            </w:r>
            <w:hyperlink r:id="rId208" w:tooltip="Прилепы (Дубровский район)" w:history="1">
              <w:r w:rsidRPr="00605C5E">
                <w:t>Прилепы</w:t>
              </w:r>
            </w:hyperlink>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0,45</w:t>
            </w:r>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0,45</w:t>
            </w:r>
          </w:p>
        </w:tc>
      </w:tr>
      <w:tr w:rsidR="00A1122E" w:rsidRPr="00B82AA1" w:rsidTr="002519AC">
        <w:trPr>
          <w:trHeight w:val="357"/>
        </w:trPr>
        <w:tc>
          <w:tcPr>
            <w:tcW w:w="948" w:type="dxa"/>
            <w:tcBorders>
              <w:top w:val="single" w:sz="4" w:space="0" w:color="auto"/>
              <w:left w:val="single" w:sz="4" w:space="0" w:color="auto"/>
              <w:bottom w:val="single" w:sz="4" w:space="0" w:color="auto"/>
              <w:right w:val="single" w:sz="4" w:space="0" w:color="auto"/>
            </w:tcBorders>
            <w:vAlign w:val="center"/>
          </w:tcPr>
          <w:p w:rsidR="00A1122E" w:rsidRPr="00E55001" w:rsidRDefault="00A1122E" w:rsidP="00A1122E">
            <w:pPr>
              <w:jc w:val="center"/>
              <w:rPr>
                <w:iCs/>
              </w:rPr>
            </w:pPr>
            <w:r>
              <w:rPr>
                <w:iCs/>
              </w:rPr>
              <w:t>13</w:t>
            </w:r>
          </w:p>
        </w:tc>
        <w:tc>
          <w:tcPr>
            <w:tcW w:w="3836" w:type="dxa"/>
            <w:tcBorders>
              <w:top w:val="single" w:sz="4" w:space="0" w:color="auto"/>
              <w:left w:val="single" w:sz="4" w:space="0" w:color="auto"/>
              <w:bottom w:val="single" w:sz="4" w:space="0" w:color="auto"/>
              <w:right w:val="single" w:sz="4" w:space="0" w:color="auto"/>
            </w:tcBorders>
          </w:tcPr>
          <w:p w:rsidR="00A1122E" w:rsidRPr="00605C5E" w:rsidRDefault="00A1122E" w:rsidP="00A1122E">
            <w:pPr>
              <w:spacing w:before="100" w:beforeAutospacing="1" w:after="100" w:afterAutospacing="1"/>
              <w:jc w:val="both"/>
            </w:pPr>
            <w:r w:rsidRPr="00605C5E">
              <w:t xml:space="preserve">д. </w:t>
            </w:r>
            <w:hyperlink r:id="rId209" w:tooltip="Радичи (Брянская область)" w:history="1">
              <w:r w:rsidRPr="00605C5E">
                <w:t>Радичи</w:t>
              </w:r>
            </w:hyperlink>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128,7</w:t>
            </w:r>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139,95</w:t>
            </w:r>
          </w:p>
        </w:tc>
      </w:tr>
      <w:tr w:rsidR="00A1122E" w:rsidRPr="00B82AA1" w:rsidTr="002519AC">
        <w:trPr>
          <w:trHeight w:val="357"/>
        </w:trPr>
        <w:tc>
          <w:tcPr>
            <w:tcW w:w="948" w:type="dxa"/>
            <w:tcBorders>
              <w:top w:val="single" w:sz="4" w:space="0" w:color="auto"/>
              <w:left w:val="single" w:sz="4" w:space="0" w:color="auto"/>
              <w:bottom w:val="single" w:sz="4" w:space="0" w:color="auto"/>
              <w:right w:val="single" w:sz="4" w:space="0" w:color="auto"/>
            </w:tcBorders>
            <w:vAlign w:val="center"/>
          </w:tcPr>
          <w:p w:rsidR="00A1122E" w:rsidRPr="00E55001" w:rsidRDefault="00A1122E" w:rsidP="00A1122E">
            <w:pPr>
              <w:jc w:val="center"/>
              <w:rPr>
                <w:iCs/>
              </w:rPr>
            </w:pPr>
            <w:r>
              <w:rPr>
                <w:iCs/>
              </w:rPr>
              <w:t>14</w:t>
            </w:r>
          </w:p>
        </w:tc>
        <w:tc>
          <w:tcPr>
            <w:tcW w:w="3836" w:type="dxa"/>
            <w:tcBorders>
              <w:top w:val="single" w:sz="4" w:space="0" w:color="auto"/>
              <w:left w:val="single" w:sz="4" w:space="0" w:color="auto"/>
              <w:bottom w:val="single" w:sz="4" w:space="0" w:color="auto"/>
              <w:right w:val="single" w:sz="4" w:space="0" w:color="auto"/>
            </w:tcBorders>
          </w:tcPr>
          <w:p w:rsidR="00A1122E" w:rsidRPr="00605C5E" w:rsidRDefault="00A1122E" w:rsidP="00A1122E">
            <w:pPr>
              <w:spacing w:before="100" w:beforeAutospacing="1" w:after="100" w:afterAutospacing="1"/>
              <w:jc w:val="both"/>
            </w:pPr>
            <w:r w:rsidRPr="00605C5E">
              <w:t xml:space="preserve">д. </w:t>
            </w:r>
            <w:hyperlink r:id="rId210" w:tooltip="Сеславль (Брянская область)" w:history="1">
              <w:r w:rsidRPr="00605C5E">
                <w:t>Сеславль</w:t>
              </w:r>
            </w:hyperlink>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0</w:t>
            </w:r>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0</w:t>
            </w:r>
          </w:p>
        </w:tc>
      </w:tr>
      <w:tr w:rsidR="00A1122E" w:rsidRPr="00B82AA1" w:rsidTr="002519AC">
        <w:trPr>
          <w:trHeight w:val="357"/>
        </w:trPr>
        <w:tc>
          <w:tcPr>
            <w:tcW w:w="948" w:type="dxa"/>
            <w:tcBorders>
              <w:top w:val="single" w:sz="4" w:space="0" w:color="auto"/>
              <w:left w:val="single" w:sz="4" w:space="0" w:color="auto"/>
              <w:bottom w:val="single" w:sz="4" w:space="0" w:color="auto"/>
              <w:right w:val="single" w:sz="4" w:space="0" w:color="auto"/>
            </w:tcBorders>
            <w:vAlign w:val="center"/>
          </w:tcPr>
          <w:p w:rsidR="00A1122E" w:rsidRPr="00E55001" w:rsidRDefault="00A1122E" w:rsidP="00A1122E">
            <w:pPr>
              <w:jc w:val="center"/>
              <w:rPr>
                <w:iCs/>
              </w:rPr>
            </w:pPr>
            <w:r>
              <w:rPr>
                <w:iCs/>
              </w:rPr>
              <w:t>15</w:t>
            </w:r>
          </w:p>
        </w:tc>
        <w:tc>
          <w:tcPr>
            <w:tcW w:w="3836" w:type="dxa"/>
            <w:tcBorders>
              <w:top w:val="single" w:sz="4" w:space="0" w:color="auto"/>
              <w:left w:val="single" w:sz="4" w:space="0" w:color="auto"/>
              <w:bottom w:val="single" w:sz="4" w:space="0" w:color="auto"/>
              <w:right w:val="single" w:sz="4" w:space="0" w:color="auto"/>
            </w:tcBorders>
          </w:tcPr>
          <w:p w:rsidR="00A1122E" w:rsidRPr="00605C5E" w:rsidRDefault="00A1122E" w:rsidP="00A1122E">
            <w:pPr>
              <w:spacing w:before="100" w:beforeAutospacing="1" w:after="100" w:afterAutospacing="1"/>
              <w:jc w:val="both"/>
            </w:pPr>
            <w:r w:rsidRPr="00605C5E">
              <w:t xml:space="preserve">д. </w:t>
            </w:r>
            <w:hyperlink r:id="rId211" w:tooltip="Сосновка (Дубровский район)" w:history="1">
              <w:r w:rsidRPr="00605C5E">
                <w:t>Сосновка</w:t>
              </w:r>
            </w:hyperlink>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0,9</w:t>
            </w:r>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1,35</w:t>
            </w:r>
          </w:p>
        </w:tc>
      </w:tr>
      <w:tr w:rsidR="00A1122E" w:rsidRPr="00B82AA1" w:rsidTr="002519AC">
        <w:trPr>
          <w:trHeight w:val="357"/>
        </w:trPr>
        <w:tc>
          <w:tcPr>
            <w:tcW w:w="948" w:type="dxa"/>
            <w:tcBorders>
              <w:top w:val="single" w:sz="4" w:space="0" w:color="auto"/>
              <w:left w:val="single" w:sz="4" w:space="0" w:color="auto"/>
              <w:bottom w:val="single" w:sz="4" w:space="0" w:color="auto"/>
              <w:right w:val="single" w:sz="4" w:space="0" w:color="auto"/>
            </w:tcBorders>
            <w:vAlign w:val="center"/>
          </w:tcPr>
          <w:p w:rsidR="00A1122E" w:rsidRPr="00E55001" w:rsidRDefault="00A1122E" w:rsidP="00A1122E">
            <w:pPr>
              <w:jc w:val="center"/>
              <w:rPr>
                <w:iCs/>
              </w:rPr>
            </w:pPr>
            <w:r>
              <w:rPr>
                <w:iCs/>
              </w:rPr>
              <w:t>16</w:t>
            </w:r>
          </w:p>
        </w:tc>
        <w:tc>
          <w:tcPr>
            <w:tcW w:w="3836" w:type="dxa"/>
            <w:tcBorders>
              <w:top w:val="single" w:sz="4" w:space="0" w:color="auto"/>
              <w:left w:val="single" w:sz="4" w:space="0" w:color="auto"/>
              <w:bottom w:val="single" w:sz="4" w:space="0" w:color="auto"/>
              <w:right w:val="single" w:sz="4" w:space="0" w:color="auto"/>
            </w:tcBorders>
          </w:tcPr>
          <w:p w:rsidR="00A1122E" w:rsidRPr="00605C5E" w:rsidRDefault="00A1122E" w:rsidP="00A1122E">
            <w:pPr>
              <w:spacing w:before="100" w:beforeAutospacing="1" w:after="100" w:afterAutospacing="1"/>
              <w:jc w:val="both"/>
            </w:pPr>
            <w:r w:rsidRPr="00605C5E">
              <w:t xml:space="preserve">д. </w:t>
            </w:r>
            <w:hyperlink r:id="rId212" w:tooltip="Старая Кочева" w:history="1">
              <w:r w:rsidRPr="00605C5E">
                <w:t>Старая Кочева</w:t>
              </w:r>
            </w:hyperlink>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0</w:t>
            </w:r>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0</w:t>
            </w:r>
          </w:p>
        </w:tc>
      </w:tr>
      <w:tr w:rsidR="00A1122E" w:rsidRPr="00B82AA1" w:rsidTr="002519AC">
        <w:trPr>
          <w:trHeight w:val="357"/>
        </w:trPr>
        <w:tc>
          <w:tcPr>
            <w:tcW w:w="948" w:type="dxa"/>
            <w:tcBorders>
              <w:top w:val="single" w:sz="4" w:space="0" w:color="auto"/>
              <w:left w:val="single" w:sz="4" w:space="0" w:color="auto"/>
              <w:bottom w:val="single" w:sz="4" w:space="0" w:color="auto"/>
              <w:right w:val="single" w:sz="4" w:space="0" w:color="auto"/>
            </w:tcBorders>
            <w:vAlign w:val="center"/>
          </w:tcPr>
          <w:p w:rsidR="00A1122E" w:rsidRPr="00E55001" w:rsidRDefault="00A1122E" w:rsidP="00A1122E">
            <w:pPr>
              <w:jc w:val="center"/>
              <w:rPr>
                <w:iCs/>
              </w:rPr>
            </w:pPr>
            <w:r>
              <w:rPr>
                <w:iCs/>
              </w:rPr>
              <w:t>17</w:t>
            </w:r>
          </w:p>
        </w:tc>
        <w:tc>
          <w:tcPr>
            <w:tcW w:w="3836" w:type="dxa"/>
            <w:tcBorders>
              <w:top w:val="single" w:sz="4" w:space="0" w:color="auto"/>
              <w:left w:val="single" w:sz="4" w:space="0" w:color="auto"/>
              <w:bottom w:val="single" w:sz="4" w:space="0" w:color="auto"/>
              <w:right w:val="single" w:sz="4" w:space="0" w:color="auto"/>
            </w:tcBorders>
          </w:tcPr>
          <w:p w:rsidR="00A1122E" w:rsidRPr="00605C5E" w:rsidRDefault="00A1122E" w:rsidP="00A1122E">
            <w:pPr>
              <w:spacing w:before="100" w:beforeAutospacing="1" w:after="100" w:afterAutospacing="1"/>
              <w:jc w:val="both"/>
            </w:pPr>
            <w:r w:rsidRPr="00605C5E">
              <w:t xml:space="preserve">д. </w:t>
            </w:r>
            <w:hyperlink r:id="rId213" w:tooltip="Старое Колышкино" w:history="1">
              <w:r w:rsidRPr="00605C5E">
                <w:t>Старое Колышкино</w:t>
              </w:r>
            </w:hyperlink>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89,55</w:t>
            </w:r>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91,8</w:t>
            </w:r>
          </w:p>
        </w:tc>
      </w:tr>
      <w:tr w:rsidR="00A1122E" w:rsidRPr="00B82AA1" w:rsidTr="00276B3E">
        <w:trPr>
          <w:trHeight w:val="357"/>
        </w:trPr>
        <w:tc>
          <w:tcPr>
            <w:tcW w:w="948" w:type="dxa"/>
            <w:tcBorders>
              <w:top w:val="single" w:sz="4" w:space="0" w:color="auto"/>
              <w:left w:val="single" w:sz="4" w:space="0" w:color="auto"/>
              <w:bottom w:val="single" w:sz="4" w:space="0" w:color="auto"/>
              <w:right w:val="single" w:sz="4" w:space="0" w:color="auto"/>
            </w:tcBorders>
            <w:vAlign w:val="center"/>
          </w:tcPr>
          <w:p w:rsidR="00A1122E" w:rsidRPr="00E55001" w:rsidRDefault="00A1122E" w:rsidP="00A1122E">
            <w:pPr>
              <w:jc w:val="center"/>
              <w:rPr>
                <w:iCs/>
              </w:rPr>
            </w:pPr>
            <w:r>
              <w:rPr>
                <w:iCs/>
              </w:rPr>
              <w:t>18</w:t>
            </w:r>
          </w:p>
        </w:tc>
        <w:tc>
          <w:tcPr>
            <w:tcW w:w="3836" w:type="dxa"/>
            <w:tcBorders>
              <w:top w:val="single" w:sz="4" w:space="0" w:color="auto"/>
              <w:left w:val="single" w:sz="4" w:space="0" w:color="auto"/>
              <w:bottom w:val="single" w:sz="4" w:space="0" w:color="auto"/>
              <w:right w:val="single" w:sz="4" w:space="0" w:color="auto"/>
            </w:tcBorders>
          </w:tcPr>
          <w:p w:rsidR="00A1122E" w:rsidRPr="00605C5E" w:rsidRDefault="00A1122E" w:rsidP="00A1122E">
            <w:pPr>
              <w:spacing w:before="100" w:beforeAutospacing="1" w:after="100" w:afterAutospacing="1"/>
              <w:jc w:val="both"/>
            </w:pPr>
            <w:r w:rsidRPr="00605C5E">
              <w:t xml:space="preserve">д. </w:t>
            </w:r>
            <w:hyperlink r:id="rId214" w:tooltip="Старое Узкое" w:history="1">
              <w:r w:rsidRPr="00605C5E">
                <w:t>Старое Узкое</w:t>
              </w:r>
            </w:hyperlink>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0</w:t>
            </w:r>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0</w:t>
            </w:r>
          </w:p>
        </w:tc>
      </w:tr>
      <w:tr w:rsidR="00A1122E" w:rsidRPr="00B82AA1" w:rsidTr="00276B3E">
        <w:trPr>
          <w:trHeight w:val="357"/>
        </w:trPr>
        <w:tc>
          <w:tcPr>
            <w:tcW w:w="948" w:type="dxa"/>
            <w:tcBorders>
              <w:top w:val="single" w:sz="4" w:space="0" w:color="auto"/>
              <w:left w:val="single" w:sz="4" w:space="0" w:color="auto"/>
              <w:bottom w:val="single" w:sz="4" w:space="0" w:color="auto"/>
              <w:right w:val="single" w:sz="4" w:space="0" w:color="auto"/>
            </w:tcBorders>
            <w:vAlign w:val="center"/>
          </w:tcPr>
          <w:p w:rsidR="00A1122E" w:rsidRPr="00403858" w:rsidRDefault="00A1122E" w:rsidP="00A1122E">
            <w:pPr>
              <w:jc w:val="center"/>
              <w:rPr>
                <w:iCs/>
              </w:rPr>
            </w:pPr>
            <w:r>
              <w:rPr>
                <w:iCs/>
              </w:rPr>
              <w:t>19</w:t>
            </w:r>
          </w:p>
        </w:tc>
        <w:tc>
          <w:tcPr>
            <w:tcW w:w="3836" w:type="dxa"/>
            <w:tcBorders>
              <w:top w:val="single" w:sz="4" w:space="0" w:color="auto"/>
              <w:left w:val="single" w:sz="4" w:space="0" w:color="auto"/>
              <w:bottom w:val="single" w:sz="4" w:space="0" w:color="auto"/>
              <w:right w:val="single" w:sz="4" w:space="0" w:color="auto"/>
            </w:tcBorders>
          </w:tcPr>
          <w:p w:rsidR="00A1122E" w:rsidRPr="00605C5E" w:rsidRDefault="00A1122E" w:rsidP="00A1122E">
            <w:pPr>
              <w:jc w:val="both"/>
            </w:pPr>
            <w:r w:rsidRPr="00605C5E">
              <w:t>д.</w:t>
            </w:r>
            <w:hyperlink r:id="rId215" w:tooltip="Холмовая (Брянская область)" w:history="1">
              <w:r w:rsidRPr="00605C5E">
                <w:t>Холмовая</w:t>
              </w:r>
            </w:hyperlink>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43,65</w:t>
            </w:r>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A53507" w:rsidRDefault="00A1122E" w:rsidP="00A1122E">
            <w:pPr>
              <w:jc w:val="center"/>
            </w:pPr>
            <w:r w:rsidRPr="00A53507">
              <w:t>42,75</w:t>
            </w:r>
          </w:p>
        </w:tc>
      </w:tr>
      <w:tr w:rsidR="00A1122E" w:rsidRPr="001528D2" w:rsidTr="002519AC">
        <w:trPr>
          <w:trHeight w:val="357"/>
        </w:trPr>
        <w:tc>
          <w:tcPr>
            <w:tcW w:w="948" w:type="dxa"/>
            <w:tcBorders>
              <w:top w:val="single" w:sz="4" w:space="0" w:color="auto"/>
              <w:left w:val="single" w:sz="4" w:space="0" w:color="auto"/>
              <w:bottom w:val="single" w:sz="4" w:space="0" w:color="auto"/>
              <w:right w:val="single" w:sz="4" w:space="0" w:color="auto"/>
            </w:tcBorders>
            <w:vAlign w:val="center"/>
          </w:tcPr>
          <w:p w:rsidR="00A1122E" w:rsidRPr="001528D2" w:rsidRDefault="00A1122E" w:rsidP="00A1122E">
            <w:pPr>
              <w:widowControl w:val="0"/>
              <w:autoSpaceDN w:val="0"/>
              <w:adjustRightInd w:val="0"/>
              <w:jc w:val="center"/>
              <w:rPr>
                <w:bCs/>
              </w:rPr>
            </w:pPr>
          </w:p>
        </w:tc>
        <w:tc>
          <w:tcPr>
            <w:tcW w:w="3836" w:type="dxa"/>
            <w:tcBorders>
              <w:top w:val="single" w:sz="4" w:space="0" w:color="auto"/>
              <w:left w:val="single" w:sz="4" w:space="0" w:color="auto"/>
              <w:bottom w:val="single" w:sz="4" w:space="0" w:color="auto"/>
              <w:right w:val="single" w:sz="4" w:space="0" w:color="auto"/>
            </w:tcBorders>
            <w:vAlign w:val="center"/>
          </w:tcPr>
          <w:p w:rsidR="00A1122E" w:rsidRPr="001528D2" w:rsidRDefault="00A1122E" w:rsidP="00A1122E">
            <w:pPr>
              <w:rPr>
                <w:b/>
              </w:rPr>
            </w:pPr>
            <w:r w:rsidRPr="001528D2">
              <w:rPr>
                <w:b/>
              </w:rPr>
              <w:t>Итого</w:t>
            </w:r>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1001A9" w:rsidRDefault="00A1122E" w:rsidP="00A1122E">
            <w:pPr>
              <w:jc w:val="center"/>
              <w:rPr>
                <w:b/>
                <w:color w:val="000000"/>
                <w:sz w:val="22"/>
                <w:szCs w:val="22"/>
              </w:rPr>
            </w:pPr>
            <w:r>
              <w:rPr>
                <w:b/>
                <w:color w:val="000000"/>
                <w:sz w:val="22"/>
                <w:szCs w:val="22"/>
              </w:rPr>
              <w:t>2294,55</w:t>
            </w:r>
          </w:p>
        </w:tc>
        <w:tc>
          <w:tcPr>
            <w:tcW w:w="2393" w:type="dxa"/>
            <w:tcBorders>
              <w:top w:val="single" w:sz="4" w:space="0" w:color="auto"/>
              <w:left w:val="single" w:sz="4" w:space="0" w:color="auto"/>
              <w:bottom w:val="single" w:sz="4" w:space="0" w:color="auto"/>
              <w:right w:val="single" w:sz="4" w:space="0" w:color="auto"/>
            </w:tcBorders>
            <w:vAlign w:val="center"/>
          </w:tcPr>
          <w:p w:rsidR="00A1122E" w:rsidRPr="001001A9" w:rsidRDefault="00A1122E" w:rsidP="00A1122E">
            <w:pPr>
              <w:jc w:val="center"/>
              <w:rPr>
                <w:b/>
                <w:color w:val="000000"/>
                <w:sz w:val="22"/>
                <w:szCs w:val="22"/>
              </w:rPr>
            </w:pPr>
            <w:r>
              <w:rPr>
                <w:b/>
                <w:color w:val="000000"/>
                <w:sz w:val="22"/>
                <w:szCs w:val="22"/>
              </w:rPr>
              <w:t>2364,75</w:t>
            </w:r>
          </w:p>
        </w:tc>
      </w:tr>
    </w:tbl>
    <w:p w:rsidR="00520732" w:rsidRPr="001528D2" w:rsidRDefault="00520732" w:rsidP="00520732">
      <w:pPr>
        <w:spacing w:line="288" w:lineRule="auto"/>
        <w:ind w:firstLine="709"/>
        <w:jc w:val="both"/>
      </w:pPr>
    </w:p>
    <w:p w:rsidR="006C276C" w:rsidRPr="00EA6E52" w:rsidRDefault="00520732" w:rsidP="00520732">
      <w:pPr>
        <w:spacing w:line="288" w:lineRule="auto"/>
        <w:ind w:firstLine="709"/>
        <w:jc w:val="both"/>
      </w:pPr>
      <w:r w:rsidRPr="00EA6E52">
        <w:t>Н</w:t>
      </w:r>
      <w:r w:rsidR="006C276C" w:rsidRPr="00EA6E52">
        <w:t xml:space="preserve">ормативы образования ТБО предприятиями и учреждениями </w:t>
      </w:r>
      <w:r w:rsidR="00DD7F5F">
        <w:t>Сещинского</w:t>
      </w:r>
      <w:r w:rsidR="00921A04" w:rsidRPr="00EA6E52">
        <w:t xml:space="preserve"> сельского поселения</w:t>
      </w:r>
      <w:r w:rsidR="006C276C" w:rsidRPr="00EA6E52">
        <w:t xml:space="preserve"> не представлены.</w:t>
      </w:r>
    </w:p>
    <w:p w:rsidR="0002066D" w:rsidRPr="00B82AA1" w:rsidRDefault="0002066D" w:rsidP="00374A87">
      <w:pPr>
        <w:shd w:val="clear" w:color="auto" w:fill="FFFFFF"/>
        <w:suppressAutoHyphens/>
        <w:spacing w:line="360" w:lineRule="auto"/>
        <w:ind w:firstLine="840"/>
        <w:jc w:val="both"/>
        <w:rPr>
          <w:b/>
          <w:color w:val="FF0000"/>
          <w:sz w:val="28"/>
          <w:szCs w:val="28"/>
        </w:rPr>
      </w:pPr>
    </w:p>
    <w:p w:rsidR="00D12DA9" w:rsidRPr="009D195D" w:rsidRDefault="00D12DA9" w:rsidP="001B12E1">
      <w:pPr>
        <w:pStyle w:val="aff3"/>
        <w:ind w:firstLine="0"/>
        <w:jc w:val="center"/>
        <w:outlineLvl w:val="1"/>
        <w:rPr>
          <w:b/>
          <w:bCs/>
          <w:iCs/>
          <w:sz w:val="24"/>
        </w:rPr>
      </w:pPr>
      <w:bookmarkStart w:id="319" w:name="_Toc290627669"/>
      <w:bookmarkStart w:id="320" w:name="_Toc10204630"/>
      <w:r w:rsidRPr="009D195D">
        <w:rPr>
          <w:b/>
          <w:bCs/>
          <w:iCs/>
          <w:sz w:val="24"/>
        </w:rPr>
        <w:t>2.</w:t>
      </w:r>
      <w:r w:rsidR="005E63F6" w:rsidRPr="009D195D">
        <w:rPr>
          <w:b/>
          <w:bCs/>
          <w:iCs/>
          <w:sz w:val="24"/>
        </w:rPr>
        <w:t>9</w:t>
      </w:r>
      <w:r w:rsidRPr="009D195D">
        <w:rPr>
          <w:b/>
          <w:bCs/>
          <w:iCs/>
          <w:sz w:val="24"/>
        </w:rPr>
        <w:t>. Инженерная подготовка территории</w:t>
      </w:r>
      <w:bookmarkEnd w:id="319"/>
      <w:bookmarkEnd w:id="320"/>
    </w:p>
    <w:p w:rsidR="00975A1F" w:rsidRPr="009D195D" w:rsidRDefault="00975A1F" w:rsidP="002E043D">
      <w:pPr>
        <w:pStyle w:val="aff3"/>
        <w:spacing w:line="288" w:lineRule="auto"/>
        <w:ind w:firstLine="709"/>
        <w:rPr>
          <w:sz w:val="24"/>
        </w:rPr>
      </w:pPr>
      <w:r w:rsidRPr="009D195D">
        <w:rPr>
          <w:sz w:val="24"/>
        </w:rPr>
        <w:t>Исходными данными для разработки раздела инженерной подготовки территории в границах генерального плана послужили природные, инженерно-геологические и гидрогеологические условия поселения.</w:t>
      </w:r>
    </w:p>
    <w:p w:rsidR="00975A1F" w:rsidRPr="009D195D" w:rsidRDefault="00975A1F" w:rsidP="002E043D">
      <w:pPr>
        <w:pStyle w:val="aff3"/>
        <w:spacing w:line="288" w:lineRule="auto"/>
        <w:ind w:firstLine="709"/>
        <w:rPr>
          <w:sz w:val="24"/>
        </w:rPr>
      </w:pPr>
      <w:r w:rsidRPr="009D195D">
        <w:rPr>
          <w:sz w:val="24"/>
        </w:rPr>
        <w:t xml:space="preserve">Вертикальная планировка территории необходима для создания условий осуществления на ней строительства зданий и сооружений, устройство улиц и проездов с продольными и поперечными уклонами для удобного и безопасного </w:t>
      </w:r>
      <w:r w:rsidR="006417CC" w:rsidRPr="009D195D">
        <w:rPr>
          <w:sz w:val="24"/>
        </w:rPr>
        <w:t>движения транспорта</w:t>
      </w:r>
      <w:r w:rsidRPr="009D195D">
        <w:rPr>
          <w:sz w:val="24"/>
        </w:rPr>
        <w:t xml:space="preserve"> и пешеходов и обеспечения быстрого и полного поверхностного водоотвода.</w:t>
      </w:r>
    </w:p>
    <w:p w:rsidR="00975A1F" w:rsidRPr="009D195D" w:rsidRDefault="00975A1F" w:rsidP="002E043D">
      <w:pPr>
        <w:pStyle w:val="aff3"/>
        <w:spacing w:line="288" w:lineRule="auto"/>
        <w:ind w:firstLine="709"/>
        <w:rPr>
          <w:sz w:val="24"/>
        </w:rPr>
      </w:pPr>
      <w:r w:rsidRPr="009D195D">
        <w:rPr>
          <w:sz w:val="24"/>
        </w:rPr>
        <w:t>В настоящее время нерегулируемый естественный поверхностный сток оказывает вредное  механическое воздействие на поверхностные слои грунтов, выражающееся в явлениях смыва и размыва почв и пород. Такие явления принято называть эрозионными. Интенсивность эрозионных процессов в значительной степени определяется скоростью движения стока, т.е. уклонами дневной поверхности. Различают поверхностную эрозию, способствующую сглаживанию неровностей рельефа, и линейную, приводящую к образованию рытвин, оврагов, балок и т.д. Следствием плоскостной эрозии является смыв наиболее мелкозернистых частиц, в том числе и гумусовых, в результате чего ухудшаются структура, состав и плодородие почвы, нарушается питательный и водный режим, резко изменяются условия для произрастания растений.</w:t>
      </w:r>
    </w:p>
    <w:p w:rsidR="00975A1F" w:rsidRPr="009D195D" w:rsidRDefault="00975A1F" w:rsidP="002E043D">
      <w:pPr>
        <w:pStyle w:val="aff3"/>
        <w:spacing w:line="288" w:lineRule="auto"/>
        <w:ind w:firstLine="709"/>
        <w:rPr>
          <w:sz w:val="24"/>
        </w:rPr>
      </w:pPr>
      <w:r w:rsidRPr="009D195D">
        <w:rPr>
          <w:sz w:val="24"/>
        </w:rPr>
        <w:t>Неровности рельефа и крутые склоны способствуют концентрации поверхностного стока и возникновению временных водотоков, действие которых приводит к необратимым процессам – усиленному смыву почвенного покрова и размыву пород, образованию промоин и оврагов (глубинной эрозии). Следствием этих процессов являются заиление поймы и русла рек продуктами разрушения (овражным аллювием), сокращение полезных площадей (сельскохозяйственных угодий и территорий застройки), а при активном образовании оврагов – обрушение зданий и сооружений. На склонах оврагов развиваются оползни, обвалы, осыпи, способствующие расширению оврагов.</w:t>
      </w:r>
    </w:p>
    <w:p w:rsidR="00975A1F" w:rsidRPr="009D195D" w:rsidRDefault="00975A1F" w:rsidP="002E043D">
      <w:pPr>
        <w:pStyle w:val="aff3"/>
        <w:spacing w:line="288" w:lineRule="auto"/>
        <w:ind w:firstLine="709"/>
        <w:rPr>
          <w:sz w:val="24"/>
        </w:rPr>
      </w:pPr>
      <w:r w:rsidRPr="009D195D">
        <w:rPr>
          <w:sz w:val="24"/>
        </w:rPr>
        <w:t>Общими задачами инженерной подготовки территорий с действующими оврагами являются:</w:t>
      </w:r>
    </w:p>
    <w:p w:rsidR="00975A1F" w:rsidRPr="009D195D" w:rsidRDefault="00975A1F" w:rsidP="002E043D">
      <w:pPr>
        <w:numPr>
          <w:ilvl w:val="0"/>
          <w:numId w:val="24"/>
        </w:numPr>
        <w:spacing w:line="288" w:lineRule="auto"/>
        <w:ind w:firstLine="709"/>
        <w:jc w:val="both"/>
        <w:rPr>
          <w:szCs w:val="28"/>
        </w:rPr>
      </w:pPr>
      <w:r w:rsidRPr="009D195D">
        <w:rPr>
          <w:szCs w:val="28"/>
        </w:rPr>
        <w:t>изменение природно-техногенной обстановки в районе эродированных территорий с целью предотвращения развития оврагов и эрозионных процессов;</w:t>
      </w:r>
    </w:p>
    <w:p w:rsidR="00975A1F" w:rsidRPr="009D195D" w:rsidRDefault="00975A1F" w:rsidP="002E043D">
      <w:pPr>
        <w:numPr>
          <w:ilvl w:val="0"/>
          <w:numId w:val="24"/>
        </w:numPr>
        <w:spacing w:line="288" w:lineRule="auto"/>
        <w:ind w:firstLine="709"/>
        <w:jc w:val="both"/>
        <w:rPr>
          <w:szCs w:val="28"/>
        </w:rPr>
      </w:pPr>
      <w:r w:rsidRPr="009D195D">
        <w:rPr>
          <w:szCs w:val="28"/>
        </w:rPr>
        <w:t>частичная или полная ликвидация оврагов, создающих угрозу разрушения городских объектов или возникновения особо неблагоприятной обстановки для жизнедеятельности;</w:t>
      </w:r>
    </w:p>
    <w:p w:rsidR="00975A1F" w:rsidRPr="009D195D" w:rsidRDefault="00975A1F" w:rsidP="002E043D">
      <w:pPr>
        <w:numPr>
          <w:ilvl w:val="0"/>
          <w:numId w:val="24"/>
        </w:numPr>
        <w:spacing w:line="288" w:lineRule="auto"/>
        <w:ind w:firstLine="709"/>
        <w:jc w:val="both"/>
        <w:rPr>
          <w:szCs w:val="28"/>
        </w:rPr>
      </w:pPr>
      <w:r w:rsidRPr="009D195D">
        <w:rPr>
          <w:szCs w:val="28"/>
        </w:rPr>
        <w:t xml:space="preserve">проведение специальных инженерных мероприятий по подготовке и приспособлению овражных территорий к использованию их в градостроительных целях. </w:t>
      </w:r>
    </w:p>
    <w:p w:rsidR="00975A1F" w:rsidRPr="009D195D" w:rsidRDefault="00975A1F" w:rsidP="002E043D">
      <w:pPr>
        <w:pStyle w:val="aff3"/>
        <w:spacing w:line="288" w:lineRule="auto"/>
        <w:ind w:firstLine="709"/>
        <w:rPr>
          <w:sz w:val="24"/>
        </w:rPr>
      </w:pPr>
      <w:r w:rsidRPr="009D195D">
        <w:rPr>
          <w:sz w:val="24"/>
        </w:rPr>
        <w:lastRenderedPageBreak/>
        <w:t>Основные способы защиты откосов от ветровой и водной эрозии – их залужение, а также посадка деревьев и кустарников. Эти меры эффективны при крутизне склонов не более 25-35</w:t>
      </w:r>
      <w:r w:rsidRPr="009D195D">
        <w:rPr>
          <w:sz w:val="24"/>
          <w:vertAlign w:val="superscript"/>
        </w:rPr>
        <w:t>0</w:t>
      </w:r>
      <w:r w:rsidRPr="009D195D">
        <w:rPr>
          <w:sz w:val="24"/>
        </w:rPr>
        <w:t>. Более крутые склоны уполаживают, устраивая на них промежуточные бермы.</w:t>
      </w:r>
    </w:p>
    <w:p w:rsidR="00975A1F" w:rsidRPr="009D195D" w:rsidRDefault="00975A1F" w:rsidP="002E043D">
      <w:pPr>
        <w:pStyle w:val="aff3"/>
        <w:spacing w:line="288" w:lineRule="auto"/>
        <w:ind w:firstLine="709"/>
        <w:rPr>
          <w:sz w:val="24"/>
        </w:rPr>
      </w:pPr>
      <w:r w:rsidRPr="009D195D">
        <w:rPr>
          <w:sz w:val="24"/>
        </w:rPr>
        <w:t>Для защиты поверхностного слоя почвы от разрушения вводят также ряд ограничений: запрещают вырубку существующей древесно-кустарниковой растительности в оврагах, распашку склонов.</w:t>
      </w:r>
    </w:p>
    <w:p w:rsidR="00975A1F" w:rsidRPr="009D195D" w:rsidRDefault="00975A1F" w:rsidP="002E043D">
      <w:pPr>
        <w:pStyle w:val="aff3"/>
        <w:spacing w:line="288" w:lineRule="auto"/>
        <w:ind w:firstLine="709"/>
        <w:rPr>
          <w:sz w:val="24"/>
        </w:rPr>
      </w:pPr>
      <w:r w:rsidRPr="009D195D">
        <w:rPr>
          <w:sz w:val="24"/>
        </w:rPr>
        <w:t>Состав и объем мероприятий по инженерной подготовке территории подлежат уточнению на следующих стадиях проектирования, так как имеющиеся данные об инженерно-геологических и гидрогеологических условиях не позволяют определить их с достаточной степенью точности.</w:t>
      </w:r>
    </w:p>
    <w:p w:rsidR="00B5747A" w:rsidRPr="009D195D" w:rsidRDefault="00B5747A" w:rsidP="00FD1461">
      <w:pPr>
        <w:jc w:val="center"/>
        <w:rPr>
          <w:b/>
          <w:bCs/>
          <w:iCs/>
        </w:rPr>
      </w:pPr>
      <w:bookmarkStart w:id="321" w:name="_Toc303241890"/>
    </w:p>
    <w:p w:rsidR="00E516CE" w:rsidRPr="009D195D" w:rsidRDefault="00B5747A" w:rsidP="008D3AD0">
      <w:pPr>
        <w:jc w:val="center"/>
        <w:outlineLvl w:val="1"/>
        <w:rPr>
          <w:b/>
          <w:bCs/>
          <w:iCs/>
          <w:szCs w:val="28"/>
        </w:rPr>
      </w:pPr>
      <w:bookmarkStart w:id="322" w:name="_Toc10204631"/>
      <w:r w:rsidRPr="009D195D">
        <w:rPr>
          <w:b/>
          <w:bCs/>
          <w:iCs/>
          <w:szCs w:val="28"/>
        </w:rPr>
        <w:t>2.</w:t>
      </w:r>
      <w:r w:rsidR="005E63F6" w:rsidRPr="009D195D">
        <w:rPr>
          <w:b/>
          <w:bCs/>
          <w:iCs/>
          <w:szCs w:val="28"/>
        </w:rPr>
        <w:t>10</w:t>
      </w:r>
      <w:r w:rsidRPr="009D195D">
        <w:rPr>
          <w:b/>
          <w:bCs/>
          <w:iCs/>
          <w:szCs w:val="28"/>
        </w:rPr>
        <w:t>. Мероприятия по предотвращению чрезвычайных ситуаций природного и техногенного характера</w:t>
      </w:r>
      <w:bookmarkEnd w:id="321"/>
      <w:bookmarkEnd w:id="322"/>
    </w:p>
    <w:p w:rsidR="001B12E1" w:rsidRPr="009D195D" w:rsidRDefault="001B12E1" w:rsidP="002E043D">
      <w:pPr>
        <w:pStyle w:val="aff3"/>
        <w:spacing w:line="288" w:lineRule="auto"/>
        <w:ind w:firstLine="709"/>
        <w:rPr>
          <w:sz w:val="24"/>
        </w:rPr>
      </w:pPr>
    </w:p>
    <w:p w:rsidR="008D3AD0" w:rsidRDefault="00392613" w:rsidP="002E043D">
      <w:pPr>
        <w:pStyle w:val="aff3"/>
        <w:spacing w:line="288" w:lineRule="auto"/>
        <w:ind w:firstLine="709"/>
        <w:rPr>
          <w:sz w:val="24"/>
        </w:rPr>
      </w:pPr>
      <w:r w:rsidRPr="009D195D">
        <w:rPr>
          <w:sz w:val="24"/>
        </w:rPr>
        <w:t xml:space="preserve">Раздел выполнен  </w:t>
      </w:r>
      <w:r w:rsidR="008D3AD0" w:rsidRPr="009D195D">
        <w:rPr>
          <w:sz w:val="24"/>
        </w:rPr>
        <w:t xml:space="preserve">в соответствии с требованиями федерального закона от 29.12.2004 г. №190-ФЗ «Градостроительный кодекс РФ (в ред. Федерального закона от 27.12.2009 N 343-ФЗ), федерального закона от 25.10.2001.г. №136-ФЗ.г. «Земельный кодекс РФ», федерального закона от 24.10.2006 г. «Лесной кодекс РФ», федерального закона от 22.07.2008г. №123-ФЗ « Технический регламент о требованиях пожарной безопасности, других законодательных актов и нормативно-правовых документов Российской Федерации и Брянской области. </w:t>
      </w:r>
    </w:p>
    <w:p w:rsidR="006C7A81" w:rsidRDefault="006C7A81" w:rsidP="000023A2">
      <w:pPr>
        <w:jc w:val="center"/>
        <w:rPr>
          <w:b/>
        </w:rPr>
      </w:pPr>
      <w:bookmarkStart w:id="323" w:name="_Toc253585676"/>
    </w:p>
    <w:p w:rsidR="00B5747A" w:rsidRPr="00094658" w:rsidRDefault="00B5747A" w:rsidP="000023A2">
      <w:pPr>
        <w:jc w:val="center"/>
        <w:rPr>
          <w:b/>
        </w:rPr>
      </w:pPr>
      <w:r w:rsidRPr="00094658">
        <w:rPr>
          <w:b/>
        </w:rPr>
        <w:t xml:space="preserve">Краткая характеристика </w:t>
      </w:r>
      <w:bookmarkEnd w:id="323"/>
      <w:r w:rsidR="00DD7F5F">
        <w:rPr>
          <w:b/>
        </w:rPr>
        <w:t>Сещинского</w:t>
      </w:r>
      <w:r w:rsidRPr="00094658">
        <w:rPr>
          <w:b/>
        </w:rPr>
        <w:t xml:space="preserve"> сельского поселения </w:t>
      </w:r>
      <w:r w:rsidR="00515D66" w:rsidRPr="00094658">
        <w:rPr>
          <w:b/>
        </w:rPr>
        <w:t>Дубровс</w:t>
      </w:r>
      <w:r w:rsidRPr="00094658">
        <w:rPr>
          <w:b/>
        </w:rPr>
        <w:t>кого муниципального района Брянской области</w:t>
      </w:r>
    </w:p>
    <w:p w:rsidR="0013226A" w:rsidRPr="0055026D" w:rsidRDefault="0013226A" w:rsidP="0013226A">
      <w:pPr>
        <w:spacing w:line="276" w:lineRule="auto"/>
        <w:ind w:firstLine="708"/>
        <w:jc w:val="both"/>
        <w:rPr>
          <w:color w:val="FF00FF"/>
        </w:rPr>
      </w:pPr>
      <w:bookmarkStart w:id="324" w:name="_Toc303241891"/>
      <w:r w:rsidRPr="00F67427">
        <w:t xml:space="preserve">Территория Сещинского сельского поселения расположена в северо-западной части Дубровского муниципального района Брянской области и </w:t>
      </w:r>
      <w:r w:rsidRPr="00A22A62">
        <w:t>граничит с севера с Рогнединским районом, с запада с Дубровским городским поселением, с юга с</w:t>
      </w:r>
      <w:r w:rsidRPr="0055026D">
        <w:rPr>
          <w:color w:val="FF00FF"/>
        </w:rPr>
        <w:t xml:space="preserve"> </w:t>
      </w:r>
      <w:r w:rsidRPr="00A22A62">
        <w:t>Алешенским сельским поселением, с востока с Сергеевским сельским поселением и Смоленской областью.</w:t>
      </w:r>
    </w:p>
    <w:p w:rsidR="0013226A" w:rsidRPr="00A22A62" w:rsidRDefault="0013226A" w:rsidP="0013226A">
      <w:pPr>
        <w:spacing w:line="276" w:lineRule="auto"/>
        <w:ind w:firstLine="708"/>
        <w:jc w:val="both"/>
      </w:pPr>
      <w:r w:rsidRPr="00A22A62">
        <w:t>Административный центр поселения – поселок Сеща.</w:t>
      </w:r>
    </w:p>
    <w:p w:rsidR="0013226A" w:rsidRPr="00A22A62" w:rsidRDefault="0013226A" w:rsidP="0013226A">
      <w:pPr>
        <w:spacing w:line="276" w:lineRule="auto"/>
        <w:ind w:firstLine="708"/>
        <w:jc w:val="both"/>
      </w:pPr>
      <w:r w:rsidRPr="00A22A62">
        <w:rPr>
          <w:b/>
          <w:bCs/>
        </w:rPr>
        <w:t xml:space="preserve">Климат: </w:t>
      </w:r>
      <w:r w:rsidRPr="00A22A62">
        <w:t xml:space="preserve">Климат умеренно теплый и влажный. Среднемноголетняя годовая температура воздуха 4,8-5,6 градусов тепла. По количеству осадков территория </w:t>
      </w:r>
      <w:r>
        <w:t>сельск</w:t>
      </w:r>
      <w:r w:rsidRPr="00A22A62">
        <w:t>ого поселения относится к зоне умеренного увлажнения. Годовая сумма осадков составляет 549-</w:t>
      </w:r>
      <w:smartTag w:uri="urn:schemas-microsoft-com:office:smarttags" w:element="metricconverter">
        <w:smartTagPr>
          <w:attr w:name="ProductID" w:val="641 мм"/>
        </w:smartTagPr>
        <w:r w:rsidRPr="00A22A62">
          <w:t>641 мм</w:t>
        </w:r>
      </w:smartTag>
      <w:r w:rsidRPr="00A22A62">
        <w:t>.</w:t>
      </w:r>
    </w:p>
    <w:p w:rsidR="0013226A" w:rsidRPr="00A22A62" w:rsidRDefault="0013226A" w:rsidP="0013226A">
      <w:pPr>
        <w:spacing w:line="276" w:lineRule="auto"/>
        <w:ind w:firstLine="708"/>
        <w:jc w:val="both"/>
      </w:pPr>
      <w:r w:rsidRPr="00A22A62">
        <w:rPr>
          <w:rFonts w:hint="eastAsia"/>
        </w:rPr>
        <w:t>Ветровой</w:t>
      </w:r>
      <w:r w:rsidRPr="00A22A62">
        <w:t xml:space="preserve"> </w:t>
      </w:r>
      <w:r w:rsidRPr="00A22A62">
        <w:rPr>
          <w:rFonts w:hint="eastAsia"/>
        </w:rPr>
        <w:t>режим</w:t>
      </w:r>
      <w:r w:rsidRPr="00A22A62">
        <w:t xml:space="preserve"> </w:t>
      </w:r>
      <w:r w:rsidRPr="00A22A62">
        <w:rPr>
          <w:rFonts w:hint="eastAsia"/>
        </w:rPr>
        <w:t>в</w:t>
      </w:r>
      <w:r w:rsidRPr="00A22A62">
        <w:t xml:space="preserve"> </w:t>
      </w:r>
      <w:r w:rsidRPr="00A22A62">
        <w:rPr>
          <w:rFonts w:hint="eastAsia"/>
        </w:rPr>
        <w:t>теплый</w:t>
      </w:r>
      <w:r w:rsidRPr="00A22A62">
        <w:t xml:space="preserve"> </w:t>
      </w:r>
      <w:r w:rsidRPr="00A22A62">
        <w:rPr>
          <w:rFonts w:hint="eastAsia"/>
        </w:rPr>
        <w:t>период</w:t>
      </w:r>
      <w:r w:rsidRPr="00A22A62">
        <w:t xml:space="preserve"> </w:t>
      </w:r>
      <w:r w:rsidRPr="00A22A62">
        <w:rPr>
          <w:rFonts w:hint="eastAsia"/>
        </w:rPr>
        <w:t>характеризовался</w:t>
      </w:r>
      <w:r w:rsidRPr="00A22A62">
        <w:t xml:space="preserve"> </w:t>
      </w:r>
      <w:r w:rsidRPr="00A22A62">
        <w:rPr>
          <w:rFonts w:hint="eastAsia"/>
        </w:rPr>
        <w:t>преобладанием</w:t>
      </w:r>
      <w:r w:rsidRPr="00A22A62">
        <w:t xml:space="preserve"> </w:t>
      </w:r>
      <w:r w:rsidRPr="00A22A62">
        <w:rPr>
          <w:rFonts w:hint="eastAsia"/>
        </w:rPr>
        <w:t>северо</w:t>
      </w:r>
      <w:r w:rsidRPr="00A22A62">
        <w:t>-</w:t>
      </w:r>
      <w:r w:rsidRPr="00A22A62">
        <w:rPr>
          <w:rFonts w:hint="eastAsia"/>
        </w:rPr>
        <w:t>западных</w:t>
      </w:r>
      <w:r w:rsidRPr="00A22A62">
        <w:t xml:space="preserve">, </w:t>
      </w:r>
      <w:r w:rsidRPr="00A22A62">
        <w:rPr>
          <w:rFonts w:hint="eastAsia"/>
        </w:rPr>
        <w:t>северо</w:t>
      </w:r>
      <w:r w:rsidRPr="00A22A62">
        <w:t>-</w:t>
      </w:r>
      <w:r w:rsidRPr="00A22A62">
        <w:rPr>
          <w:rFonts w:hint="eastAsia"/>
        </w:rPr>
        <w:t>восточных</w:t>
      </w:r>
      <w:r w:rsidRPr="00A22A62">
        <w:t xml:space="preserve"> </w:t>
      </w:r>
      <w:r w:rsidRPr="00A22A62">
        <w:rPr>
          <w:rFonts w:hint="eastAsia"/>
        </w:rPr>
        <w:t>и</w:t>
      </w:r>
      <w:r w:rsidRPr="00A22A62">
        <w:t xml:space="preserve"> </w:t>
      </w:r>
      <w:r w:rsidRPr="00A22A62">
        <w:rPr>
          <w:rFonts w:hint="eastAsia"/>
        </w:rPr>
        <w:t>западных</w:t>
      </w:r>
      <w:r w:rsidRPr="00A22A62">
        <w:t xml:space="preserve"> </w:t>
      </w:r>
      <w:r w:rsidRPr="00A22A62">
        <w:rPr>
          <w:rFonts w:hint="eastAsia"/>
        </w:rPr>
        <w:t>ветров</w:t>
      </w:r>
      <w:r w:rsidRPr="00A22A62">
        <w:t xml:space="preserve">, </w:t>
      </w:r>
      <w:r w:rsidRPr="00A22A62">
        <w:rPr>
          <w:rFonts w:hint="eastAsia"/>
        </w:rPr>
        <w:t>в</w:t>
      </w:r>
      <w:r w:rsidRPr="00A22A62">
        <w:t xml:space="preserve"> </w:t>
      </w:r>
      <w:r w:rsidRPr="00A22A62">
        <w:rPr>
          <w:rFonts w:hint="eastAsia"/>
        </w:rPr>
        <w:t>холодный</w:t>
      </w:r>
      <w:r w:rsidRPr="00A22A62">
        <w:t xml:space="preserve"> </w:t>
      </w:r>
      <w:r w:rsidRPr="00A22A62">
        <w:rPr>
          <w:rFonts w:hint="eastAsia"/>
        </w:rPr>
        <w:t>период</w:t>
      </w:r>
      <w:r w:rsidRPr="00A22A62">
        <w:t xml:space="preserve"> </w:t>
      </w:r>
      <w:r w:rsidRPr="00A22A62">
        <w:rPr>
          <w:rFonts w:hint="eastAsia"/>
        </w:rPr>
        <w:t>юго</w:t>
      </w:r>
      <w:r w:rsidRPr="00A22A62">
        <w:t>-</w:t>
      </w:r>
      <w:r w:rsidRPr="00A22A62">
        <w:rPr>
          <w:rFonts w:hint="eastAsia"/>
        </w:rPr>
        <w:t>западных</w:t>
      </w:r>
      <w:r w:rsidRPr="00A22A62">
        <w:t xml:space="preserve">, </w:t>
      </w:r>
      <w:r w:rsidRPr="00A22A62">
        <w:rPr>
          <w:rFonts w:hint="eastAsia"/>
        </w:rPr>
        <w:t>южных</w:t>
      </w:r>
      <w:r w:rsidRPr="00A22A62">
        <w:t xml:space="preserve"> </w:t>
      </w:r>
      <w:r w:rsidRPr="00A22A62">
        <w:rPr>
          <w:rFonts w:hint="eastAsia"/>
        </w:rPr>
        <w:t>и</w:t>
      </w:r>
      <w:r w:rsidRPr="00A22A62">
        <w:t xml:space="preserve"> </w:t>
      </w:r>
      <w:r w:rsidRPr="00A22A62">
        <w:rPr>
          <w:rFonts w:hint="eastAsia"/>
        </w:rPr>
        <w:t>западных</w:t>
      </w:r>
      <w:r w:rsidRPr="00A22A62">
        <w:t>.</w:t>
      </w:r>
    </w:p>
    <w:p w:rsidR="0013226A" w:rsidRPr="00A22A62" w:rsidRDefault="0013226A" w:rsidP="0013226A">
      <w:pPr>
        <w:spacing w:line="276" w:lineRule="auto"/>
        <w:ind w:firstLine="708"/>
        <w:jc w:val="both"/>
      </w:pPr>
      <w:r w:rsidRPr="00A22A62">
        <w:rPr>
          <w:b/>
          <w:bCs/>
        </w:rPr>
        <w:t xml:space="preserve">Растительность: </w:t>
      </w:r>
      <w:r w:rsidRPr="00A22A62">
        <w:t xml:space="preserve">Большая часть территории </w:t>
      </w:r>
      <w:r>
        <w:t>сельск</w:t>
      </w:r>
      <w:r w:rsidRPr="00A22A62">
        <w:t xml:space="preserve">ого поселения занимают леса.  </w:t>
      </w:r>
    </w:p>
    <w:p w:rsidR="0013226A" w:rsidRPr="007D1666" w:rsidRDefault="0013226A" w:rsidP="0013226A">
      <w:pPr>
        <w:pStyle w:val="af0"/>
        <w:widowControl w:val="0"/>
        <w:spacing w:line="276" w:lineRule="auto"/>
        <w:ind w:left="142" w:firstLine="566"/>
        <w:rPr>
          <w:szCs w:val="25"/>
        </w:rPr>
      </w:pPr>
      <w:r w:rsidRPr="007D1666">
        <w:rPr>
          <w:szCs w:val="25"/>
        </w:rPr>
        <w:t>Согласно СНиП 23.01.99 «Строительная климатология», рассматриваемая территория относится к строительно-климатическому району IIВ (с условиями благоприятными для строительства, проживания и отдыха населения).</w:t>
      </w:r>
    </w:p>
    <w:p w:rsidR="0013226A" w:rsidRPr="007D1666" w:rsidRDefault="0013226A" w:rsidP="0013226A">
      <w:pPr>
        <w:pStyle w:val="af0"/>
        <w:widowControl w:val="0"/>
        <w:spacing w:line="276" w:lineRule="auto"/>
        <w:ind w:left="142" w:firstLine="566"/>
        <w:rPr>
          <w:szCs w:val="25"/>
        </w:rPr>
      </w:pPr>
      <w:r w:rsidRPr="007D1666">
        <w:rPr>
          <w:szCs w:val="25"/>
        </w:rPr>
        <w:t xml:space="preserve">Расчетные температуры воздуха для проектирования отопления и вентиляции равны -26°С и -2,3°С соответственно, продолжительность отопительного периода – 205 дней. </w:t>
      </w:r>
      <w:r w:rsidRPr="007D1666">
        <w:rPr>
          <w:szCs w:val="25"/>
        </w:rPr>
        <w:lastRenderedPageBreak/>
        <w:t xml:space="preserve">Нормативная глубина сезонного промерзания для песчаных грунтов составляет </w:t>
      </w:r>
      <w:smartTag w:uri="urn:schemas-microsoft-com:office:smarttags" w:element="metricconverter">
        <w:smartTagPr>
          <w:attr w:name="ProductID" w:val="1,1 м"/>
        </w:smartTagPr>
        <w:r w:rsidRPr="007D1666">
          <w:rPr>
            <w:szCs w:val="25"/>
          </w:rPr>
          <w:t>1,1 м</w:t>
        </w:r>
      </w:smartTag>
      <w:r w:rsidRPr="007D1666">
        <w:rPr>
          <w:szCs w:val="25"/>
        </w:rPr>
        <w:t>.</w:t>
      </w:r>
    </w:p>
    <w:p w:rsidR="00D534F4" w:rsidRDefault="0013226A" w:rsidP="0013226A">
      <w:pPr>
        <w:pStyle w:val="aff2"/>
        <w:spacing w:before="0" w:beforeAutospacing="0" w:after="0" w:afterAutospacing="0" w:line="276" w:lineRule="auto"/>
        <w:ind w:firstLine="709"/>
        <w:jc w:val="both"/>
      </w:pPr>
      <w:r w:rsidRPr="00853E24">
        <w:rPr>
          <w:rStyle w:val="afe"/>
          <w:b w:val="0"/>
          <w:bCs w:val="0"/>
        </w:rPr>
        <w:t xml:space="preserve">На территории Сещинского сельского поселения расположены предприятия различных отраслей экономики и объекты сельскохозяйственной инфраструктуры. </w:t>
      </w:r>
      <w:r w:rsidRPr="00853E24">
        <w:t>Основная часть потенциально опасных объектов сосредоточена в населенных пунктах или в непосредственной близости от них. Возникновение аварий на этих объектах может привести к большим человеческим жертвам.</w:t>
      </w:r>
      <w:r w:rsidRPr="00853E24">
        <w:rPr>
          <w:rStyle w:val="afe"/>
          <w:b w:val="0"/>
          <w:bCs w:val="0"/>
        </w:rPr>
        <w:t xml:space="preserve"> Все это требует особого внимания к разработке мероприятий по планированию территории с учетом риска возникновения чрезвычайных ситуаций природного и техногенного характера и проведения мероприятий по защите населения и территории.</w:t>
      </w:r>
    </w:p>
    <w:p w:rsidR="00D534F4" w:rsidRPr="00B82AA1" w:rsidRDefault="00D534F4" w:rsidP="00B2142E">
      <w:pPr>
        <w:pStyle w:val="aff2"/>
        <w:spacing w:before="0" w:beforeAutospacing="0" w:after="0" w:afterAutospacing="0" w:line="288" w:lineRule="auto"/>
        <w:ind w:firstLine="709"/>
        <w:jc w:val="both"/>
        <w:rPr>
          <w:rStyle w:val="afe"/>
          <w:b w:val="0"/>
          <w:bCs w:val="0"/>
          <w:color w:val="FF0000"/>
        </w:rPr>
      </w:pPr>
    </w:p>
    <w:p w:rsidR="00DF627C" w:rsidRPr="00D534F4" w:rsidRDefault="00DF627C" w:rsidP="001B12E1">
      <w:pPr>
        <w:pStyle w:val="aff2"/>
        <w:spacing w:before="0" w:beforeAutospacing="0" w:after="0" w:afterAutospacing="0" w:line="360" w:lineRule="auto"/>
        <w:jc w:val="center"/>
        <w:outlineLvl w:val="2"/>
        <w:rPr>
          <w:rStyle w:val="afe"/>
          <w:b w:val="0"/>
          <w:bCs w:val="0"/>
        </w:rPr>
      </w:pPr>
      <w:bookmarkStart w:id="325" w:name="_Toc10204632"/>
      <w:r w:rsidRPr="00D534F4">
        <w:rPr>
          <w:b/>
        </w:rPr>
        <w:t>2.</w:t>
      </w:r>
      <w:r w:rsidR="005E63F6" w:rsidRPr="00D534F4">
        <w:rPr>
          <w:b/>
        </w:rPr>
        <w:t>10</w:t>
      </w:r>
      <w:r w:rsidRPr="00D534F4">
        <w:rPr>
          <w:b/>
        </w:rPr>
        <w:t>.1. Факторы риска возникновения ЧС</w:t>
      </w:r>
      <w:bookmarkEnd w:id="324"/>
      <w:bookmarkEnd w:id="325"/>
    </w:p>
    <w:p w:rsidR="00DF627C" w:rsidRPr="00E3196D" w:rsidRDefault="00DF627C" w:rsidP="001B12E1">
      <w:pPr>
        <w:pStyle w:val="af0"/>
        <w:ind w:firstLine="0"/>
        <w:jc w:val="center"/>
        <w:rPr>
          <w:b/>
        </w:rPr>
      </w:pPr>
      <w:r w:rsidRPr="00E3196D">
        <w:rPr>
          <w:b/>
        </w:rPr>
        <w:t>2.</w:t>
      </w:r>
      <w:r w:rsidR="005E63F6" w:rsidRPr="00E3196D">
        <w:rPr>
          <w:b/>
        </w:rPr>
        <w:t>10</w:t>
      </w:r>
      <w:r w:rsidRPr="00E3196D">
        <w:rPr>
          <w:b/>
        </w:rPr>
        <w:t>.1.1. Факторы риска возникновения ЧС природного характера</w:t>
      </w:r>
    </w:p>
    <w:p w:rsidR="00FB3E40" w:rsidRPr="00E3196D" w:rsidRDefault="0013226A" w:rsidP="00B2142E">
      <w:pPr>
        <w:pStyle w:val="af0"/>
        <w:spacing w:line="288" w:lineRule="auto"/>
        <w:ind w:firstLine="709"/>
      </w:pPr>
      <w:r>
        <w:t>Сещинское</w:t>
      </w:r>
      <w:r w:rsidR="00B2142E" w:rsidRPr="00E3196D">
        <w:t xml:space="preserve"> </w:t>
      </w:r>
      <w:r w:rsidR="00FB3E40" w:rsidRPr="00E3196D">
        <w:t xml:space="preserve">сельское поселение, как и весь Дубровский район, находится вне зоны катастрофических природных явлений и процессов. Вероятность возникновение ЧС природного характера имеет место в случаях </w:t>
      </w:r>
      <w:r w:rsidR="00824D87" w:rsidRPr="00E3196D">
        <w:t>возникновения природных явлений,</w:t>
      </w:r>
      <w:r w:rsidR="00FB3E40" w:rsidRPr="00E3196D">
        <w:t xml:space="preserve"> и когда производственная или иная деятельность человека оказывает </w:t>
      </w:r>
      <w:r w:rsidR="006417CC" w:rsidRPr="00E3196D">
        <w:t>разрушающее воздействие</w:t>
      </w:r>
      <w:r w:rsidR="00FB3E40" w:rsidRPr="00E3196D">
        <w:t xml:space="preserve"> на окружающую природную среду.</w:t>
      </w:r>
    </w:p>
    <w:p w:rsidR="00FB3E40" w:rsidRPr="00E3196D" w:rsidRDefault="00FB3E40" w:rsidP="00B2142E">
      <w:pPr>
        <w:shd w:val="clear" w:color="auto" w:fill="FFFFFF"/>
        <w:autoSpaceDE w:val="0"/>
        <w:autoSpaceDN w:val="0"/>
        <w:adjustRightInd w:val="0"/>
        <w:spacing w:line="288" w:lineRule="auto"/>
        <w:ind w:firstLine="709"/>
        <w:jc w:val="both"/>
      </w:pPr>
      <w:r w:rsidRPr="00E3196D">
        <w:t xml:space="preserve">Основными природными факторами и явлениями, которые могут привести к возникновению чрезвычайных ситуаций, </w:t>
      </w:r>
      <w:r w:rsidR="006417CC" w:rsidRPr="00E3196D">
        <w:t>на территории</w:t>
      </w:r>
      <w:r w:rsidRPr="00E3196D">
        <w:t xml:space="preserve"> </w:t>
      </w:r>
      <w:r w:rsidR="00DD7F5F">
        <w:t>Сещинского</w:t>
      </w:r>
      <w:r w:rsidRPr="00E3196D">
        <w:t xml:space="preserve"> сельского поселения являются:</w:t>
      </w:r>
    </w:p>
    <w:p w:rsidR="00FB3E40" w:rsidRPr="00E3196D" w:rsidRDefault="00FB3E40" w:rsidP="00710341">
      <w:pPr>
        <w:numPr>
          <w:ilvl w:val="0"/>
          <w:numId w:val="34"/>
        </w:numPr>
        <w:shd w:val="clear" w:color="auto" w:fill="FFFFFF"/>
        <w:autoSpaceDE w:val="0"/>
        <w:autoSpaceDN w:val="0"/>
        <w:adjustRightInd w:val="0"/>
        <w:spacing w:line="288" w:lineRule="auto"/>
        <w:ind w:firstLine="208"/>
      </w:pPr>
      <w:r w:rsidRPr="00E3196D">
        <w:t>наводнения, подтопления</w:t>
      </w:r>
      <w:r w:rsidR="00710341">
        <w:t>;</w:t>
      </w:r>
    </w:p>
    <w:p w:rsidR="00FB3E40" w:rsidRPr="00E3196D" w:rsidRDefault="00FB3E40" w:rsidP="00710341">
      <w:pPr>
        <w:numPr>
          <w:ilvl w:val="0"/>
          <w:numId w:val="34"/>
        </w:numPr>
        <w:shd w:val="clear" w:color="auto" w:fill="FFFFFF"/>
        <w:autoSpaceDE w:val="0"/>
        <w:autoSpaceDN w:val="0"/>
        <w:adjustRightInd w:val="0"/>
        <w:spacing w:line="288" w:lineRule="auto"/>
        <w:ind w:firstLine="208"/>
      </w:pPr>
      <w:r w:rsidRPr="00E3196D">
        <w:t>штормовые ветры, ураганы;</w:t>
      </w:r>
    </w:p>
    <w:p w:rsidR="00FB3E40" w:rsidRPr="00E3196D" w:rsidRDefault="00FB3E40" w:rsidP="00710341">
      <w:pPr>
        <w:numPr>
          <w:ilvl w:val="0"/>
          <w:numId w:val="34"/>
        </w:numPr>
        <w:shd w:val="clear" w:color="auto" w:fill="FFFFFF"/>
        <w:autoSpaceDE w:val="0"/>
        <w:autoSpaceDN w:val="0"/>
        <w:adjustRightInd w:val="0"/>
        <w:spacing w:line="288" w:lineRule="auto"/>
        <w:ind w:firstLine="208"/>
      </w:pPr>
      <w:r w:rsidRPr="00E3196D">
        <w:t>ливневые дожди, град засуха;</w:t>
      </w:r>
    </w:p>
    <w:p w:rsidR="00FB3E40" w:rsidRPr="00E3196D" w:rsidRDefault="00FB3E40" w:rsidP="00710341">
      <w:pPr>
        <w:numPr>
          <w:ilvl w:val="0"/>
          <w:numId w:val="34"/>
        </w:numPr>
        <w:shd w:val="clear" w:color="auto" w:fill="FFFFFF"/>
        <w:autoSpaceDE w:val="0"/>
        <w:autoSpaceDN w:val="0"/>
        <w:adjustRightInd w:val="0"/>
        <w:spacing w:line="288" w:lineRule="auto"/>
        <w:ind w:firstLine="208"/>
      </w:pPr>
      <w:r w:rsidRPr="00E3196D">
        <w:t>лесные и торфяные пожары;</w:t>
      </w:r>
    </w:p>
    <w:p w:rsidR="00FB3E40" w:rsidRPr="00E3196D" w:rsidRDefault="00FB3E40" w:rsidP="00710341">
      <w:pPr>
        <w:numPr>
          <w:ilvl w:val="0"/>
          <w:numId w:val="34"/>
        </w:numPr>
        <w:shd w:val="clear" w:color="auto" w:fill="FFFFFF"/>
        <w:autoSpaceDE w:val="0"/>
        <w:autoSpaceDN w:val="0"/>
        <w:adjustRightInd w:val="0"/>
        <w:spacing w:line="288" w:lineRule="auto"/>
        <w:ind w:firstLine="208"/>
      </w:pPr>
      <w:r w:rsidRPr="00E3196D">
        <w:t>снежные заносы, обледенения, гололед.</w:t>
      </w:r>
    </w:p>
    <w:p w:rsidR="004242D3" w:rsidRDefault="00FB3E40" w:rsidP="004242D3">
      <w:pPr>
        <w:spacing w:line="288" w:lineRule="auto"/>
        <w:ind w:firstLine="709"/>
        <w:jc w:val="both"/>
      </w:pPr>
      <w:r w:rsidRPr="00D534F4">
        <w:rPr>
          <w:b/>
          <w:bCs/>
        </w:rPr>
        <w:t xml:space="preserve">Наводнения, подтопления. </w:t>
      </w:r>
      <w:r w:rsidR="0013226A" w:rsidRPr="00317A7E">
        <w:rPr>
          <w:szCs w:val="25"/>
        </w:rPr>
        <w:t xml:space="preserve">Существуют риски подтопления, по территории поселения протекает река Огородня, протяженностью </w:t>
      </w:r>
      <w:smartTag w:uri="urn:schemas-microsoft-com:office:smarttags" w:element="metricconverter">
        <w:smartTagPr>
          <w:attr w:name="ProductID" w:val="8 км"/>
        </w:smartTagPr>
        <w:r w:rsidR="0013226A" w:rsidRPr="00317A7E">
          <w:rPr>
            <w:szCs w:val="25"/>
          </w:rPr>
          <w:t>8 км</w:t>
        </w:r>
      </w:smartTag>
      <w:r w:rsidR="0013226A" w:rsidRPr="00317A7E">
        <w:rPr>
          <w:szCs w:val="25"/>
        </w:rPr>
        <w:t xml:space="preserve">. Характер дна – ил, песок. Скорость течения: 0,3-0,7 м/с; Ширина: 4 – </w:t>
      </w:r>
      <w:smartTag w:uri="urn:schemas-microsoft-com:office:smarttags" w:element="metricconverter">
        <w:smartTagPr>
          <w:attr w:name="ProductID" w:val="8 метров"/>
        </w:smartTagPr>
        <w:r w:rsidR="0013226A" w:rsidRPr="00317A7E">
          <w:rPr>
            <w:szCs w:val="25"/>
          </w:rPr>
          <w:t>8 метров</w:t>
        </w:r>
      </w:smartTag>
      <w:r w:rsidR="0013226A" w:rsidRPr="00317A7E">
        <w:rPr>
          <w:szCs w:val="25"/>
        </w:rPr>
        <w:t xml:space="preserve">; глубина: 0,8 – </w:t>
      </w:r>
      <w:smartTag w:uri="urn:schemas-microsoft-com:office:smarttags" w:element="metricconverter">
        <w:smartTagPr>
          <w:attr w:name="ProductID" w:val="1,8 метра"/>
        </w:smartTagPr>
        <w:r w:rsidR="0013226A" w:rsidRPr="00317A7E">
          <w:rPr>
            <w:szCs w:val="25"/>
          </w:rPr>
          <w:t>1,8 метра</w:t>
        </w:r>
      </w:smartTag>
      <w:r w:rsidR="0013226A" w:rsidRPr="00317A7E">
        <w:rPr>
          <w:szCs w:val="25"/>
        </w:rPr>
        <w:t>; период ледостава: декабрь – март.</w:t>
      </w:r>
    </w:p>
    <w:p w:rsidR="00FB3E40" w:rsidRPr="00D534F4" w:rsidRDefault="00FB3E40" w:rsidP="00B2142E">
      <w:pPr>
        <w:pStyle w:val="af0"/>
        <w:widowControl w:val="0"/>
        <w:spacing w:line="288" w:lineRule="auto"/>
        <w:ind w:firstLine="709"/>
      </w:pPr>
      <w:r w:rsidRPr="00D534F4">
        <w:rPr>
          <w:b/>
          <w:bCs/>
        </w:rPr>
        <w:t>Штормовые ветры, ураганы.</w:t>
      </w:r>
      <w:r w:rsidRPr="00D534F4">
        <w:t xml:space="preserve"> </w:t>
      </w:r>
      <w:r w:rsidRPr="00D534F4">
        <w:rPr>
          <w:szCs w:val="25"/>
        </w:rPr>
        <w:t>Для максимальной скорости ветра 27 м/с, характерной для территории Брянской области с повторяемостью 1 раз в 10 лет, в соответствии с Методикой оценки последствий ураганов («Сборник методик по прогнозированию возможных аварий, катастроф, стихийных бедствий в РСЧС» книга 2), следует ожидать разрушения средней степени воздушных и наземных линий электропередач и связи. Слабая степень разрушения может быть у зданий с легким металлическим каркасом и трансформаторных подстанций закрытого типа.</w:t>
      </w:r>
    </w:p>
    <w:p w:rsidR="00FB3E40" w:rsidRPr="00D534F4" w:rsidRDefault="00FB3E40" w:rsidP="00B2142E">
      <w:pPr>
        <w:pStyle w:val="af0"/>
        <w:spacing w:line="288" w:lineRule="auto"/>
        <w:ind w:firstLine="709"/>
      </w:pPr>
      <w:r w:rsidRPr="00D534F4">
        <w:t xml:space="preserve">Сильные ветры ломают и вырывают с корнем деревья, срывают крыши с домов, разрушают линии электропередач и воздушные линии связи. В результате могут образоваться завалы на дорогах, возникнуть пожары от короткого замыкания электросетей. Нарушается электроснабжение населенных пунктов, объектов и проводная связь с ними. Прекращается </w:t>
      </w:r>
      <w:r w:rsidR="007F6BE7" w:rsidRPr="00D534F4">
        <w:t>функционирование артезианских</w:t>
      </w:r>
      <w:r w:rsidRPr="00D534F4">
        <w:t xml:space="preserve"> скважин, водо-насосных станций, </w:t>
      </w:r>
      <w:r w:rsidRPr="00D534F4">
        <w:lastRenderedPageBreak/>
        <w:t>котельных. Отсутствие электроснабжения существенно влияет на работу животноводческих ферм. Все это вызывает необходимость приобретения автономных источников электроснабжения и планировать резерв финансовых средств для восстановления жилых и производственных зданий и сооружений.</w:t>
      </w:r>
    </w:p>
    <w:p w:rsidR="00FB3E40" w:rsidRPr="00D534F4" w:rsidRDefault="00FB3E40" w:rsidP="00B2142E">
      <w:pPr>
        <w:pStyle w:val="af0"/>
        <w:spacing w:line="288" w:lineRule="auto"/>
        <w:ind w:firstLine="709"/>
      </w:pPr>
      <w:r w:rsidRPr="00D534F4">
        <w:rPr>
          <w:b/>
          <w:bCs/>
        </w:rPr>
        <w:t>Ливневые дожди.</w:t>
      </w:r>
      <w:r w:rsidRPr="00D534F4">
        <w:t xml:space="preserve"> Проходящие интенсивные сильные дожди, приводящие не только к возникновению наводнения, но и к вымоканию (гибели) на больших площадях зерновых, овощных </w:t>
      </w:r>
      <w:r w:rsidR="007F6BE7" w:rsidRPr="00D534F4">
        <w:t xml:space="preserve">и </w:t>
      </w:r>
      <w:r w:rsidR="006417CC" w:rsidRPr="00D534F4">
        <w:t>кормовых культур</w:t>
      </w:r>
      <w:r w:rsidRPr="00D534F4">
        <w:t xml:space="preserve"> на полях сельскохозяйственных предприятий и вымоканию (гибели) овощных культур в садоводческих и на огородных участках граждан. Повсеместно в летнем периоде сильные </w:t>
      </w:r>
      <w:r w:rsidR="007F6BE7" w:rsidRPr="00D534F4">
        <w:t>дожди могут</w:t>
      </w:r>
      <w:r w:rsidRPr="00D534F4">
        <w:t xml:space="preserve"> сопровождаться выпадением града размером до </w:t>
      </w:r>
      <w:smartTag w:uri="urn:schemas-microsoft-com:office:smarttags" w:element="metricconverter">
        <w:smartTagPr>
          <w:attr w:name="ProductID" w:val="5 мм"/>
        </w:smartTagPr>
        <w:r w:rsidRPr="00D534F4">
          <w:t>5 мм</w:t>
        </w:r>
      </w:smartTag>
      <w:r w:rsidRPr="00D534F4">
        <w:t>. Выпадающий град также приводит к гибели сельскохозяйственных культур на полях сельскохозяйственных предприятий и частных участках граждан.</w:t>
      </w:r>
    </w:p>
    <w:p w:rsidR="00FB3E40" w:rsidRPr="00D534F4" w:rsidRDefault="00FB3E40" w:rsidP="00B2142E">
      <w:pPr>
        <w:pStyle w:val="af0"/>
        <w:spacing w:line="288" w:lineRule="auto"/>
        <w:ind w:firstLine="709"/>
      </w:pPr>
      <w:r w:rsidRPr="00D534F4">
        <w:rPr>
          <w:b/>
          <w:bCs/>
        </w:rPr>
        <w:t>Засухи.</w:t>
      </w:r>
      <w:r w:rsidRPr="00D534F4">
        <w:t xml:space="preserve"> В летний период, один раз в 9-11 лет, на территории сельского поселения может возникнуть засуха, что также оказывает негативное влияние на </w:t>
      </w:r>
      <w:r w:rsidR="007F6BE7" w:rsidRPr="00D534F4">
        <w:t>производство сельскохозяйственных</w:t>
      </w:r>
      <w:r w:rsidRPr="00D534F4">
        <w:t xml:space="preserve"> культур.</w:t>
      </w:r>
    </w:p>
    <w:p w:rsidR="00FB3E40" w:rsidRPr="00D534F4" w:rsidRDefault="00FB3E40" w:rsidP="00B2142E">
      <w:pPr>
        <w:pStyle w:val="af0"/>
        <w:spacing w:line="288" w:lineRule="auto"/>
        <w:ind w:firstLine="709"/>
      </w:pPr>
      <w:r w:rsidRPr="00D534F4">
        <w:t xml:space="preserve">Сильные дожди, град и </w:t>
      </w:r>
      <w:r w:rsidR="007F6BE7" w:rsidRPr="00D534F4">
        <w:t>засуха приводят</w:t>
      </w:r>
      <w:r w:rsidRPr="00D534F4">
        <w:t xml:space="preserve"> к гибели сельскохозяйственных культур или к потерям урожая, а также к возникновению эпифитотий </w:t>
      </w:r>
      <w:r w:rsidR="006417CC" w:rsidRPr="00D534F4">
        <w:t>и большому</w:t>
      </w:r>
      <w:r w:rsidRPr="00D534F4">
        <w:t xml:space="preserve"> материальному ущербу. Требуется проведение качественных агротехнических мероприятий и применение химических средств защиты растений.</w:t>
      </w:r>
    </w:p>
    <w:p w:rsidR="00FB3E40" w:rsidRPr="00D534F4" w:rsidRDefault="00FB3E40" w:rsidP="00B2142E">
      <w:pPr>
        <w:pStyle w:val="af0"/>
        <w:spacing w:line="288" w:lineRule="auto"/>
        <w:ind w:firstLine="709"/>
      </w:pPr>
      <w:r w:rsidRPr="00D534F4">
        <w:rPr>
          <w:b/>
          <w:bCs/>
        </w:rPr>
        <w:t>Лесные и торфяные пожары.</w:t>
      </w:r>
      <w:r w:rsidRPr="00D534F4">
        <w:t xml:space="preserve"> В летний период при сухой погоде с высокой температурой воздуха, а также из-за нарушения правил обращения с огнем населения, выезжающего на отдых, сбор грибов и ягод, в лесах сельского поселения </w:t>
      </w:r>
      <w:r w:rsidR="006417CC" w:rsidRPr="00D534F4">
        <w:t>складывается сложная</w:t>
      </w:r>
      <w:r w:rsidRPr="00D534F4">
        <w:t xml:space="preserve"> пожарная обстановка. Исходя из среднестатистических устойчивых высоких температур в период с мая по июнь, прогнозируется 3-4 класс пожарной опасности.</w:t>
      </w:r>
    </w:p>
    <w:p w:rsidR="00FB3E40" w:rsidRPr="00D534F4" w:rsidRDefault="00FB3E40" w:rsidP="00B2142E">
      <w:pPr>
        <w:pStyle w:val="af0"/>
        <w:spacing w:line="288" w:lineRule="auto"/>
        <w:ind w:firstLine="709"/>
      </w:pPr>
      <w:r w:rsidRPr="00D534F4">
        <w:t>Для тушения лесных и торфяных пожаров требуется задействование большого количества сил и средств (техника различных наименований, финансовые, материальные и т.д.). Требуется проведение лесовосстановительных работ на значительных по площади территориях.</w:t>
      </w:r>
    </w:p>
    <w:p w:rsidR="00FB3E40" w:rsidRPr="00D534F4" w:rsidRDefault="00FB3E40" w:rsidP="00B2142E">
      <w:pPr>
        <w:pStyle w:val="af0"/>
        <w:widowControl w:val="0"/>
        <w:spacing w:line="288" w:lineRule="auto"/>
        <w:ind w:left="142" w:firstLine="709"/>
        <w:rPr>
          <w:szCs w:val="25"/>
        </w:rPr>
      </w:pPr>
      <w:r w:rsidRPr="00D534F4">
        <w:rPr>
          <w:b/>
          <w:bCs/>
        </w:rPr>
        <w:t>Снежные заносы, обледенения, гололед.</w:t>
      </w:r>
      <w:r w:rsidRPr="00D534F4">
        <w:t xml:space="preserve"> </w:t>
      </w:r>
      <w:r w:rsidRPr="00D534F4">
        <w:rPr>
          <w:szCs w:val="25"/>
        </w:rPr>
        <w:t xml:space="preserve">Средняя (из больших) величина снежного покрова за зиму составляет </w:t>
      </w:r>
      <w:smartTag w:uri="urn:schemas-microsoft-com:office:smarttags" w:element="metricconverter">
        <w:smartTagPr>
          <w:attr w:name="ProductID" w:val="500 мм"/>
        </w:smartTagPr>
        <w:r w:rsidRPr="00D534F4">
          <w:rPr>
            <w:szCs w:val="25"/>
          </w:rPr>
          <w:t>500 мм</w:t>
        </w:r>
      </w:smartTag>
      <w:r w:rsidRPr="00D534F4">
        <w:rPr>
          <w:szCs w:val="25"/>
        </w:rPr>
        <w:t>. Сильные продолжительные снегопады могут привести к скоплению масс снега, способных привести к повреждению (частичному или полному разрушению) конструктивных элементов зданий. Нормативная максимальная снеговая нагрузка для данного района составляет 180 кг/см</w:t>
      </w:r>
      <w:r w:rsidRPr="00D534F4">
        <w:rPr>
          <w:szCs w:val="25"/>
          <w:vertAlign w:val="superscript"/>
        </w:rPr>
        <w:t>2</w:t>
      </w:r>
      <w:r w:rsidRPr="00D534F4">
        <w:rPr>
          <w:szCs w:val="25"/>
        </w:rPr>
        <w:t>.</w:t>
      </w:r>
    </w:p>
    <w:p w:rsidR="00FB3E40" w:rsidRPr="00D534F4" w:rsidRDefault="00FB3E40" w:rsidP="00B2142E">
      <w:pPr>
        <w:pStyle w:val="af0"/>
        <w:widowControl w:val="0"/>
        <w:spacing w:line="288" w:lineRule="auto"/>
        <w:ind w:left="142" w:firstLine="709"/>
      </w:pPr>
      <w:r w:rsidRPr="00D534F4">
        <w:rPr>
          <w:bCs/>
        </w:rPr>
        <w:t>Д</w:t>
      </w:r>
      <w:r w:rsidRPr="00D534F4">
        <w:t>орожная сеть района от обильных снегопадов и частых метелей подвергается снежным заносам. Резкие перепады температур, в дни с оттепелями, приводят к покрытию различных поверхностей мокрым снегом или льдом. При сильных морозах и северо-западном, западном ветре происходит обледенение различных поверхностей, в том числе воздушных линий электропередач и связи на территории сельского поселения.</w:t>
      </w:r>
    </w:p>
    <w:p w:rsidR="00FB3E40" w:rsidRPr="00D534F4" w:rsidRDefault="00FB3E40" w:rsidP="00B2142E">
      <w:pPr>
        <w:pStyle w:val="af0"/>
        <w:spacing w:line="288" w:lineRule="auto"/>
        <w:ind w:firstLine="709"/>
      </w:pPr>
      <w:r w:rsidRPr="00D534F4">
        <w:t xml:space="preserve">Снежные заносы, обледенения оказывают существенное влияние на работу транспорта, коммунально-энергетического хозяйства, учреждений связи и сельскохозяйственных объектов. Требуется поддерживать в постоянной готовности </w:t>
      </w:r>
      <w:r w:rsidRPr="00D534F4">
        <w:lastRenderedPageBreak/>
        <w:t>автодорожную технику, а также силы и средства по восстановлению линий связи, сельскохозяйственных объектов и др.</w:t>
      </w:r>
    </w:p>
    <w:p w:rsidR="00FB3E40" w:rsidRPr="00D534F4" w:rsidRDefault="00FB3E40" w:rsidP="00B2142E">
      <w:pPr>
        <w:pStyle w:val="af0"/>
        <w:spacing w:line="288" w:lineRule="auto"/>
        <w:ind w:firstLine="709"/>
      </w:pPr>
      <w:r w:rsidRPr="00D534F4">
        <w:t>С учетом частоты и интенсивности, к категории опасных природных процессов на территории поселения относятся:</w:t>
      </w:r>
    </w:p>
    <w:p w:rsidR="00FB3E40" w:rsidRPr="00D534F4" w:rsidRDefault="00FB3E40" w:rsidP="00B2142E">
      <w:pPr>
        <w:pStyle w:val="af0"/>
        <w:widowControl w:val="0"/>
        <w:spacing w:line="288" w:lineRule="auto"/>
        <w:ind w:left="1069" w:firstLine="709"/>
        <w:rPr>
          <w:szCs w:val="25"/>
        </w:rPr>
      </w:pPr>
      <w:r w:rsidRPr="00D534F4">
        <w:rPr>
          <w:szCs w:val="25"/>
        </w:rPr>
        <w:t>-</w:t>
      </w:r>
      <w:r w:rsidRPr="00D534F4">
        <w:rPr>
          <w:szCs w:val="25"/>
          <w:lang w:val="en-US"/>
        </w:rPr>
        <w:tab/>
      </w:r>
      <w:r w:rsidRPr="00D534F4">
        <w:rPr>
          <w:szCs w:val="25"/>
        </w:rPr>
        <w:t>сильные ветры;</w:t>
      </w:r>
    </w:p>
    <w:p w:rsidR="00FB3E40" w:rsidRPr="00D534F4" w:rsidRDefault="00FB3E40" w:rsidP="00B2142E">
      <w:pPr>
        <w:pStyle w:val="af0"/>
        <w:widowControl w:val="0"/>
        <w:numPr>
          <w:ilvl w:val="0"/>
          <w:numId w:val="34"/>
        </w:numPr>
        <w:spacing w:line="288" w:lineRule="auto"/>
        <w:ind w:firstLine="709"/>
        <w:rPr>
          <w:b/>
          <w:bCs/>
          <w:iCs/>
          <w:szCs w:val="32"/>
        </w:rPr>
      </w:pPr>
      <w:r w:rsidRPr="00D534F4">
        <w:t>лесные и торфяные пожары.</w:t>
      </w:r>
    </w:p>
    <w:p w:rsidR="001001A9" w:rsidRPr="001001A9" w:rsidRDefault="001001A9" w:rsidP="006E574C">
      <w:pPr>
        <w:pStyle w:val="af0"/>
        <w:widowControl w:val="0"/>
        <w:ind w:left="1068" w:firstLine="0"/>
        <w:rPr>
          <w:b/>
          <w:bCs/>
          <w:iCs/>
          <w:color w:val="FF0000"/>
          <w:szCs w:val="32"/>
        </w:rPr>
      </w:pPr>
    </w:p>
    <w:p w:rsidR="00A61855" w:rsidRPr="00D534F4" w:rsidRDefault="00A61855" w:rsidP="00A61855">
      <w:pPr>
        <w:pStyle w:val="afa"/>
      </w:pPr>
      <w:r w:rsidRPr="00D534F4">
        <w:t>2.</w:t>
      </w:r>
      <w:r w:rsidR="005E63F6" w:rsidRPr="00D534F4">
        <w:t>10</w:t>
      </w:r>
      <w:r w:rsidRPr="00D534F4">
        <w:t>.1.2. Факторы риска возникновения чрезвычайных ситуаций техногенного характера</w:t>
      </w:r>
    </w:p>
    <w:p w:rsidR="00B5747A" w:rsidRPr="00D534F4" w:rsidRDefault="00B5747A" w:rsidP="00B5747A">
      <w:pPr>
        <w:pStyle w:val="1"/>
        <w:ind w:left="900" w:hanging="180"/>
      </w:pPr>
    </w:p>
    <w:p w:rsidR="003C6346" w:rsidRPr="00D534F4" w:rsidRDefault="003C6346" w:rsidP="00B2142E">
      <w:pPr>
        <w:pStyle w:val="aff2"/>
        <w:spacing w:before="0" w:beforeAutospacing="0" w:after="0" w:afterAutospacing="0" w:line="288" w:lineRule="auto"/>
        <w:ind w:firstLine="709"/>
        <w:jc w:val="both"/>
      </w:pPr>
      <w:r w:rsidRPr="00D534F4">
        <w:t xml:space="preserve">На территории сельского поселения отсутствуют потенциально опасные объекты. </w:t>
      </w:r>
      <w:r w:rsidRPr="00D534F4">
        <w:rPr>
          <w:bCs/>
        </w:rPr>
        <w:t>Опасность чрезвычайных ситуаций техногенного характера</w:t>
      </w:r>
      <w:r w:rsidRPr="00D534F4">
        <w:t xml:space="preserve"> для населения и территории района может возникнуть в случае аварии:</w:t>
      </w:r>
    </w:p>
    <w:p w:rsidR="003C6346" w:rsidRPr="00D534F4" w:rsidRDefault="003C6346" w:rsidP="00B2142E">
      <w:pPr>
        <w:widowControl w:val="0"/>
        <w:spacing w:line="288" w:lineRule="auto"/>
        <w:ind w:firstLine="709"/>
        <w:jc w:val="both"/>
      </w:pPr>
      <w:r w:rsidRPr="00D534F4">
        <w:t>- на потенциально опасных объектах, на которых используются, производятся, перерабатываются, хранятся и транспортируются радиоактивные, пожаровзрывоопасные, опасные химические и биологические вещества;</w:t>
      </w:r>
    </w:p>
    <w:p w:rsidR="003C6346" w:rsidRPr="00D534F4" w:rsidRDefault="003C6346" w:rsidP="00B2142E">
      <w:pPr>
        <w:widowControl w:val="0"/>
        <w:spacing w:line="288" w:lineRule="auto"/>
        <w:ind w:firstLine="709"/>
        <w:jc w:val="both"/>
      </w:pPr>
      <w:r w:rsidRPr="00D534F4">
        <w:t>- на установках, складах, хранилищах, инженерных сооружениях и коммуникациях, разрушение (повреждение) которых может привести к нарушению нормальной жизнедеятельности людей (прекращению обеспечения водой, газом, теплом, электроэнергией, затоплению жилых массивов, выходу из строя систем канализации и очистки сточных вод).</w:t>
      </w:r>
    </w:p>
    <w:p w:rsidR="003C6346" w:rsidRPr="00D534F4" w:rsidRDefault="003C6346" w:rsidP="00B2142E">
      <w:pPr>
        <w:pStyle w:val="af0"/>
        <w:spacing w:line="288" w:lineRule="auto"/>
        <w:ind w:firstLine="709"/>
      </w:pPr>
      <w:r w:rsidRPr="00D534F4">
        <w:t xml:space="preserve">Наибольшую опасность для населения </w:t>
      </w:r>
      <w:r w:rsidR="00DD7F5F">
        <w:t>Сещинского</w:t>
      </w:r>
      <w:r w:rsidRPr="00D534F4">
        <w:t xml:space="preserve"> сельского поселения представляют:</w:t>
      </w:r>
    </w:p>
    <w:p w:rsidR="003C6346" w:rsidRPr="00D534F4" w:rsidRDefault="00B2142E" w:rsidP="00B2142E">
      <w:pPr>
        <w:pStyle w:val="aff2"/>
        <w:spacing w:before="0" w:beforeAutospacing="0" w:after="0" w:afterAutospacing="0" w:line="288" w:lineRule="auto"/>
        <w:ind w:firstLine="709"/>
        <w:jc w:val="both"/>
      </w:pPr>
      <w:r w:rsidRPr="00D534F4">
        <w:t>1</w:t>
      </w:r>
      <w:r w:rsidR="003C6346" w:rsidRPr="00D534F4">
        <w:t>. Взрывы и пожары на объектах различного назначения. Бытовые пожары в жилых зданиях, садоводствах и хозяйственно-бытовых строениях.</w:t>
      </w:r>
    </w:p>
    <w:p w:rsidR="003C6346" w:rsidRDefault="00B2142E" w:rsidP="00B2142E">
      <w:pPr>
        <w:pStyle w:val="aff2"/>
        <w:spacing w:before="0" w:beforeAutospacing="0" w:after="0" w:afterAutospacing="0" w:line="288" w:lineRule="auto"/>
        <w:ind w:firstLine="709"/>
        <w:jc w:val="both"/>
      </w:pPr>
      <w:r w:rsidRPr="00D534F4">
        <w:t>2</w:t>
      </w:r>
      <w:r w:rsidR="003C6346" w:rsidRPr="00D534F4">
        <w:t>. Производственная и иная деятельность человека, приводящая к возникновению чрезвычайных ситуаций экологического характера.</w:t>
      </w:r>
    </w:p>
    <w:p w:rsidR="0013226A" w:rsidRPr="00D534F4" w:rsidRDefault="0013226A" w:rsidP="00B2142E">
      <w:pPr>
        <w:pStyle w:val="aff2"/>
        <w:spacing w:before="0" w:beforeAutospacing="0" w:after="0" w:afterAutospacing="0" w:line="288" w:lineRule="auto"/>
        <w:ind w:firstLine="709"/>
        <w:jc w:val="both"/>
      </w:pPr>
      <w:r>
        <w:t xml:space="preserve">3. </w:t>
      </w:r>
      <w:r w:rsidRPr="007E1024">
        <w:t>Аварии на объектах, использующих в производстве аммиак (холодильные установки).</w:t>
      </w:r>
    </w:p>
    <w:p w:rsidR="003C6346" w:rsidRPr="00D534F4" w:rsidRDefault="003C6346" w:rsidP="003C6346">
      <w:pPr>
        <w:pStyle w:val="af0"/>
        <w:rPr>
          <w:b/>
          <w:bCs/>
        </w:rPr>
      </w:pPr>
      <w:r w:rsidRPr="00D534F4">
        <w:rPr>
          <w:b/>
          <w:bCs/>
        </w:rPr>
        <w:t xml:space="preserve">Пожаровзрывоопасные объекты. </w:t>
      </w:r>
    </w:p>
    <w:p w:rsidR="003C6346" w:rsidRPr="00D534F4" w:rsidRDefault="003C6346" w:rsidP="00B2142E">
      <w:pPr>
        <w:spacing w:line="288" w:lineRule="auto"/>
        <w:ind w:firstLine="709"/>
        <w:jc w:val="both"/>
      </w:pPr>
      <w:r w:rsidRPr="00D534F4">
        <w:t xml:space="preserve">К наиболее опасным объектам относится </w:t>
      </w:r>
      <w:r w:rsidRPr="00D534F4">
        <w:rPr>
          <w:b/>
          <w:bCs/>
        </w:rPr>
        <w:t>магистральный газопровод высокого давления</w:t>
      </w:r>
      <w:r w:rsidR="0013226A">
        <w:rPr>
          <w:b/>
          <w:bCs/>
        </w:rPr>
        <w:t xml:space="preserve"> (диаметр трубы </w:t>
      </w:r>
      <w:smartTag w:uri="urn:schemas-microsoft-com:office:smarttags" w:element="metricconverter">
        <w:smartTagPr>
          <w:attr w:name="ProductID" w:val="530 мм"/>
        </w:smartTagPr>
        <w:r w:rsidR="0013226A">
          <w:rPr>
            <w:b/>
            <w:bCs/>
          </w:rPr>
          <w:t>530 мм</w:t>
        </w:r>
      </w:smartTag>
      <w:r w:rsidR="0013226A">
        <w:rPr>
          <w:b/>
          <w:bCs/>
        </w:rPr>
        <w:t>)</w:t>
      </w:r>
      <w:r w:rsidR="00671A43" w:rsidRPr="00D534F4">
        <w:rPr>
          <w:b/>
          <w:bCs/>
        </w:rPr>
        <w:t>,</w:t>
      </w:r>
      <w:r w:rsidRPr="00D534F4">
        <w:rPr>
          <w:b/>
          <w:bCs/>
        </w:rPr>
        <w:t xml:space="preserve"> </w:t>
      </w:r>
      <w:r w:rsidRPr="00D534F4">
        <w:rPr>
          <w:bCs/>
        </w:rPr>
        <w:t>проложенный по территории сельского поселения</w:t>
      </w:r>
      <w:r w:rsidRPr="00D534F4">
        <w:t>. Основными опасностями на газопроводах являются аварии, связанные с катастрофической разгерметизацией трубопровода и горением газа, истекающего из повреждённого участка. Наиболее опасными участками газопровода являются участки пересечения с автомобильными дорогами.</w:t>
      </w:r>
    </w:p>
    <w:p w:rsidR="003C6346" w:rsidRPr="00D534F4" w:rsidRDefault="003C6346" w:rsidP="00B2142E">
      <w:pPr>
        <w:spacing w:line="288" w:lineRule="auto"/>
        <w:ind w:firstLine="709"/>
        <w:jc w:val="both"/>
      </w:pPr>
      <w:r w:rsidRPr="00D534F4">
        <w:t>Опасными производственными факторами трубопроводов являются:</w:t>
      </w:r>
    </w:p>
    <w:p w:rsidR="003C6346" w:rsidRPr="00D534F4" w:rsidRDefault="003C6346" w:rsidP="00B2142E">
      <w:pPr>
        <w:spacing w:line="288" w:lineRule="auto"/>
        <w:ind w:firstLine="709"/>
        <w:jc w:val="both"/>
      </w:pPr>
      <w:r w:rsidRPr="00D534F4">
        <w:t>- разрушение трубопровода или его элементов, сопровождающееся разлетом осколков металла и грунта;</w:t>
      </w:r>
    </w:p>
    <w:p w:rsidR="003C6346" w:rsidRPr="00D534F4" w:rsidRDefault="003C6346" w:rsidP="00B2142E">
      <w:pPr>
        <w:spacing w:line="288" w:lineRule="auto"/>
        <w:ind w:firstLine="709"/>
        <w:jc w:val="both"/>
      </w:pPr>
      <w:r w:rsidRPr="00D534F4">
        <w:t>- возгорание продукта при разрушении трубопровода, открытый огонь и термическое воздействие пожара;</w:t>
      </w:r>
    </w:p>
    <w:p w:rsidR="003C6346" w:rsidRPr="00D534F4" w:rsidRDefault="003C6346" w:rsidP="00B2142E">
      <w:pPr>
        <w:spacing w:line="288" w:lineRule="auto"/>
        <w:ind w:firstLine="709"/>
        <w:jc w:val="both"/>
      </w:pPr>
      <w:r w:rsidRPr="00D534F4">
        <w:t>- взрыв газовоздушной смеси;</w:t>
      </w:r>
    </w:p>
    <w:p w:rsidR="003C6346" w:rsidRPr="00D534F4" w:rsidRDefault="003C6346" w:rsidP="00B2142E">
      <w:pPr>
        <w:spacing w:line="288" w:lineRule="auto"/>
        <w:ind w:firstLine="709"/>
        <w:jc w:val="both"/>
      </w:pPr>
      <w:r w:rsidRPr="00D534F4">
        <w:lastRenderedPageBreak/>
        <w:t>- обрушение и повреждение зданий, сооружений, установок;</w:t>
      </w:r>
    </w:p>
    <w:p w:rsidR="003C6346" w:rsidRPr="00D534F4" w:rsidRDefault="003C6346" w:rsidP="00B2142E">
      <w:pPr>
        <w:spacing w:line="288" w:lineRule="auto"/>
        <w:ind w:firstLine="709"/>
        <w:jc w:val="both"/>
      </w:pPr>
      <w:r w:rsidRPr="00D534F4">
        <w:t>- пониженная концентрация кислорода;</w:t>
      </w:r>
    </w:p>
    <w:p w:rsidR="003C6346" w:rsidRPr="00D534F4" w:rsidRDefault="003C6346" w:rsidP="00B2142E">
      <w:pPr>
        <w:spacing w:line="288" w:lineRule="auto"/>
        <w:ind w:firstLine="709"/>
        <w:jc w:val="both"/>
      </w:pPr>
      <w:r w:rsidRPr="00D534F4">
        <w:t>- дым;</w:t>
      </w:r>
    </w:p>
    <w:p w:rsidR="003C6346" w:rsidRPr="00D534F4" w:rsidRDefault="003C6346" w:rsidP="00B2142E">
      <w:pPr>
        <w:spacing w:line="288" w:lineRule="auto"/>
        <w:ind w:firstLine="709"/>
        <w:jc w:val="both"/>
      </w:pPr>
      <w:r w:rsidRPr="00D534F4">
        <w:t>- токсичность продукции.</w:t>
      </w:r>
    </w:p>
    <w:p w:rsidR="003C6346" w:rsidRDefault="003C6346" w:rsidP="00B2142E">
      <w:pPr>
        <w:pStyle w:val="af0"/>
        <w:spacing w:line="288" w:lineRule="auto"/>
        <w:ind w:firstLine="709"/>
      </w:pPr>
      <w:r w:rsidRPr="00D534F4">
        <w:t>Из-за наличия в эксплуатации значительной части физически устаревшего оборудования возможно возникновение аварий на газопроводах с утечкой газа с последующим ее возгоранием. Наиболее опасными участками являются места нахождения задвижек на стыках газопроводов, а также ГРС.</w:t>
      </w:r>
    </w:p>
    <w:p w:rsidR="001001A9" w:rsidRPr="001001A9" w:rsidRDefault="001001A9" w:rsidP="00B2142E">
      <w:pPr>
        <w:pStyle w:val="af0"/>
        <w:spacing w:line="288" w:lineRule="auto"/>
        <w:ind w:firstLine="709"/>
      </w:pPr>
    </w:p>
    <w:p w:rsidR="003C6346" w:rsidRPr="00D534F4" w:rsidRDefault="003C6346" w:rsidP="001B12E1">
      <w:pPr>
        <w:pStyle w:val="af0"/>
        <w:spacing w:line="288" w:lineRule="auto"/>
        <w:ind w:firstLine="709"/>
      </w:pPr>
      <w:r w:rsidRPr="00D534F4">
        <w:rPr>
          <w:b/>
          <w:iCs/>
        </w:rPr>
        <w:t>Аварии на транспорте.</w:t>
      </w:r>
    </w:p>
    <w:p w:rsidR="003C6346" w:rsidRPr="00D534F4" w:rsidRDefault="003C6346" w:rsidP="001B12E1">
      <w:pPr>
        <w:pStyle w:val="af0"/>
        <w:spacing w:line="288" w:lineRule="auto"/>
        <w:ind w:firstLine="709"/>
      </w:pPr>
      <w:r w:rsidRPr="00D534F4">
        <w:rPr>
          <w:b/>
          <w:bCs/>
        </w:rPr>
        <w:t>Железнодорожный транспорт.</w:t>
      </w:r>
      <w:r w:rsidRPr="00D534F4">
        <w:t xml:space="preserve"> </w:t>
      </w:r>
    </w:p>
    <w:p w:rsidR="00D534F4" w:rsidRPr="00D534F4" w:rsidRDefault="00D534F4" w:rsidP="00D534F4">
      <w:pPr>
        <w:pStyle w:val="af0"/>
        <w:spacing w:line="288" w:lineRule="auto"/>
        <w:ind w:firstLine="709"/>
      </w:pPr>
      <w:r w:rsidRPr="00D534F4">
        <w:t>Существуют риски возникновения ЧС на объектах железнодорожного транспорта</w:t>
      </w:r>
    </w:p>
    <w:p w:rsidR="00D534F4" w:rsidRPr="00D534F4" w:rsidRDefault="00D534F4" w:rsidP="00D534F4">
      <w:pPr>
        <w:pStyle w:val="af0"/>
        <w:spacing w:line="288" w:lineRule="auto"/>
        <w:ind w:firstLine="0"/>
      </w:pPr>
      <w:r w:rsidRPr="00D534F4">
        <w:t>на территории поселения.</w:t>
      </w:r>
    </w:p>
    <w:p w:rsidR="003C6346" w:rsidRPr="00D534F4" w:rsidRDefault="003C6346" w:rsidP="001B12E1">
      <w:pPr>
        <w:pStyle w:val="af0"/>
        <w:spacing w:line="288" w:lineRule="auto"/>
        <w:ind w:firstLine="709"/>
      </w:pPr>
      <w:r w:rsidRPr="00D534F4">
        <w:rPr>
          <w:b/>
          <w:bCs/>
        </w:rPr>
        <w:t>Автомобильный транспорт.</w:t>
      </w:r>
      <w:r w:rsidRPr="00D534F4">
        <w:t xml:space="preserve"> </w:t>
      </w:r>
    </w:p>
    <w:p w:rsidR="003C6346" w:rsidRPr="00D534F4" w:rsidRDefault="003C6346" w:rsidP="001B12E1">
      <w:pPr>
        <w:pStyle w:val="af0"/>
        <w:spacing w:line="288" w:lineRule="auto"/>
        <w:ind w:firstLine="709"/>
      </w:pPr>
      <w:r w:rsidRPr="00D534F4">
        <w:t>Существует риск возникновения ДТП, наиболее опасными участками являются:</w:t>
      </w:r>
      <w:r w:rsidR="001B12E1" w:rsidRPr="00D534F4">
        <w:t xml:space="preserve"> </w:t>
      </w:r>
      <w:r w:rsidR="0013226A" w:rsidRPr="00A947B9">
        <w:t xml:space="preserve">перекресток в поселке Сеща, протяженность опасного участка </w:t>
      </w:r>
      <w:smartTag w:uri="urn:schemas-microsoft-com:office:smarttags" w:element="metricconverter">
        <w:smartTagPr>
          <w:attr w:name="ProductID" w:val="0,3 км"/>
        </w:smartTagPr>
        <w:r w:rsidR="0013226A" w:rsidRPr="00A947B9">
          <w:t>0,3 км</w:t>
        </w:r>
      </w:smartTag>
      <w:r w:rsidR="0013226A" w:rsidRPr="00A947B9">
        <w:t>;</w:t>
      </w:r>
    </w:p>
    <w:p w:rsidR="003C6346" w:rsidRPr="00D534F4" w:rsidRDefault="003C6346" w:rsidP="001B12E1">
      <w:pPr>
        <w:pStyle w:val="22"/>
        <w:spacing w:line="288" w:lineRule="auto"/>
        <w:ind w:firstLine="709"/>
      </w:pPr>
      <w:r w:rsidRPr="00D534F4">
        <w:rPr>
          <w:b/>
          <w:bCs/>
        </w:rPr>
        <w:t>Воздушный транспорт.</w:t>
      </w:r>
      <w:r w:rsidRPr="00D534F4">
        <w:t xml:space="preserve"> </w:t>
      </w:r>
    </w:p>
    <w:p w:rsidR="0013226A" w:rsidRPr="00A947B9" w:rsidRDefault="0013226A" w:rsidP="0013226A">
      <w:pPr>
        <w:pStyle w:val="22"/>
        <w:spacing w:line="360" w:lineRule="auto"/>
      </w:pPr>
      <w:r>
        <w:t>Существуют р</w:t>
      </w:r>
      <w:r w:rsidRPr="00A947B9">
        <w:t>иски возникновения ЧС на объектах воздушного транспорта</w:t>
      </w:r>
      <w:r>
        <w:t>,</w:t>
      </w:r>
    </w:p>
    <w:p w:rsidR="003C6346" w:rsidRPr="00D534F4" w:rsidRDefault="0013226A" w:rsidP="0013226A">
      <w:pPr>
        <w:pStyle w:val="af0"/>
        <w:spacing w:line="288" w:lineRule="auto"/>
        <w:ind w:firstLine="0"/>
      </w:pPr>
      <w:r w:rsidRPr="00A947B9">
        <w:t>на территории поселения</w:t>
      </w:r>
      <w:r>
        <w:t xml:space="preserve"> расположен военный аэродром (количество взлетно-посадочных полос -2, протяженность </w:t>
      </w:r>
      <w:smartTag w:uri="urn:schemas-microsoft-com:office:smarttags" w:element="metricconverter">
        <w:smartTagPr>
          <w:attr w:name="ProductID" w:val="2500 км"/>
        </w:smartTagPr>
        <w:r>
          <w:t>2500 км</w:t>
        </w:r>
      </w:smartTag>
      <w:r>
        <w:t>)</w:t>
      </w:r>
      <w:r w:rsidRPr="00A947B9">
        <w:t>.</w:t>
      </w:r>
    </w:p>
    <w:p w:rsidR="003C6346" w:rsidRPr="00D534F4" w:rsidRDefault="003C6346" w:rsidP="001B12E1">
      <w:pPr>
        <w:pStyle w:val="af0"/>
        <w:spacing w:line="288" w:lineRule="auto"/>
        <w:ind w:firstLine="709"/>
      </w:pPr>
      <w:r w:rsidRPr="00D534F4">
        <w:rPr>
          <w:b/>
          <w:bCs/>
        </w:rPr>
        <w:t xml:space="preserve">Чрезвычайные ситуации экологического характера. </w:t>
      </w:r>
      <w:r w:rsidRPr="00D534F4">
        <w:t xml:space="preserve">Производственная и иная деятельность человека оказывает разрушающее воздействие на окружающую природную среду. Вдоль автодорог почвы загрязнены свинцом, органическими веществами. Водные объекты загрязняются нефтепродуктами, азотом, фосфором, медью, свинцом и др.). </w:t>
      </w:r>
    </w:p>
    <w:p w:rsidR="003C6346" w:rsidRPr="00D534F4" w:rsidRDefault="003C6346" w:rsidP="001B12E1">
      <w:pPr>
        <w:pStyle w:val="af0"/>
        <w:spacing w:line="288" w:lineRule="auto"/>
        <w:ind w:firstLine="709"/>
      </w:pPr>
      <w:r w:rsidRPr="00D534F4">
        <w:rPr>
          <w:b/>
        </w:rPr>
        <w:t>Чрезвычайные ситуации на объектах ЖКХ.</w:t>
      </w:r>
      <w:r w:rsidRPr="00D534F4">
        <w:t xml:space="preserve"> Из-за ненадежности систем водоснабжения и канализации, ветхости отопительных систем, физически устаревшего оборудования котельных, а также систем электроснабжения происходят аварийные ситуации. Это приводит к большим моральным и материальным ущербам.</w:t>
      </w:r>
    </w:p>
    <w:p w:rsidR="008D3AD0" w:rsidRPr="00D534F4" w:rsidRDefault="008D3AD0" w:rsidP="008D3AD0">
      <w:pPr>
        <w:pStyle w:val="af0"/>
      </w:pPr>
    </w:p>
    <w:p w:rsidR="007F2BFE" w:rsidRPr="00D534F4" w:rsidRDefault="007F2BFE" w:rsidP="007F2BFE">
      <w:pPr>
        <w:pStyle w:val="afa"/>
        <w:rPr>
          <w:sz w:val="32"/>
          <w:highlight w:val="green"/>
        </w:rPr>
      </w:pPr>
      <w:r w:rsidRPr="00D534F4">
        <w:t>2.</w:t>
      </w:r>
      <w:r w:rsidR="005E63F6" w:rsidRPr="00D534F4">
        <w:t>10</w:t>
      </w:r>
      <w:r w:rsidRPr="00D534F4">
        <w:t>.1.3. Факторы риска возникновения чрезвычайных ситуаций биолого-социального характера</w:t>
      </w:r>
      <w:r w:rsidRPr="00D534F4">
        <w:rPr>
          <w:sz w:val="32"/>
          <w:highlight w:val="green"/>
        </w:rPr>
        <w:t xml:space="preserve"> </w:t>
      </w:r>
    </w:p>
    <w:p w:rsidR="001B12E1" w:rsidRPr="00D534F4" w:rsidRDefault="001B12E1" w:rsidP="007F2BFE">
      <w:pPr>
        <w:pStyle w:val="afa"/>
        <w:rPr>
          <w:sz w:val="32"/>
          <w:highlight w:val="green"/>
        </w:rPr>
      </w:pPr>
    </w:p>
    <w:p w:rsidR="00517DCA" w:rsidRPr="00D534F4" w:rsidRDefault="00517DCA" w:rsidP="00FB515A">
      <w:pPr>
        <w:spacing w:line="288" w:lineRule="auto"/>
        <w:ind w:firstLine="709"/>
        <w:jc w:val="both"/>
      </w:pPr>
      <w:r w:rsidRPr="00D534F4">
        <w:t xml:space="preserve">Эпидемиологическая обстановка на территории поселения в целом неблагополучна.  Это обусловлено ухудшением социально-экономических условий жизни населения, снижением иммунного статуса, неудовлетворительным хозяйственно-питьевом водоснабжением, низкой санитарной грамотностью населения. </w:t>
      </w:r>
    </w:p>
    <w:p w:rsidR="00517DCA" w:rsidRPr="00D534F4" w:rsidRDefault="00517DCA" w:rsidP="00FB515A">
      <w:pPr>
        <w:pStyle w:val="af0"/>
        <w:spacing w:line="288" w:lineRule="auto"/>
        <w:ind w:firstLine="709"/>
      </w:pPr>
      <w:r w:rsidRPr="00D534F4">
        <w:t xml:space="preserve">Среди населения возникают болезни по ряду инфекций: дифтерия, </w:t>
      </w:r>
      <w:r w:rsidR="006417CC" w:rsidRPr="00D534F4">
        <w:t>туберкулез, вирусный</w:t>
      </w:r>
      <w:r w:rsidRPr="00D534F4">
        <w:t xml:space="preserve"> гепатит, грипп, эпидемический паротит, дизентерия и другие остро-кишечные заболевания, коклюш, скарлатина, корь, ветряная оспа, краснуха, педикулез, венерические заболевания. Могут возникнуть болезни людей от природных инфекций: клещевой энцефалит, лептоспироз, туляремия, псевдотуберкулез, бешенство.</w:t>
      </w:r>
    </w:p>
    <w:p w:rsidR="00517DCA" w:rsidRPr="00D534F4" w:rsidRDefault="00517DCA" w:rsidP="00FB515A">
      <w:pPr>
        <w:pStyle w:val="af0"/>
        <w:spacing w:line="288" w:lineRule="auto"/>
        <w:ind w:firstLine="709"/>
      </w:pPr>
      <w:r w:rsidRPr="00D534F4">
        <w:lastRenderedPageBreak/>
        <w:t xml:space="preserve">Эпизоотическая ситуация в сельском поселении по острым и хроническим заболеваниям благополучна. Вместе с тем на территории имеются предпосылки возникновения природных очагов инфекционных заболеваний животных, а также заноса инфекций вследствие ввоза животных и продуктов животноводства из близлежащих районов Брянской области, регионов России, из-за рубежа и перелетными птицами. Среди сельскохозяйственных животных могут возникать болезни: </w:t>
      </w:r>
    </w:p>
    <w:p w:rsidR="00517DCA" w:rsidRPr="00D534F4" w:rsidRDefault="00517DCA" w:rsidP="00FB515A">
      <w:pPr>
        <w:pStyle w:val="af0"/>
        <w:numPr>
          <w:ilvl w:val="0"/>
          <w:numId w:val="34"/>
        </w:numPr>
        <w:spacing w:line="288" w:lineRule="auto"/>
        <w:ind w:firstLine="709"/>
      </w:pPr>
      <w:r w:rsidRPr="00D534F4">
        <w:t>среди КРС: лейкоз, бруцеллез, лептоспироз, ящур, сибирская язва, туберкулез, рожа;</w:t>
      </w:r>
    </w:p>
    <w:p w:rsidR="00517DCA" w:rsidRPr="00D534F4" w:rsidRDefault="00517DCA" w:rsidP="00FB515A">
      <w:pPr>
        <w:pStyle w:val="af0"/>
        <w:numPr>
          <w:ilvl w:val="0"/>
          <w:numId w:val="34"/>
        </w:numPr>
        <w:spacing w:line="288" w:lineRule="auto"/>
        <w:ind w:firstLine="709"/>
      </w:pPr>
      <w:r w:rsidRPr="00D534F4">
        <w:t xml:space="preserve"> среди свиней: бруцеллез, туберкулез, гемофилезный полисерозит; </w:t>
      </w:r>
    </w:p>
    <w:p w:rsidR="00517DCA" w:rsidRPr="00D534F4" w:rsidRDefault="00517DCA" w:rsidP="00FB515A">
      <w:pPr>
        <w:pStyle w:val="af0"/>
        <w:numPr>
          <w:ilvl w:val="0"/>
          <w:numId w:val="34"/>
        </w:numPr>
        <w:spacing w:line="288" w:lineRule="auto"/>
        <w:ind w:firstLine="709"/>
      </w:pPr>
      <w:r w:rsidRPr="00D534F4">
        <w:t xml:space="preserve"> среди птиц: лейкосаркоматоз, болезнь Гамборо, Ньюкасльская болезнь, </w:t>
      </w:r>
      <w:r w:rsidR="006417CC" w:rsidRPr="00D534F4">
        <w:t>сальмонеллез, тиф</w:t>
      </w:r>
      <w:r w:rsidRPr="00D534F4">
        <w:t>-пуллорез, псевдочума, колисептицемия ;</w:t>
      </w:r>
    </w:p>
    <w:p w:rsidR="00517DCA" w:rsidRPr="00D534F4" w:rsidRDefault="00517DCA" w:rsidP="00FB515A">
      <w:pPr>
        <w:pStyle w:val="af0"/>
        <w:numPr>
          <w:ilvl w:val="0"/>
          <w:numId w:val="34"/>
        </w:numPr>
        <w:spacing w:line="288" w:lineRule="auto"/>
        <w:ind w:firstLine="709"/>
      </w:pPr>
      <w:r w:rsidRPr="00D534F4">
        <w:t xml:space="preserve"> </w:t>
      </w:r>
      <w:r w:rsidR="006417CC" w:rsidRPr="00D534F4">
        <w:t>среди пушных</w:t>
      </w:r>
      <w:r w:rsidRPr="00D534F4">
        <w:t xml:space="preserve"> зверей и собак: бешенство, плазмоцитоз. </w:t>
      </w:r>
    </w:p>
    <w:p w:rsidR="00517DCA" w:rsidRPr="00D534F4" w:rsidRDefault="00517DCA" w:rsidP="00FB515A">
      <w:pPr>
        <w:pStyle w:val="HTML0"/>
        <w:spacing w:line="288" w:lineRule="auto"/>
        <w:ind w:firstLine="709"/>
        <w:jc w:val="both"/>
        <w:rPr>
          <w:rFonts w:ascii="Times New Roman" w:hAnsi="Times New Roman"/>
          <w:sz w:val="24"/>
        </w:rPr>
      </w:pPr>
      <w:r w:rsidRPr="00D534F4">
        <w:tab/>
      </w:r>
      <w:r w:rsidRPr="00D534F4">
        <w:rPr>
          <w:rFonts w:ascii="Times New Roman" w:hAnsi="Times New Roman"/>
          <w:sz w:val="24"/>
        </w:rPr>
        <w:t xml:space="preserve">При возникновении инфекционных заболеваний людей и животных потребуются усилия по организации и проведению контроля качества продовольствия, пищевого сырья, воды и </w:t>
      </w:r>
      <w:r w:rsidR="00671A43" w:rsidRPr="00D534F4">
        <w:rPr>
          <w:rFonts w:ascii="Times New Roman" w:hAnsi="Times New Roman"/>
          <w:sz w:val="24"/>
        </w:rPr>
        <w:t>кормов</w:t>
      </w:r>
      <w:r w:rsidR="006417CC" w:rsidRPr="00D534F4">
        <w:rPr>
          <w:rFonts w:ascii="Times New Roman" w:hAnsi="Times New Roman"/>
          <w:sz w:val="24"/>
        </w:rPr>
        <w:t xml:space="preserve"> </w:t>
      </w:r>
      <w:r w:rsidRPr="00D534F4">
        <w:rPr>
          <w:rFonts w:ascii="Times New Roman" w:hAnsi="Times New Roman"/>
          <w:sz w:val="24"/>
        </w:rPr>
        <w:t>и проведения работ по их обеззараживанию, а также проведение противоэпидемических, санитарно-</w:t>
      </w:r>
      <w:r w:rsidR="00A465F6" w:rsidRPr="00D534F4">
        <w:rPr>
          <w:rFonts w:ascii="Times New Roman" w:hAnsi="Times New Roman"/>
          <w:sz w:val="24"/>
        </w:rPr>
        <w:t>гигиенических и</w:t>
      </w:r>
      <w:r w:rsidRPr="00D534F4">
        <w:rPr>
          <w:rFonts w:ascii="Times New Roman" w:hAnsi="Times New Roman"/>
          <w:sz w:val="24"/>
        </w:rPr>
        <w:t xml:space="preserve"> санитарно-просветительской работы. Не исключено установление границ зон карантина и обсервации. Для обеспечения профилактических мероприятий с учетом периодичности возникновения энзоотичных процессов в природных очагах для снижения заболеваемости необходима разработка современных средств диагностики и более эффективных препаратов для вакцинации.</w:t>
      </w:r>
    </w:p>
    <w:p w:rsidR="00517DCA" w:rsidRPr="00D534F4" w:rsidRDefault="00517DCA" w:rsidP="00FB515A">
      <w:pPr>
        <w:pStyle w:val="af0"/>
        <w:spacing w:line="288" w:lineRule="auto"/>
        <w:ind w:firstLine="709"/>
      </w:pPr>
      <w:r w:rsidRPr="00D534F4">
        <w:t xml:space="preserve">Из болезней растений (эпифитотии) имеет распространение фитофтора картофеля. Несмотря на своевременные сигналы службы прогнозов, из-за неблагоприятного финансового положения в сельскохозяйственных предприятиях фунгицидные обработки картофельных </w:t>
      </w:r>
      <w:r w:rsidR="00A465F6" w:rsidRPr="00D534F4">
        <w:t>полей проводятся</w:t>
      </w:r>
      <w:r w:rsidRPr="00D534F4">
        <w:t xml:space="preserve"> нерегулярно и не на всех площадях. Из других болезней растений встречается стеблевая ржавчина зерновых, капустная кила. Но они не имеют эпифитотийного развития. Вспышек массового размножения наиболее опасных болезней и вредителей растений и леса на территории не наблюдалось.</w:t>
      </w:r>
    </w:p>
    <w:p w:rsidR="00517DCA" w:rsidRPr="00D534F4" w:rsidRDefault="00517DCA" w:rsidP="00FB515A">
      <w:pPr>
        <w:pStyle w:val="HTML0"/>
        <w:spacing w:line="288" w:lineRule="auto"/>
        <w:ind w:firstLine="709"/>
        <w:jc w:val="both"/>
        <w:rPr>
          <w:rFonts w:ascii="Times New Roman" w:hAnsi="Times New Roman"/>
          <w:sz w:val="24"/>
        </w:rPr>
      </w:pPr>
      <w:r w:rsidRPr="00D534F4">
        <w:rPr>
          <w:rFonts w:ascii="Times New Roman" w:hAnsi="Times New Roman"/>
          <w:sz w:val="24"/>
        </w:rPr>
        <w:tab/>
        <w:t xml:space="preserve">В целях улучшения эпидемиологической обстановки необходимо проведение </w:t>
      </w:r>
      <w:r w:rsidRPr="00D534F4">
        <w:rPr>
          <w:rFonts w:ascii="Times New Roman" w:hAnsi="Times New Roman"/>
          <w:sz w:val="24"/>
          <w:szCs w:val="9"/>
        </w:rPr>
        <w:t>социально-гигиенического мониторинга,</w:t>
      </w:r>
      <w:r w:rsidRPr="00D534F4">
        <w:rPr>
          <w:rFonts w:ascii="Times New Roman" w:hAnsi="Times New Roman"/>
          <w:sz w:val="24"/>
        </w:rPr>
        <w:t xml:space="preserve"> совершенствование эпидемиологического надзора за инфекциями, развитие системы информирования населения о мерах профилактики инфекций и прочие организационно-методические мероприятия:</w:t>
      </w:r>
    </w:p>
    <w:p w:rsidR="00517DCA" w:rsidRPr="00D534F4" w:rsidRDefault="00517DCA" w:rsidP="00FB515A">
      <w:pPr>
        <w:pStyle w:val="HTML0"/>
        <w:spacing w:line="288" w:lineRule="auto"/>
        <w:ind w:firstLine="709"/>
        <w:jc w:val="both"/>
        <w:rPr>
          <w:rFonts w:ascii="Times New Roman" w:hAnsi="Times New Roman"/>
          <w:sz w:val="24"/>
          <w:szCs w:val="24"/>
        </w:rPr>
      </w:pPr>
      <w:r w:rsidRPr="00D534F4">
        <w:rPr>
          <w:rFonts w:ascii="Times New Roman" w:hAnsi="Times New Roman"/>
          <w:bCs/>
          <w:sz w:val="24"/>
          <w:szCs w:val="24"/>
        </w:rPr>
        <w:t>- доведение до руководителей органов местного самоуправления (руководителей объектов экономики) информации об угрозе возникновения заболевания животных опасными инфекциями;</w:t>
      </w:r>
    </w:p>
    <w:p w:rsidR="00517DCA" w:rsidRPr="00D534F4" w:rsidRDefault="00517DCA" w:rsidP="00FB515A">
      <w:pPr>
        <w:pStyle w:val="HTML0"/>
        <w:spacing w:line="288" w:lineRule="auto"/>
        <w:ind w:firstLine="709"/>
        <w:jc w:val="both"/>
        <w:rPr>
          <w:rFonts w:ascii="Times New Roman" w:hAnsi="Times New Roman"/>
          <w:sz w:val="24"/>
          <w:szCs w:val="24"/>
        </w:rPr>
      </w:pPr>
      <w:r w:rsidRPr="00D534F4">
        <w:rPr>
          <w:rFonts w:ascii="Times New Roman" w:hAnsi="Times New Roman"/>
          <w:bCs/>
          <w:sz w:val="24"/>
          <w:szCs w:val="24"/>
        </w:rPr>
        <w:t xml:space="preserve">- использование возможности средств массовой информации (печать, радио, </w:t>
      </w:r>
      <w:r w:rsidR="00A465F6" w:rsidRPr="00D534F4">
        <w:rPr>
          <w:rFonts w:ascii="Times New Roman" w:hAnsi="Times New Roman"/>
          <w:bCs/>
          <w:sz w:val="24"/>
          <w:szCs w:val="24"/>
        </w:rPr>
        <w:t>телевидение) для</w:t>
      </w:r>
      <w:r w:rsidRPr="00D534F4">
        <w:rPr>
          <w:rFonts w:ascii="Times New Roman" w:hAnsi="Times New Roman"/>
          <w:bCs/>
          <w:sz w:val="24"/>
          <w:szCs w:val="24"/>
        </w:rPr>
        <w:t xml:space="preserve"> информирования населения об угрозе возникновения заболевания животных опасными инфекциями;</w:t>
      </w:r>
    </w:p>
    <w:p w:rsidR="00517DCA" w:rsidRPr="00D534F4" w:rsidRDefault="00517DCA" w:rsidP="00FB515A">
      <w:pPr>
        <w:pStyle w:val="HTML0"/>
        <w:spacing w:line="288" w:lineRule="auto"/>
        <w:ind w:firstLine="709"/>
        <w:jc w:val="both"/>
        <w:rPr>
          <w:rFonts w:ascii="Times New Roman" w:hAnsi="Times New Roman"/>
          <w:sz w:val="24"/>
          <w:szCs w:val="24"/>
        </w:rPr>
      </w:pPr>
      <w:r w:rsidRPr="00D534F4">
        <w:rPr>
          <w:rFonts w:ascii="Times New Roman" w:hAnsi="Times New Roman"/>
          <w:bCs/>
          <w:sz w:val="24"/>
          <w:szCs w:val="24"/>
        </w:rPr>
        <w:t>- составление плана профилактических мероприятий по борьбе с опасным заболеванием животных;</w:t>
      </w:r>
    </w:p>
    <w:p w:rsidR="00517DCA" w:rsidRPr="00D534F4" w:rsidRDefault="00517DCA" w:rsidP="00FB515A">
      <w:pPr>
        <w:pStyle w:val="HTML0"/>
        <w:spacing w:line="288" w:lineRule="auto"/>
        <w:ind w:firstLine="709"/>
        <w:jc w:val="both"/>
        <w:rPr>
          <w:rFonts w:ascii="Times New Roman" w:hAnsi="Times New Roman"/>
          <w:sz w:val="24"/>
          <w:szCs w:val="24"/>
        </w:rPr>
      </w:pPr>
      <w:r w:rsidRPr="00D534F4">
        <w:rPr>
          <w:rFonts w:ascii="Times New Roman" w:hAnsi="Times New Roman"/>
          <w:bCs/>
          <w:sz w:val="24"/>
          <w:szCs w:val="24"/>
        </w:rPr>
        <w:t>- организация вакцинации животных против заболевания и осуществление наблюдения за вакцинированными животными;</w:t>
      </w:r>
    </w:p>
    <w:p w:rsidR="00517DCA" w:rsidRPr="00D534F4" w:rsidRDefault="00517DCA" w:rsidP="00FB515A">
      <w:pPr>
        <w:pStyle w:val="HTML0"/>
        <w:spacing w:line="288" w:lineRule="auto"/>
        <w:ind w:firstLine="709"/>
        <w:jc w:val="both"/>
        <w:rPr>
          <w:rFonts w:ascii="Times New Roman" w:hAnsi="Times New Roman"/>
          <w:sz w:val="24"/>
          <w:szCs w:val="24"/>
        </w:rPr>
      </w:pPr>
      <w:r w:rsidRPr="00D534F4">
        <w:rPr>
          <w:rFonts w:ascii="Times New Roman" w:hAnsi="Times New Roman"/>
          <w:bCs/>
          <w:sz w:val="24"/>
          <w:szCs w:val="24"/>
        </w:rPr>
        <w:lastRenderedPageBreak/>
        <w:t>- организация круглосуточного дежурства и охраны животных на объекте их нахождения;</w:t>
      </w:r>
    </w:p>
    <w:p w:rsidR="00517DCA" w:rsidRPr="00D534F4" w:rsidRDefault="00517DCA" w:rsidP="00FB515A">
      <w:pPr>
        <w:pStyle w:val="HTML0"/>
        <w:spacing w:line="288" w:lineRule="auto"/>
        <w:ind w:firstLine="709"/>
        <w:jc w:val="both"/>
        <w:rPr>
          <w:rFonts w:ascii="Times New Roman" w:hAnsi="Times New Roman"/>
          <w:sz w:val="24"/>
          <w:szCs w:val="24"/>
        </w:rPr>
      </w:pPr>
      <w:r w:rsidRPr="00D534F4">
        <w:rPr>
          <w:rFonts w:ascii="Times New Roman" w:hAnsi="Times New Roman"/>
          <w:bCs/>
          <w:sz w:val="24"/>
          <w:szCs w:val="24"/>
        </w:rPr>
        <w:t>- запрет на покупку, убой, продажу и перемещение всех видов животных без разрешения ветеринарной службы;</w:t>
      </w:r>
    </w:p>
    <w:p w:rsidR="00517DCA" w:rsidRPr="00D534F4" w:rsidRDefault="00517DCA" w:rsidP="00FB515A">
      <w:pPr>
        <w:pStyle w:val="HTML0"/>
        <w:spacing w:line="288" w:lineRule="auto"/>
        <w:ind w:firstLine="709"/>
        <w:jc w:val="both"/>
        <w:rPr>
          <w:rFonts w:ascii="Times New Roman" w:hAnsi="Times New Roman"/>
          <w:sz w:val="24"/>
          <w:szCs w:val="24"/>
        </w:rPr>
      </w:pPr>
      <w:r w:rsidRPr="00D534F4">
        <w:rPr>
          <w:rFonts w:ascii="Times New Roman" w:hAnsi="Times New Roman"/>
          <w:bCs/>
          <w:sz w:val="24"/>
          <w:szCs w:val="24"/>
        </w:rPr>
        <w:t>- организация осмотра и выявление лиц, контактировавших с больными животными и нуждающихся в вакцинопрофилактике;</w:t>
      </w:r>
    </w:p>
    <w:p w:rsidR="00517DCA" w:rsidRPr="00D534F4" w:rsidRDefault="00517DCA" w:rsidP="00FB515A">
      <w:pPr>
        <w:pStyle w:val="HTML0"/>
        <w:spacing w:line="288" w:lineRule="auto"/>
        <w:ind w:firstLine="709"/>
        <w:jc w:val="both"/>
        <w:rPr>
          <w:rFonts w:ascii="Times New Roman" w:hAnsi="Times New Roman"/>
          <w:sz w:val="24"/>
          <w:szCs w:val="24"/>
        </w:rPr>
      </w:pPr>
      <w:r w:rsidRPr="00D534F4">
        <w:rPr>
          <w:rFonts w:ascii="Times New Roman" w:hAnsi="Times New Roman"/>
          <w:bCs/>
          <w:sz w:val="24"/>
          <w:szCs w:val="24"/>
        </w:rPr>
        <w:t>- места, где находились больные животные и с признаками на заболевание, предметы ухода за животными, одежду и другие вещи обслуживающего персонала подвергнуть дезинфекции;</w:t>
      </w:r>
    </w:p>
    <w:p w:rsidR="00517DCA" w:rsidRPr="00D534F4" w:rsidRDefault="00517DCA" w:rsidP="00FB515A">
      <w:pPr>
        <w:pStyle w:val="HTML0"/>
        <w:spacing w:line="288" w:lineRule="auto"/>
        <w:ind w:firstLine="709"/>
        <w:jc w:val="both"/>
        <w:rPr>
          <w:rFonts w:ascii="Times New Roman" w:hAnsi="Times New Roman"/>
          <w:bCs/>
          <w:sz w:val="24"/>
          <w:szCs w:val="24"/>
        </w:rPr>
      </w:pPr>
      <w:r w:rsidRPr="00D534F4">
        <w:rPr>
          <w:rFonts w:ascii="Times New Roman" w:hAnsi="Times New Roman"/>
          <w:bCs/>
          <w:sz w:val="24"/>
          <w:szCs w:val="24"/>
        </w:rPr>
        <w:t>- при возникновении предпосылок ЧС, немедленно принять меры по их ликвидации и информировать об этом дежурного диспетчера ЦУКС.</w:t>
      </w:r>
    </w:p>
    <w:p w:rsidR="00517DCA" w:rsidRPr="00D534F4" w:rsidRDefault="00517DCA" w:rsidP="00FB515A">
      <w:pPr>
        <w:pStyle w:val="HTML0"/>
        <w:spacing w:line="288" w:lineRule="auto"/>
        <w:ind w:firstLine="709"/>
        <w:jc w:val="both"/>
        <w:rPr>
          <w:rFonts w:ascii="Times New Roman" w:hAnsi="Times New Roman"/>
          <w:sz w:val="24"/>
          <w:szCs w:val="24"/>
        </w:rPr>
      </w:pPr>
      <w:r w:rsidRPr="00D534F4">
        <w:rPr>
          <w:rFonts w:ascii="Times New Roman" w:hAnsi="Times New Roman"/>
          <w:bCs/>
          <w:sz w:val="24"/>
          <w:szCs w:val="24"/>
        </w:rPr>
        <w:t>- проведение эпидемиологического обследования очагов заболеваний и анализ</w:t>
      </w:r>
      <w:r w:rsidRPr="00D534F4">
        <w:rPr>
          <w:rFonts w:ascii="Times New Roman" w:hAnsi="Times New Roman"/>
          <w:bCs/>
          <w:sz w:val="24"/>
          <w:szCs w:val="24"/>
        </w:rPr>
        <w:br/>
        <w:t>инфекционной заболеваемости в очаге;</w:t>
      </w:r>
    </w:p>
    <w:p w:rsidR="00517DCA" w:rsidRPr="00D534F4" w:rsidRDefault="00517DCA" w:rsidP="00FB515A">
      <w:pPr>
        <w:pStyle w:val="HTML0"/>
        <w:spacing w:line="288" w:lineRule="auto"/>
        <w:ind w:firstLine="709"/>
        <w:jc w:val="both"/>
        <w:rPr>
          <w:rFonts w:ascii="Times New Roman" w:hAnsi="Times New Roman"/>
          <w:sz w:val="24"/>
          <w:szCs w:val="24"/>
        </w:rPr>
      </w:pPr>
      <w:r w:rsidRPr="00D534F4">
        <w:rPr>
          <w:rFonts w:ascii="Times New Roman" w:hAnsi="Times New Roman"/>
          <w:bCs/>
          <w:sz w:val="24"/>
          <w:szCs w:val="24"/>
        </w:rPr>
        <w:t>- проведение индикации возбудителей особо опасных заболеваний;</w:t>
      </w:r>
    </w:p>
    <w:p w:rsidR="00517DCA" w:rsidRPr="00D534F4" w:rsidRDefault="00517DCA" w:rsidP="00FB515A">
      <w:pPr>
        <w:pStyle w:val="HTML0"/>
        <w:spacing w:line="288" w:lineRule="auto"/>
        <w:ind w:firstLine="709"/>
        <w:jc w:val="both"/>
        <w:rPr>
          <w:rFonts w:ascii="Times New Roman" w:hAnsi="Times New Roman"/>
          <w:sz w:val="24"/>
          <w:szCs w:val="24"/>
        </w:rPr>
      </w:pPr>
      <w:r w:rsidRPr="00D534F4">
        <w:rPr>
          <w:rFonts w:ascii="Times New Roman" w:hAnsi="Times New Roman"/>
          <w:bCs/>
          <w:sz w:val="24"/>
          <w:szCs w:val="24"/>
        </w:rPr>
        <w:t>- организация экстренной неспецифической и специфической профилактики инфекционных заболеваний среди населения;</w:t>
      </w:r>
    </w:p>
    <w:p w:rsidR="00517DCA" w:rsidRPr="00D534F4" w:rsidRDefault="00517DCA" w:rsidP="00FB515A">
      <w:pPr>
        <w:pStyle w:val="HTML0"/>
        <w:spacing w:line="288" w:lineRule="auto"/>
        <w:ind w:firstLine="709"/>
        <w:jc w:val="both"/>
        <w:rPr>
          <w:rFonts w:ascii="Times New Roman" w:hAnsi="Times New Roman"/>
          <w:sz w:val="24"/>
          <w:szCs w:val="24"/>
        </w:rPr>
      </w:pPr>
      <w:r w:rsidRPr="00D534F4">
        <w:rPr>
          <w:rFonts w:ascii="Times New Roman" w:hAnsi="Times New Roman"/>
          <w:bCs/>
          <w:sz w:val="24"/>
          <w:szCs w:val="24"/>
        </w:rPr>
        <w:t>- при необходимости проведение своевременной диспансеризацию заболевших людей;</w:t>
      </w:r>
    </w:p>
    <w:p w:rsidR="00517DCA" w:rsidRPr="00D534F4" w:rsidRDefault="00517DCA" w:rsidP="00FB515A">
      <w:pPr>
        <w:pStyle w:val="HTML0"/>
        <w:spacing w:line="288" w:lineRule="auto"/>
        <w:ind w:firstLine="709"/>
        <w:jc w:val="both"/>
        <w:rPr>
          <w:rFonts w:ascii="Times New Roman" w:hAnsi="Times New Roman"/>
          <w:sz w:val="24"/>
          <w:szCs w:val="24"/>
        </w:rPr>
      </w:pPr>
      <w:r w:rsidRPr="00D534F4">
        <w:rPr>
          <w:rFonts w:ascii="Times New Roman" w:hAnsi="Times New Roman"/>
          <w:bCs/>
          <w:sz w:val="24"/>
          <w:szCs w:val="24"/>
        </w:rPr>
        <w:t>- места, где находились больные и подозрительные на заболевание люди, предметы ухода, одежду и другие вещи подвергнуть дезинфекции;</w:t>
      </w:r>
    </w:p>
    <w:p w:rsidR="00517DCA" w:rsidRPr="00D534F4" w:rsidRDefault="00517DCA" w:rsidP="00FB515A">
      <w:pPr>
        <w:pStyle w:val="HTML0"/>
        <w:spacing w:line="288" w:lineRule="auto"/>
        <w:ind w:firstLine="709"/>
        <w:jc w:val="both"/>
        <w:rPr>
          <w:rFonts w:ascii="Times New Roman" w:hAnsi="Times New Roman"/>
          <w:sz w:val="24"/>
          <w:szCs w:val="24"/>
        </w:rPr>
      </w:pPr>
      <w:r w:rsidRPr="00D534F4">
        <w:rPr>
          <w:rFonts w:ascii="Times New Roman" w:hAnsi="Times New Roman"/>
          <w:bCs/>
          <w:sz w:val="24"/>
          <w:szCs w:val="24"/>
        </w:rPr>
        <w:t>- организация санитарно-эпидемиологического надзора за выполнением</w:t>
      </w:r>
      <w:r w:rsidRPr="00D534F4">
        <w:rPr>
          <w:rFonts w:ascii="Times New Roman" w:hAnsi="Times New Roman"/>
          <w:bCs/>
          <w:sz w:val="24"/>
          <w:szCs w:val="24"/>
        </w:rPr>
        <w:br/>
        <w:t>гигиенических норм и санитарных правил.</w:t>
      </w:r>
    </w:p>
    <w:p w:rsidR="00B5747A" w:rsidRPr="00B82AA1" w:rsidRDefault="00B5747A" w:rsidP="00B5747A">
      <w:pPr>
        <w:pStyle w:val="HTML0"/>
        <w:spacing w:line="360" w:lineRule="auto"/>
        <w:jc w:val="both"/>
        <w:rPr>
          <w:rFonts w:ascii="Times New Roman" w:hAnsi="Times New Roman"/>
          <w:color w:val="FF0000"/>
          <w:sz w:val="24"/>
          <w:szCs w:val="24"/>
        </w:rPr>
      </w:pPr>
    </w:p>
    <w:p w:rsidR="00432D99" w:rsidRPr="00D534F4" w:rsidRDefault="00432D99" w:rsidP="001B12E1">
      <w:pPr>
        <w:tabs>
          <w:tab w:val="left" w:pos="3882"/>
        </w:tabs>
        <w:spacing w:line="288" w:lineRule="auto"/>
        <w:jc w:val="center"/>
        <w:outlineLvl w:val="2"/>
        <w:rPr>
          <w:b/>
          <w:sz w:val="32"/>
          <w:highlight w:val="green"/>
        </w:rPr>
      </w:pPr>
      <w:bookmarkStart w:id="326" w:name="_Toc303241892"/>
      <w:bookmarkStart w:id="327" w:name="_Toc10204633"/>
      <w:r w:rsidRPr="00D534F4">
        <w:rPr>
          <w:b/>
        </w:rPr>
        <w:t>2.</w:t>
      </w:r>
      <w:r w:rsidR="005E63F6" w:rsidRPr="00D534F4">
        <w:rPr>
          <w:b/>
        </w:rPr>
        <w:t>10</w:t>
      </w:r>
      <w:r w:rsidRPr="00D534F4">
        <w:rPr>
          <w:b/>
        </w:rPr>
        <w:t>.2. Мероприятия по предупреждению чрезвычайных ситуаций природного и техногенного характера</w:t>
      </w:r>
      <w:bookmarkEnd w:id="326"/>
      <w:bookmarkEnd w:id="327"/>
      <w:r w:rsidRPr="00D534F4">
        <w:rPr>
          <w:b/>
          <w:sz w:val="32"/>
          <w:highlight w:val="green"/>
        </w:rPr>
        <w:t xml:space="preserve"> </w:t>
      </w:r>
    </w:p>
    <w:p w:rsidR="001B12E1" w:rsidRPr="00D534F4" w:rsidRDefault="00432D99" w:rsidP="0030608C">
      <w:pPr>
        <w:pStyle w:val="af0"/>
        <w:spacing w:line="288" w:lineRule="auto"/>
        <w:ind w:firstLine="0"/>
        <w:jc w:val="center"/>
        <w:rPr>
          <w:b/>
        </w:rPr>
      </w:pPr>
      <w:r w:rsidRPr="00D534F4">
        <w:rPr>
          <w:b/>
        </w:rPr>
        <w:t>2.9.2.1. Мероприятия по предупреждению чрезвычайных ситуаций техногенного характера</w:t>
      </w:r>
    </w:p>
    <w:p w:rsidR="00517DCA" w:rsidRPr="00D534F4" w:rsidRDefault="00517DCA" w:rsidP="0030608C">
      <w:pPr>
        <w:pStyle w:val="af0"/>
        <w:spacing w:line="288" w:lineRule="auto"/>
        <w:ind w:firstLine="709"/>
        <w:contextualSpacing/>
        <w:rPr>
          <w:szCs w:val="25"/>
        </w:rPr>
      </w:pPr>
      <w:r w:rsidRPr="00D534F4">
        <w:t xml:space="preserve">Предложения по генеральному плану </w:t>
      </w:r>
      <w:r w:rsidR="00DD7F5F">
        <w:t>Сещинского</w:t>
      </w:r>
      <w:r w:rsidRPr="00D534F4">
        <w:t xml:space="preserve"> сельского поселения направлены на обеспечение устойчивого безопасного развития территории. В пределах сельского поселения выделяются территории, подверженные риску возникновения чрезвычайных ситуаций природного и техногенного характера, проектные предложения по размещению объектов капитального строительства учитывают ограничения по фактору риска возникновения ЧС. </w:t>
      </w:r>
      <w:r w:rsidRPr="00D534F4">
        <w:rPr>
          <w:szCs w:val="25"/>
        </w:rPr>
        <w:t xml:space="preserve">Размещение объектов капитального строительства предусматривается с учетом размеров санитарно-защитных зон и санитарных разрывов от промышленных объектов и магистралей автомобильного транспорта. </w:t>
      </w:r>
    </w:p>
    <w:p w:rsidR="00517DCA" w:rsidRPr="00D534F4" w:rsidRDefault="00517DCA" w:rsidP="00FB515A">
      <w:pPr>
        <w:spacing w:line="288" w:lineRule="auto"/>
        <w:ind w:firstLine="709"/>
        <w:jc w:val="both"/>
      </w:pPr>
      <w:r w:rsidRPr="00D534F4">
        <w:t xml:space="preserve">Размещение отдельных категорированных объектов на территории </w:t>
      </w:r>
      <w:r w:rsidR="00DD7F5F">
        <w:t>Сещинского</w:t>
      </w:r>
      <w:r w:rsidRPr="00D534F4">
        <w:t xml:space="preserve"> сельского поселения проектом генерального плана не предусматривается. </w:t>
      </w:r>
    </w:p>
    <w:p w:rsidR="00517DCA" w:rsidRPr="00D534F4" w:rsidRDefault="00517DCA" w:rsidP="00FB515A">
      <w:pPr>
        <w:spacing w:line="288" w:lineRule="auto"/>
        <w:ind w:firstLine="709"/>
        <w:jc w:val="both"/>
      </w:pPr>
      <w:r w:rsidRPr="00D534F4">
        <w:t>Перспективное развитие поселения требует усиления мер по обеспечению безопасности населения и территории, строгого соблюдения требований промышленной безопасности к эксплуатации опасных производственных объектов,</w:t>
      </w:r>
      <w:r w:rsidRPr="00D534F4">
        <w:rPr>
          <w:szCs w:val="28"/>
        </w:rPr>
        <w:t xml:space="preserve"> внедрения систем и средств контроля и оценки обстановки при авариях на потенциально опасных объектах.</w:t>
      </w:r>
      <w:r w:rsidRPr="00D534F4">
        <w:t xml:space="preserve"> </w:t>
      </w:r>
      <w:r w:rsidRPr="00D534F4">
        <w:lastRenderedPageBreak/>
        <w:t>Перспективные площадки для развития населенных пунктов определены с учетом ограничений по риску возникновения ЧС и санитарно-защитные зоны.</w:t>
      </w:r>
    </w:p>
    <w:p w:rsidR="00517DCA" w:rsidRPr="00D534F4" w:rsidRDefault="00517DCA" w:rsidP="00FB515A">
      <w:pPr>
        <w:spacing w:line="288" w:lineRule="auto"/>
        <w:ind w:firstLine="709"/>
        <w:jc w:val="both"/>
      </w:pPr>
      <w:r w:rsidRPr="00D534F4">
        <w:t>В проекте Генерального плана предусматривается развитие дорог общего пользования, реконструкция существующих автодорог по параметрам соответствующих технических категорий, что обеспечит транспортную связь между населенными пунктами поселения и поселком Дубровка.</w:t>
      </w:r>
    </w:p>
    <w:p w:rsidR="00517DCA" w:rsidRPr="00D534F4" w:rsidRDefault="00517DCA" w:rsidP="00FB515A">
      <w:pPr>
        <w:pStyle w:val="32"/>
        <w:spacing w:line="288" w:lineRule="auto"/>
        <w:ind w:firstLine="709"/>
      </w:pPr>
      <w:r w:rsidRPr="00D534F4">
        <w:t xml:space="preserve">Для снижения риска возникновения чрезвычайных ситуаций техногенного характера на территории </w:t>
      </w:r>
      <w:r w:rsidR="00DD7F5F">
        <w:t>Сещинского</w:t>
      </w:r>
      <w:r w:rsidRPr="00D534F4">
        <w:t xml:space="preserve"> сельского поселения предлагаются также такие мероприятия как:</w:t>
      </w:r>
    </w:p>
    <w:p w:rsidR="00517DCA" w:rsidRPr="00D534F4" w:rsidRDefault="00517DCA" w:rsidP="0030608C">
      <w:pPr>
        <w:pStyle w:val="af0"/>
        <w:numPr>
          <w:ilvl w:val="0"/>
          <w:numId w:val="34"/>
        </w:numPr>
        <w:tabs>
          <w:tab w:val="clear" w:pos="1068"/>
          <w:tab w:val="num" w:pos="142"/>
        </w:tabs>
        <w:spacing w:line="288" w:lineRule="auto"/>
        <w:ind w:left="0" w:firstLine="709"/>
      </w:pPr>
      <w:r w:rsidRPr="00D534F4">
        <w:t>разработка карт рисков возникновения ЧС для территории поселения;</w:t>
      </w:r>
    </w:p>
    <w:p w:rsidR="00517DCA" w:rsidRPr="00D534F4" w:rsidRDefault="00517DCA" w:rsidP="0030608C">
      <w:pPr>
        <w:pStyle w:val="af0"/>
        <w:numPr>
          <w:ilvl w:val="0"/>
          <w:numId w:val="34"/>
        </w:numPr>
        <w:tabs>
          <w:tab w:val="clear" w:pos="1068"/>
          <w:tab w:val="num" w:pos="142"/>
        </w:tabs>
        <w:spacing w:line="288" w:lineRule="auto"/>
        <w:ind w:left="0" w:firstLine="709"/>
      </w:pPr>
      <w:r w:rsidRPr="00D534F4">
        <w:t>развитие информационного обеспечения управления рисками возникновения чрезвычайных ситуаций;</w:t>
      </w:r>
    </w:p>
    <w:p w:rsidR="00517DCA" w:rsidRPr="00D534F4" w:rsidRDefault="00517DCA" w:rsidP="0030608C">
      <w:pPr>
        <w:pStyle w:val="af0"/>
        <w:numPr>
          <w:ilvl w:val="0"/>
          <w:numId w:val="34"/>
        </w:numPr>
        <w:tabs>
          <w:tab w:val="clear" w:pos="1068"/>
          <w:tab w:val="num" w:pos="142"/>
        </w:tabs>
        <w:spacing w:line="288" w:lineRule="auto"/>
        <w:ind w:left="0" w:firstLine="709"/>
      </w:pPr>
      <w:r w:rsidRPr="00D534F4">
        <w:t xml:space="preserve">систематический контроль состояния оборудования, трубопроводов, контрольно-измерительных приборов, коммуникаций, потенциально опасных объектов и поддержание их работоспособности; </w:t>
      </w:r>
    </w:p>
    <w:p w:rsidR="00517DCA" w:rsidRPr="00D534F4" w:rsidRDefault="00517DCA" w:rsidP="0030608C">
      <w:pPr>
        <w:pStyle w:val="af0"/>
        <w:numPr>
          <w:ilvl w:val="0"/>
          <w:numId w:val="34"/>
        </w:numPr>
        <w:tabs>
          <w:tab w:val="clear" w:pos="1068"/>
          <w:tab w:val="num" w:pos="142"/>
        </w:tabs>
        <w:spacing w:line="288" w:lineRule="auto"/>
        <w:ind w:left="0" w:firstLine="709"/>
      </w:pPr>
      <w:r w:rsidRPr="00D534F4">
        <w:t xml:space="preserve"> безопасности;</w:t>
      </w:r>
    </w:p>
    <w:p w:rsidR="00517DCA" w:rsidRPr="00D534F4" w:rsidRDefault="00517DCA" w:rsidP="0030608C">
      <w:pPr>
        <w:pStyle w:val="af0"/>
        <w:numPr>
          <w:ilvl w:val="0"/>
          <w:numId w:val="34"/>
        </w:numPr>
        <w:tabs>
          <w:tab w:val="clear" w:pos="1068"/>
          <w:tab w:val="num" w:pos="142"/>
        </w:tabs>
        <w:spacing w:line="288" w:lineRule="auto"/>
        <w:ind w:left="0" w:firstLine="709"/>
      </w:pPr>
      <w:r w:rsidRPr="00D534F4">
        <w:t>реконструкция системы оповещения;</w:t>
      </w:r>
    </w:p>
    <w:p w:rsidR="00517DCA" w:rsidRPr="00D534F4" w:rsidRDefault="00517DCA" w:rsidP="0030608C">
      <w:pPr>
        <w:pStyle w:val="af0"/>
        <w:numPr>
          <w:ilvl w:val="0"/>
          <w:numId w:val="34"/>
        </w:numPr>
        <w:tabs>
          <w:tab w:val="clear" w:pos="1068"/>
          <w:tab w:val="num" w:pos="142"/>
        </w:tabs>
        <w:spacing w:line="288" w:lineRule="auto"/>
        <w:ind w:left="0" w:firstLine="709"/>
      </w:pPr>
      <w:r w:rsidRPr="00D534F4">
        <w:t>обеспечение пожарной безопасности.</w:t>
      </w:r>
    </w:p>
    <w:p w:rsidR="00FB515A" w:rsidRPr="00B82AA1" w:rsidRDefault="00FB515A" w:rsidP="0039445C">
      <w:pPr>
        <w:tabs>
          <w:tab w:val="left" w:pos="3882"/>
        </w:tabs>
        <w:spacing w:line="360" w:lineRule="auto"/>
        <w:jc w:val="center"/>
        <w:rPr>
          <w:b/>
          <w:color w:val="FF0000"/>
        </w:rPr>
      </w:pPr>
    </w:p>
    <w:p w:rsidR="0039445C" w:rsidRPr="00D534F4" w:rsidRDefault="0039445C" w:rsidP="0039445C">
      <w:pPr>
        <w:tabs>
          <w:tab w:val="left" w:pos="3882"/>
        </w:tabs>
        <w:spacing w:line="360" w:lineRule="auto"/>
        <w:jc w:val="center"/>
        <w:rPr>
          <w:b/>
          <w:sz w:val="32"/>
          <w:highlight w:val="green"/>
        </w:rPr>
      </w:pPr>
      <w:r w:rsidRPr="00D534F4">
        <w:rPr>
          <w:b/>
        </w:rPr>
        <w:t>2.</w:t>
      </w:r>
      <w:r w:rsidR="005E63F6" w:rsidRPr="00D534F4">
        <w:rPr>
          <w:b/>
        </w:rPr>
        <w:t>10</w:t>
      </w:r>
      <w:r w:rsidRPr="00D534F4">
        <w:rPr>
          <w:b/>
        </w:rPr>
        <w:t>.2.2. Мероприятия по обеспечение пожарной безопасности</w:t>
      </w:r>
      <w:r w:rsidRPr="00D534F4">
        <w:rPr>
          <w:b/>
          <w:sz w:val="32"/>
          <w:highlight w:val="green"/>
        </w:rPr>
        <w:t xml:space="preserve"> </w:t>
      </w:r>
    </w:p>
    <w:p w:rsidR="00763D50" w:rsidRPr="00D534F4" w:rsidRDefault="00763D50" w:rsidP="00FB515A">
      <w:pPr>
        <w:pStyle w:val="ConsPlusNormal"/>
        <w:spacing w:line="288" w:lineRule="auto"/>
        <w:ind w:firstLine="709"/>
        <w:jc w:val="both"/>
        <w:rPr>
          <w:rFonts w:ascii="Times New Roman" w:hAnsi="Times New Roman" w:cs="Times New Roman"/>
          <w:sz w:val="24"/>
        </w:rPr>
      </w:pPr>
      <w:r w:rsidRPr="00D534F4">
        <w:rPr>
          <w:rFonts w:ascii="Times New Roman" w:hAnsi="Times New Roman" w:cs="Times New Roman"/>
          <w:sz w:val="24"/>
        </w:rPr>
        <w:t xml:space="preserve">В настоящее время в </w:t>
      </w:r>
      <w:r w:rsidR="008F1FF6">
        <w:rPr>
          <w:rFonts w:ascii="Times New Roman" w:hAnsi="Times New Roman" w:cs="Times New Roman"/>
          <w:sz w:val="24"/>
        </w:rPr>
        <w:t>Сещинском</w:t>
      </w:r>
      <w:r w:rsidR="00D534F4" w:rsidRPr="00D534F4">
        <w:rPr>
          <w:rFonts w:ascii="Times New Roman" w:hAnsi="Times New Roman" w:cs="Times New Roman"/>
          <w:sz w:val="24"/>
        </w:rPr>
        <w:t xml:space="preserve"> </w:t>
      </w:r>
      <w:r w:rsidRPr="00D534F4">
        <w:rPr>
          <w:rFonts w:ascii="Times New Roman" w:hAnsi="Times New Roman" w:cs="Times New Roman"/>
          <w:sz w:val="24"/>
        </w:rPr>
        <w:t xml:space="preserve">сельском поселении Дубровского района Брянской области риски возникновения техногенных пожаров присутствуют по месту прохождения магистрального газопровода, </w:t>
      </w:r>
      <w:r w:rsidR="008F1FF6" w:rsidRPr="008A0845">
        <w:rPr>
          <w:rFonts w:ascii="Times New Roman" w:hAnsi="Times New Roman" w:cs="Times New Roman"/>
          <w:sz w:val="24"/>
        </w:rPr>
        <w:t>а также на территории ГРС «Сещинская».</w:t>
      </w:r>
    </w:p>
    <w:p w:rsidR="00763D50" w:rsidRPr="00D534F4" w:rsidRDefault="00763D50" w:rsidP="00FB515A">
      <w:pPr>
        <w:pStyle w:val="ConsPlusNormal"/>
        <w:spacing w:line="288" w:lineRule="auto"/>
        <w:ind w:firstLine="709"/>
        <w:jc w:val="both"/>
        <w:rPr>
          <w:rFonts w:ascii="Times New Roman" w:hAnsi="Times New Roman" w:cs="Times New Roman"/>
          <w:sz w:val="24"/>
        </w:rPr>
      </w:pPr>
      <w:r w:rsidRPr="00D534F4">
        <w:rPr>
          <w:rFonts w:ascii="Times New Roman" w:hAnsi="Times New Roman" w:cs="Times New Roman"/>
          <w:sz w:val="24"/>
        </w:rPr>
        <w:t>В целях предупреждения возможной пожароопасной обстановки на газопроводе и минимизацией ущерба в случае чрезвычайной ситуации, предусматривается:</w:t>
      </w:r>
    </w:p>
    <w:p w:rsidR="00763D50" w:rsidRPr="00D534F4" w:rsidRDefault="00763D50" w:rsidP="00FB515A">
      <w:pPr>
        <w:autoSpaceDE w:val="0"/>
        <w:autoSpaceDN w:val="0"/>
        <w:adjustRightInd w:val="0"/>
        <w:spacing w:line="288" w:lineRule="auto"/>
        <w:ind w:firstLine="709"/>
        <w:jc w:val="both"/>
      </w:pPr>
      <w:r w:rsidRPr="00D534F4">
        <w:t>1. Соблюдение охранной зоны газопровода</w:t>
      </w:r>
      <w:r w:rsidRPr="00D534F4">
        <w:rPr>
          <w:rFonts w:cs="Calibri"/>
        </w:rPr>
        <w:t xml:space="preserve">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D534F4">
          <w:rPr>
            <w:rFonts w:cs="Calibri"/>
          </w:rPr>
          <w:t>25 метрах</w:t>
        </w:r>
      </w:smartTag>
      <w:r w:rsidRPr="00D534F4">
        <w:rPr>
          <w:rFonts w:cs="Calibri"/>
        </w:rPr>
        <w:t xml:space="preserve"> от оси трубопровода с каждой стороны)</w:t>
      </w:r>
      <w:r w:rsidRPr="00D534F4">
        <w:t xml:space="preserve"> на территории сельского поселения.</w:t>
      </w:r>
    </w:p>
    <w:p w:rsidR="00763D50" w:rsidRPr="00D534F4" w:rsidRDefault="00763D50" w:rsidP="00FB515A">
      <w:pPr>
        <w:autoSpaceDE w:val="0"/>
        <w:autoSpaceDN w:val="0"/>
        <w:adjustRightInd w:val="0"/>
        <w:spacing w:line="288" w:lineRule="auto"/>
        <w:ind w:firstLine="709"/>
        <w:jc w:val="both"/>
        <w:rPr>
          <w:szCs w:val="20"/>
        </w:rPr>
      </w:pPr>
      <w:r w:rsidRPr="00D534F4">
        <w:t>2.</w:t>
      </w:r>
      <w:r w:rsidRPr="00D534F4">
        <w:rPr>
          <w:rFonts w:cs="Calibri"/>
        </w:rPr>
        <w:t xml:space="preserve"> </w:t>
      </w:r>
      <w:r w:rsidRPr="00D534F4">
        <w:rPr>
          <w:szCs w:val="20"/>
        </w:rPr>
        <w:t>В местах пересечения трубопровода с автомобильными дорогами всех категорий, предприятием трубопроводного транспорта совместно с дорожными управлениями по согласованию с Госавтоинспекцией установка дорожных знаков, запрещающих остановку транспорта.</w:t>
      </w:r>
    </w:p>
    <w:p w:rsidR="00763D50" w:rsidRPr="00D534F4" w:rsidRDefault="00763D50" w:rsidP="00FB515A">
      <w:pPr>
        <w:autoSpaceDE w:val="0"/>
        <w:autoSpaceDN w:val="0"/>
        <w:adjustRightInd w:val="0"/>
        <w:spacing w:line="288" w:lineRule="auto"/>
        <w:ind w:firstLine="709"/>
        <w:jc w:val="both"/>
        <w:rPr>
          <w:rFonts w:cs="Calibri"/>
        </w:rPr>
      </w:pPr>
      <w:r w:rsidRPr="00D534F4">
        <w:rPr>
          <w:bCs/>
          <w:szCs w:val="20"/>
        </w:rPr>
        <w:t xml:space="preserve">3. </w:t>
      </w:r>
      <w:r w:rsidRPr="00D534F4">
        <w:rPr>
          <w:rFonts w:cs="Calibri"/>
        </w:rPr>
        <w:t xml:space="preserve">Доведение до руководителей органов местного самоуправления (руководителей объектов </w:t>
      </w:r>
      <w:r w:rsidR="00A465F6" w:rsidRPr="00D534F4">
        <w:rPr>
          <w:rFonts w:cs="Calibri"/>
        </w:rPr>
        <w:t>экономики) информацию</w:t>
      </w:r>
      <w:r w:rsidRPr="00D534F4">
        <w:rPr>
          <w:rFonts w:cs="Calibri"/>
        </w:rPr>
        <w:t xml:space="preserve"> о противопожарной обстановке.</w:t>
      </w:r>
    </w:p>
    <w:p w:rsidR="00763D50" w:rsidRPr="00D534F4" w:rsidRDefault="00763D50" w:rsidP="00FB515A">
      <w:pPr>
        <w:autoSpaceDE w:val="0"/>
        <w:autoSpaceDN w:val="0"/>
        <w:adjustRightInd w:val="0"/>
        <w:spacing w:line="288" w:lineRule="auto"/>
        <w:ind w:firstLine="709"/>
        <w:jc w:val="both"/>
        <w:rPr>
          <w:rFonts w:cs="Calibri"/>
        </w:rPr>
      </w:pPr>
      <w:r w:rsidRPr="00D534F4">
        <w:rPr>
          <w:rFonts w:cs="Calibri"/>
        </w:rPr>
        <w:t>4. Проведение проверки готовности местных систем оповещения населения.</w:t>
      </w:r>
    </w:p>
    <w:p w:rsidR="00763D50" w:rsidRPr="00D534F4" w:rsidRDefault="00763D50" w:rsidP="00FB515A">
      <w:pPr>
        <w:autoSpaceDE w:val="0"/>
        <w:autoSpaceDN w:val="0"/>
        <w:adjustRightInd w:val="0"/>
        <w:spacing w:line="288" w:lineRule="auto"/>
        <w:ind w:firstLine="709"/>
        <w:jc w:val="both"/>
        <w:rPr>
          <w:rFonts w:cs="Calibri"/>
        </w:rPr>
      </w:pPr>
      <w:r w:rsidRPr="00D534F4">
        <w:rPr>
          <w:rFonts w:cs="Calibri"/>
        </w:rPr>
        <w:t>5. Уточнение обеспеченности финансовых ресурсов.</w:t>
      </w:r>
    </w:p>
    <w:p w:rsidR="00763D50" w:rsidRPr="00D534F4" w:rsidRDefault="00763D50" w:rsidP="00FB515A">
      <w:pPr>
        <w:autoSpaceDE w:val="0"/>
        <w:autoSpaceDN w:val="0"/>
        <w:adjustRightInd w:val="0"/>
        <w:spacing w:line="288" w:lineRule="auto"/>
        <w:ind w:firstLine="709"/>
        <w:jc w:val="both"/>
        <w:rPr>
          <w:rFonts w:cs="Calibri"/>
        </w:rPr>
      </w:pPr>
      <w:r w:rsidRPr="00D534F4">
        <w:rPr>
          <w:rFonts w:cs="Calibri"/>
        </w:rPr>
        <w:t>6. Проведение разъяснительной работы среди населения о недопустимости сжигания мусора на территории личных домовладений, в непосредственной близости от жилых строений и надворных построек, проведения сельскохозяйственных палов.</w:t>
      </w:r>
    </w:p>
    <w:p w:rsidR="00763D50" w:rsidRPr="00D534F4" w:rsidRDefault="00763D50" w:rsidP="00FB515A">
      <w:pPr>
        <w:autoSpaceDE w:val="0"/>
        <w:autoSpaceDN w:val="0"/>
        <w:adjustRightInd w:val="0"/>
        <w:spacing w:line="288" w:lineRule="auto"/>
        <w:ind w:firstLine="709"/>
        <w:jc w:val="both"/>
        <w:rPr>
          <w:rFonts w:cs="Calibri"/>
        </w:rPr>
      </w:pPr>
      <w:r w:rsidRPr="00D534F4">
        <w:rPr>
          <w:rFonts w:cs="Calibri"/>
        </w:rPr>
        <w:lastRenderedPageBreak/>
        <w:t>7. Обеспечение проведения противопожарной пропаганды среди населения и работников предприятий, с привлечением к этой работе печатных средств массовой информации, местного радио, внутренних радиотрансляционных сетей организаций и др.</w:t>
      </w:r>
    </w:p>
    <w:p w:rsidR="00763D50" w:rsidRPr="00D534F4" w:rsidRDefault="00763D50" w:rsidP="00FB515A">
      <w:pPr>
        <w:autoSpaceDE w:val="0"/>
        <w:autoSpaceDN w:val="0"/>
        <w:adjustRightInd w:val="0"/>
        <w:spacing w:line="288" w:lineRule="auto"/>
        <w:ind w:firstLine="709"/>
        <w:jc w:val="both"/>
        <w:rPr>
          <w:rFonts w:cs="Calibri"/>
        </w:rPr>
      </w:pPr>
      <w:r w:rsidRPr="00D534F4">
        <w:rPr>
          <w:rFonts w:cs="Calibri"/>
        </w:rPr>
        <w:t xml:space="preserve">8. Обеспечение проведения работ по ликвидации в населенных пунктах несанкционированных свалок горючих </w:t>
      </w:r>
      <w:r w:rsidR="00A465F6" w:rsidRPr="00D534F4">
        <w:rPr>
          <w:rFonts w:cs="Calibri"/>
        </w:rPr>
        <w:t>отходов, мусора</w:t>
      </w:r>
      <w:r w:rsidRPr="00D534F4">
        <w:rPr>
          <w:rFonts w:cs="Calibri"/>
        </w:rPr>
        <w:t>, очистке противопожарных разрывов между зданиями, а также участков, прилегающих к объектам экономики, жилым домам и надворным постройкам от сухой травы.</w:t>
      </w:r>
    </w:p>
    <w:p w:rsidR="00763D50" w:rsidRPr="00D534F4" w:rsidRDefault="00763D50" w:rsidP="00FB515A">
      <w:pPr>
        <w:autoSpaceDE w:val="0"/>
        <w:autoSpaceDN w:val="0"/>
        <w:adjustRightInd w:val="0"/>
        <w:spacing w:line="288" w:lineRule="auto"/>
        <w:ind w:firstLine="709"/>
        <w:jc w:val="both"/>
        <w:rPr>
          <w:rFonts w:cs="Calibri"/>
        </w:rPr>
      </w:pPr>
      <w:r w:rsidRPr="00D534F4">
        <w:rPr>
          <w:rFonts w:cs="Calibri"/>
        </w:rPr>
        <w:t xml:space="preserve">9. Проверка </w:t>
      </w:r>
      <w:r w:rsidR="00A465F6" w:rsidRPr="00D534F4">
        <w:rPr>
          <w:rFonts w:cs="Calibri"/>
        </w:rPr>
        <w:t>готовности к</w:t>
      </w:r>
      <w:r w:rsidRPr="00D534F4">
        <w:rPr>
          <w:rFonts w:cs="Calibri"/>
        </w:rPr>
        <w:t xml:space="preserve"> действиям пожарных формирований, </w:t>
      </w:r>
      <w:r w:rsidR="00A465F6" w:rsidRPr="00D534F4">
        <w:rPr>
          <w:rFonts w:cs="Calibri"/>
        </w:rPr>
        <w:t>предназначенных для</w:t>
      </w:r>
      <w:r w:rsidRPr="00D534F4">
        <w:rPr>
          <w:rFonts w:cs="Calibri"/>
        </w:rPr>
        <w:t xml:space="preserve"> ликвидации чрезвычайных ситуации.</w:t>
      </w:r>
    </w:p>
    <w:p w:rsidR="00763D50" w:rsidRPr="00D534F4" w:rsidRDefault="00763D50" w:rsidP="00FB515A">
      <w:pPr>
        <w:autoSpaceDE w:val="0"/>
        <w:autoSpaceDN w:val="0"/>
        <w:adjustRightInd w:val="0"/>
        <w:spacing w:line="288" w:lineRule="auto"/>
        <w:ind w:firstLine="709"/>
        <w:jc w:val="both"/>
        <w:rPr>
          <w:rFonts w:cs="Calibri"/>
        </w:rPr>
      </w:pPr>
      <w:r w:rsidRPr="00D534F4">
        <w:rPr>
          <w:rFonts w:cs="Calibri"/>
        </w:rPr>
        <w:t xml:space="preserve">10. Поддержание в </w:t>
      </w:r>
      <w:r w:rsidR="00A465F6" w:rsidRPr="00D534F4">
        <w:rPr>
          <w:rFonts w:cs="Calibri"/>
        </w:rPr>
        <w:t>исправном состоянии</w:t>
      </w:r>
      <w:r w:rsidRPr="00D534F4">
        <w:rPr>
          <w:rFonts w:cs="Calibri"/>
        </w:rPr>
        <w:t xml:space="preserve"> сети противопожарного водопровода и пожарных гидрантов, при наличии естественных или искусственных водоемов, обустроенных к ним подъездов и площадок, для установки пожарных автомобилей.</w:t>
      </w:r>
    </w:p>
    <w:p w:rsidR="00763D50" w:rsidRDefault="00763D50" w:rsidP="00FB515A">
      <w:pPr>
        <w:autoSpaceDE w:val="0"/>
        <w:autoSpaceDN w:val="0"/>
        <w:adjustRightInd w:val="0"/>
        <w:spacing w:line="288" w:lineRule="auto"/>
        <w:ind w:firstLine="709"/>
        <w:jc w:val="both"/>
        <w:rPr>
          <w:rFonts w:cs="Calibri"/>
        </w:rPr>
      </w:pPr>
      <w:r w:rsidRPr="00D534F4">
        <w:rPr>
          <w:rFonts w:cs="Calibri"/>
        </w:rPr>
        <w:t>11. При возникновении предпосылок ЧС, осуществляются немедленные меры по их ликвидации и информирование об этом дежурного диспетчера ЦУКС.</w:t>
      </w:r>
    </w:p>
    <w:p w:rsidR="00A53507" w:rsidRPr="00D534F4" w:rsidRDefault="00A53507" w:rsidP="00FB515A">
      <w:pPr>
        <w:autoSpaceDE w:val="0"/>
        <w:autoSpaceDN w:val="0"/>
        <w:adjustRightInd w:val="0"/>
        <w:spacing w:line="288" w:lineRule="auto"/>
        <w:ind w:firstLine="709"/>
        <w:jc w:val="both"/>
        <w:rPr>
          <w:rFonts w:cs="Calibri"/>
        </w:rPr>
      </w:pPr>
    </w:p>
    <w:p w:rsidR="0039445C" w:rsidRPr="00D534F4" w:rsidRDefault="0039445C" w:rsidP="0030608C">
      <w:pPr>
        <w:pStyle w:val="afa"/>
        <w:spacing w:line="288" w:lineRule="auto"/>
      </w:pPr>
      <w:r w:rsidRPr="001001A9">
        <w:rPr>
          <w:rStyle w:val="afb"/>
          <w:b/>
        </w:rPr>
        <w:t>2.</w:t>
      </w:r>
      <w:r w:rsidR="005E63F6" w:rsidRPr="001001A9">
        <w:rPr>
          <w:rStyle w:val="afb"/>
          <w:b/>
        </w:rPr>
        <w:t>10</w:t>
      </w:r>
      <w:r w:rsidRPr="001001A9">
        <w:rPr>
          <w:rStyle w:val="afb"/>
          <w:b/>
        </w:rPr>
        <w:t>.2.3. Мероприятия по защите от чрезвычайных</w:t>
      </w:r>
      <w:r w:rsidRPr="00D534F4">
        <w:t xml:space="preserve"> ситуаций природного характера</w:t>
      </w:r>
    </w:p>
    <w:p w:rsidR="0039445C" w:rsidRPr="00D534F4" w:rsidRDefault="0039445C" w:rsidP="0030608C">
      <w:pPr>
        <w:pStyle w:val="afa"/>
        <w:spacing w:line="288" w:lineRule="auto"/>
      </w:pPr>
      <w:bookmarkStart w:id="328" w:name="_Toc253585684"/>
      <w:r w:rsidRPr="00D534F4">
        <w:t>2.</w:t>
      </w:r>
      <w:r w:rsidR="005E63F6" w:rsidRPr="00D534F4">
        <w:t>10</w:t>
      </w:r>
      <w:r w:rsidRPr="00D534F4">
        <w:t>.2.3.1. Мероприятия по обеспечению пожарной безопасности в лесах</w:t>
      </w:r>
      <w:bookmarkEnd w:id="328"/>
      <w:r w:rsidRPr="00D534F4">
        <w:t xml:space="preserve"> и населенных пунктах</w:t>
      </w:r>
    </w:p>
    <w:p w:rsidR="0030608C" w:rsidRPr="00D534F4" w:rsidRDefault="0030608C" w:rsidP="0030608C">
      <w:pPr>
        <w:pStyle w:val="afa"/>
        <w:spacing w:line="288" w:lineRule="auto"/>
      </w:pPr>
    </w:p>
    <w:p w:rsidR="00763D50" w:rsidRPr="00D534F4" w:rsidRDefault="00763D50" w:rsidP="00FB515A">
      <w:pPr>
        <w:pStyle w:val="aa"/>
        <w:spacing w:line="288" w:lineRule="auto"/>
        <w:ind w:firstLine="709"/>
        <w:rPr>
          <w:i/>
          <w:iCs/>
        </w:rPr>
      </w:pPr>
      <w:r w:rsidRPr="00D534F4">
        <w:t>В последние годы увеличилось количество лесных и торфяных пожаров, основными причинами которых являются антропогенный фактор (90 %) и грозовые разряды (10 %).</w:t>
      </w:r>
    </w:p>
    <w:p w:rsidR="00763D50" w:rsidRPr="00D534F4" w:rsidRDefault="00763D50" w:rsidP="00FB515A">
      <w:pPr>
        <w:pStyle w:val="aa"/>
        <w:spacing w:line="288" w:lineRule="auto"/>
        <w:ind w:firstLine="709"/>
      </w:pPr>
      <w:r w:rsidRPr="00D534F4">
        <w:t xml:space="preserve">При организации пожарной безопасности в лесах лесничества необходимо учитывать требования приказа МПР России от 06.02.2008 № 32 «Об утверждении классификации природной пожарной опасности лесов и классификации пожарной опасности в лесах по условиям погоды, а также требований к мерам пожарной безопасности в лесах в зависимости от целевого назначения лесов, показателей природной пожарной опасности лесов и показателей пожарной опасности в лесах по условиям погоды. </w:t>
      </w:r>
    </w:p>
    <w:p w:rsidR="00763D50" w:rsidRPr="00D534F4" w:rsidRDefault="00763D50" w:rsidP="00FB515A">
      <w:pPr>
        <w:pStyle w:val="aa"/>
        <w:spacing w:line="288" w:lineRule="auto"/>
        <w:ind w:firstLine="709"/>
      </w:pPr>
      <w:r w:rsidRPr="00D534F4">
        <w:t>Очень высокая пожарная опасность (1 класс) характерна для хвойных молодняков, мест сплошных рубок, мест захламленных гарей, что требует проведения мониторинга таких участков, проведения работ по рекультивации и лесовосстановлению.</w:t>
      </w:r>
    </w:p>
    <w:p w:rsidR="00763D50" w:rsidRPr="00D534F4" w:rsidRDefault="00763D50" w:rsidP="00FB515A">
      <w:pPr>
        <w:pStyle w:val="2a"/>
        <w:spacing w:line="288" w:lineRule="auto"/>
        <w:ind w:left="0" w:firstLine="709"/>
        <w:jc w:val="both"/>
      </w:pPr>
      <w:r w:rsidRPr="00D534F4">
        <w:t xml:space="preserve">Наиболее пожароопасными являются территории, примыкающие к автодорогам, населенным пунктам, садоводческим участкам и местам массового отдыха местного населения и пребывания туристов. </w:t>
      </w:r>
    </w:p>
    <w:p w:rsidR="00763D50" w:rsidRPr="00D534F4" w:rsidRDefault="00763D50" w:rsidP="00FB515A">
      <w:pPr>
        <w:pStyle w:val="2a"/>
        <w:spacing w:line="288" w:lineRule="auto"/>
        <w:ind w:left="0" w:firstLine="709"/>
        <w:jc w:val="both"/>
      </w:pPr>
      <w:r w:rsidRPr="00D534F4">
        <w:t>В целях снижения рисков возникновения лесных пожаров на территории поселения предусматривается противопожарное обустройство территории лесного фонда, включающее:</w:t>
      </w:r>
    </w:p>
    <w:p w:rsidR="00763D50" w:rsidRPr="00D534F4" w:rsidRDefault="00763D50" w:rsidP="00FB515A">
      <w:pPr>
        <w:pStyle w:val="2a"/>
        <w:spacing w:line="288" w:lineRule="auto"/>
        <w:ind w:left="0" w:firstLine="709"/>
        <w:jc w:val="both"/>
      </w:pPr>
      <w:r w:rsidRPr="00D534F4">
        <w:t xml:space="preserve">1. Устройство системы противопожарных барьеров, защитных минерализованных полос, разрывов, заслонов, опушек. </w:t>
      </w:r>
    </w:p>
    <w:p w:rsidR="00763D50" w:rsidRPr="00D534F4" w:rsidRDefault="00763D50" w:rsidP="00FB515A">
      <w:pPr>
        <w:pStyle w:val="2a"/>
        <w:spacing w:line="288" w:lineRule="auto"/>
        <w:ind w:left="0" w:firstLine="709"/>
        <w:jc w:val="both"/>
      </w:pPr>
      <w:r w:rsidRPr="00D534F4">
        <w:t>2. Установка пожарно-наблюдательных вышек ПНВ-35, оснащенных телеустановками марки «Клен».</w:t>
      </w:r>
    </w:p>
    <w:p w:rsidR="00763D50" w:rsidRPr="00D534F4" w:rsidRDefault="00763D50" w:rsidP="00FB515A">
      <w:pPr>
        <w:pStyle w:val="2a"/>
        <w:spacing w:line="288" w:lineRule="auto"/>
        <w:ind w:left="0" w:firstLine="709"/>
        <w:jc w:val="both"/>
      </w:pPr>
      <w:r w:rsidRPr="00D534F4">
        <w:t>3. Проведение противопожарной пропаганды среди населения.</w:t>
      </w:r>
    </w:p>
    <w:p w:rsidR="00763D50" w:rsidRPr="00D534F4" w:rsidRDefault="00763D50" w:rsidP="00FB515A">
      <w:pPr>
        <w:pStyle w:val="2a"/>
        <w:spacing w:line="288" w:lineRule="auto"/>
        <w:ind w:left="0" w:firstLine="709"/>
        <w:jc w:val="both"/>
      </w:pPr>
      <w:r w:rsidRPr="00D534F4">
        <w:lastRenderedPageBreak/>
        <w:t>4. Восстановление и содержание в исправном состоянии источников противопожарного водоснабжения.</w:t>
      </w:r>
    </w:p>
    <w:p w:rsidR="00763D50" w:rsidRPr="00D534F4" w:rsidRDefault="00763D50" w:rsidP="00FB515A">
      <w:pPr>
        <w:pStyle w:val="2a"/>
        <w:spacing w:line="288" w:lineRule="auto"/>
        <w:ind w:left="0" w:firstLine="709"/>
        <w:jc w:val="both"/>
      </w:pPr>
      <w:r w:rsidRPr="00D534F4">
        <w:t xml:space="preserve">5. В зимнее время расчистка дорог, подъездов к источникам водоснабжения, </w:t>
      </w:r>
    </w:p>
    <w:p w:rsidR="00763D50" w:rsidRPr="00D534F4" w:rsidRDefault="00763D50" w:rsidP="00FB515A">
      <w:pPr>
        <w:pStyle w:val="2a"/>
        <w:spacing w:line="288" w:lineRule="auto"/>
        <w:ind w:left="0" w:firstLine="709"/>
        <w:jc w:val="both"/>
      </w:pPr>
      <w:r w:rsidRPr="00D534F4">
        <w:t>6. Создание не замерзающей проруби.</w:t>
      </w:r>
    </w:p>
    <w:p w:rsidR="00763D50" w:rsidRPr="00D534F4" w:rsidRDefault="00763D50" w:rsidP="00FB515A">
      <w:pPr>
        <w:pStyle w:val="2a"/>
        <w:spacing w:line="288" w:lineRule="auto"/>
        <w:ind w:left="0" w:firstLine="709"/>
        <w:jc w:val="both"/>
      </w:pPr>
      <w:r w:rsidRPr="00D534F4">
        <w:t>7. В летний период производство выкоса травы перед домами</w:t>
      </w:r>
    </w:p>
    <w:p w:rsidR="00763D50" w:rsidRPr="00D534F4" w:rsidRDefault="00763D50" w:rsidP="00FB515A">
      <w:pPr>
        <w:pStyle w:val="2a"/>
        <w:spacing w:line="288" w:lineRule="auto"/>
        <w:ind w:left="0" w:firstLine="709"/>
        <w:jc w:val="both"/>
      </w:pPr>
      <w:r w:rsidRPr="00D534F4">
        <w:t>8. Разборка ветхих и заброшенных строений.</w:t>
      </w:r>
    </w:p>
    <w:p w:rsidR="00763D50" w:rsidRPr="00D534F4" w:rsidRDefault="00763D50" w:rsidP="00FB515A">
      <w:pPr>
        <w:pStyle w:val="2a"/>
        <w:spacing w:line="288" w:lineRule="auto"/>
        <w:ind w:left="0" w:firstLine="709"/>
        <w:jc w:val="both"/>
      </w:pPr>
      <w:r w:rsidRPr="00D534F4">
        <w:t>Для выполнения работ по охране лесов от пожаров и их тушению, постановлением администрации Брянской области от 18.12.07г. № 1003, создано государственное учреждение «Лесопожарная служба Брянской области».</w:t>
      </w:r>
    </w:p>
    <w:p w:rsidR="00763D50" w:rsidRPr="00D534F4" w:rsidRDefault="00763D50" w:rsidP="00FB515A">
      <w:pPr>
        <w:pStyle w:val="2a"/>
        <w:spacing w:line="288" w:lineRule="auto"/>
        <w:ind w:left="0" w:firstLine="709"/>
        <w:jc w:val="both"/>
      </w:pPr>
      <w:r w:rsidRPr="00D534F4">
        <w:t>Для обеспечения пожарной безопасности лесов необходима разработка генерального плана противопожарного устройства лесничества.</w:t>
      </w:r>
    </w:p>
    <w:p w:rsidR="00933EAE" w:rsidRPr="00D534F4" w:rsidRDefault="00FB515A" w:rsidP="00FB515A">
      <w:pPr>
        <w:pStyle w:val="2a"/>
        <w:spacing w:line="288" w:lineRule="auto"/>
        <w:ind w:left="0" w:firstLine="7920"/>
        <w:rPr>
          <w:i/>
        </w:rPr>
      </w:pPr>
      <w:r w:rsidRPr="00D534F4">
        <w:rPr>
          <w:i/>
        </w:rPr>
        <w:t xml:space="preserve">  </w:t>
      </w:r>
      <w:r w:rsidR="00933EAE" w:rsidRPr="00D534F4">
        <w:rPr>
          <w:i/>
        </w:rPr>
        <w:t>Таблица</w:t>
      </w:r>
      <w:r w:rsidR="00ED3677" w:rsidRPr="00D534F4">
        <w:rPr>
          <w:i/>
        </w:rPr>
        <w:t xml:space="preserve"> </w:t>
      </w:r>
      <w:r w:rsidR="006109B5">
        <w:rPr>
          <w:i/>
        </w:rPr>
        <w:t>63</w:t>
      </w:r>
    </w:p>
    <w:p w:rsidR="00B5747A" w:rsidRPr="00D534F4" w:rsidRDefault="00B5747A" w:rsidP="0030608C">
      <w:pPr>
        <w:pStyle w:val="2a"/>
        <w:spacing w:line="360" w:lineRule="auto"/>
        <w:ind w:left="0" w:firstLine="0"/>
        <w:jc w:val="center"/>
        <w:rPr>
          <w:b/>
          <w:i/>
        </w:rPr>
      </w:pPr>
      <w:r w:rsidRPr="00D534F4">
        <w:rPr>
          <w:b/>
          <w:i/>
        </w:rPr>
        <w:t>Силы и средства, привлекаемые к ликвидации ЧС природного характера</w:t>
      </w:r>
    </w:p>
    <w:tbl>
      <w:tblPr>
        <w:tblW w:w="8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88"/>
        <w:gridCol w:w="2192"/>
        <w:gridCol w:w="1238"/>
      </w:tblGrid>
      <w:tr w:rsidR="008D3AD0" w:rsidRPr="00D534F4">
        <w:trPr>
          <w:jc w:val="center"/>
        </w:trPr>
        <w:tc>
          <w:tcPr>
            <w:tcW w:w="5388" w:type="dxa"/>
            <w:shd w:val="clear" w:color="auto" w:fill="CCFFCC"/>
            <w:vAlign w:val="center"/>
          </w:tcPr>
          <w:p w:rsidR="008D3AD0" w:rsidRPr="00D534F4" w:rsidRDefault="008D3AD0" w:rsidP="006F2A63">
            <w:pPr>
              <w:jc w:val="center"/>
            </w:pPr>
            <w:r w:rsidRPr="00D534F4">
              <w:rPr>
                <w:bCs/>
              </w:rPr>
              <w:t>Формирования и подразделения</w:t>
            </w:r>
          </w:p>
        </w:tc>
        <w:tc>
          <w:tcPr>
            <w:tcW w:w="2192" w:type="dxa"/>
            <w:shd w:val="clear" w:color="auto" w:fill="CCFFCC"/>
            <w:vAlign w:val="center"/>
          </w:tcPr>
          <w:p w:rsidR="008D3AD0" w:rsidRPr="00D534F4" w:rsidRDefault="008D3AD0" w:rsidP="006F2A63">
            <w:pPr>
              <w:jc w:val="center"/>
              <w:rPr>
                <w:bCs/>
              </w:rPr>
            </w:pPr>
            <w:r w:rsidRPr="00D534F4">
              <w:rPr>
                <w:bCs/>
              </w:rPr>
              <w:t xml:space="preserve">Л/состав, </w:t>
            </w:r>
          </w:p>
          <w:p w:rsidR="008D3AD0" w:rsidRPr="00D534F4" w:rsidRDefault="008D3AD0" w:rsidP="006F2A63">
            <w:pPr>
              <w:jc w:val="center"/>
            </w:pPr>
            <w:r w:rsidRPr="00D534F4">
              <w:rPr>
                <w:bCs/>
              </w:rPr>
              <w:t>чел.</w:t>
            </w:r>
          </w:p>
        </w:tc>
        <w:tc>
          <w:tcPr>
            <w:tcW w:w="1238" w:type="dxa"/>
            <w:shd w:val="clear" w:color="auto" w:fill="CCFFCC"/>
            <w:vAlign w:val="center"/>
          </w:tcPr>
          <w:p w:rsidR="008D3AD0" w:rsidRPr="00D534F4" w:rsidRDefault="008D3AD0" w:rsidP="006F2A63">
            <w:pPr>
              <w:jc w:val="center"/>
              <w:rPr>
                <w:bCs/>
              </w:rPr>
            </w:pPr>
            <w:r w:rsidRPr="00D534F4">
              <w:rPr>
                <w:bCs/>
              </w:rPr>
              <w:t>Техника,</w:t>
            </w:r>
          </w:p>
          <w:p w:rsidR="008D3AD0" w:rsidRPr="00D534F4" w:rsidRDefault="008D3AD0" w:rsidP="006F2A63">
            <w:pPr>
              <w:jc w:val="center"/>
            </w:pPr>
            <w:r w:rsidRPr="00D534F4">
              <w:rPr>
                <w:bCs/>
              </w:rPr>
              <w:t xml:space="preserve"> ед.</w:t>
            </w:r>
          </w:p>
        </w:tc>
      </w:tr>
      <w:tr w:rsidR="00763D50" w:rsidRPr="00D534F4">
        <w:trPr>
          <w:jc w:val="center"/>
        </w:trPr>
        <w:tc>
          <w:tcPr>
            <w:tcW w:w="5388" w:type="dxa"/>
            <w:vAlign w:val="center"/>
          </w:tcPr>
          <w:p w:rsidR="00763D50" w:rsidRPr="00D534F4" w:rsidRDefault="00763D50" w:rsidP="003516DE">
            <w:pPr>
              <w:jc w:val="center"/>
              <w:rPr>
                <w:rFonts w:cs="Arial"/>
                <w:sz w:val="22"/>
                <w:szCs w:val="22"/>
              </w:rPr>
            </w:pPr>
            <w:r w:rsidRPr="00D534F4">
              <w:rPr>
                <w:rFonts w:cs="Arial"/>
                <w:sz w:val="22"/>
                <w:szCs w:val="22"/>
              </w:rPr>
              <w:t>ГУ «Дубровский участок лесопожарной службы»</w:t>
            </w:r>
          </w:p>
        </w:tc>
        <w:tc>
          <w:tcPr>
            <w:tcW w:w="2192" w:type="dxa"/>
            <w:vAlign w:val="center"/>
          </w:tcPr>
          <w:p w:rsidR="00763D50" w:rsidRPr="00D534F4" w:rsidRDefault="00763D50" w:rsidP="003516DE">
            <w:pPr>
              <w:jc w:val="center"/>
            </w:pPr>
            <w:r w:rsidRPr="00D534F4">
              <w:rPr>
                <w:rFonts w:cs="Arial"/>
                <w:sz w:val="22"/>
                <w:szCs w:val="22"/>
              </w:rPr>
              <w:t>11</w:t>
            </w:r>
          </w:p>
        </w:tc>
        <w:tc>
          <w:tcPr>
            <w:tcW w:w="1238" w:type="dxa"/>
            <w:vAlign w:val="center"/>
          </w:tcPr>
          <w:p w:rsidR="00763D50" w:rsidRPr="00D534F4" w:rsidRDefault="00763D50" w:rsidP="003516DE">
            <w:pPr>
              <w:jc w:val="center"/>
            </w:pPr>
            <w:r w:rsidRPr="00D534F4">
              <w:rPr>
                <w:rFonts w:cs="Arial"/>
                <w:sz w:val="22"/>
                <w:szCs w:val="22"/>
              </w:rPr>
              <w:t>4</w:t>
            </w:r>
          </w:p>
        </w:tc>
      </w:tr>
      <w:tr w:rsidR="00763D50" w:rsidRPr="00D534F4">
        <w:trPr>
          <w:jc w:val="center"/>
        </w:trPr>
        <w:tc>
          <w:tcPr>
            <w:tcW w:w="5388" w:type="dxa"/>
            <w:vAlign w:val="center"/>
          </w:tcPr>
          <w:p w:rsidR="00763D50" w:rsidRPr="00D534F4" w:rsidRDefault="00763D50" w:rsidP="003516DE">
            <w:pPr>
              <w:jc w:val="center"/>
            </w:pPr>
            <w:r w:rsidRPr="00D534F4">
              <w:t>ПЧ-20</w:t>
            </w:r>
          </w:p>
        </w:tc>
        <w:tc>
          <w:tcPr>
            <w:tcW w:w="2192" w:type="dxa"/>
            <w:vAlign w:val="center"/>
          </w:tcPr>
          <w:p w:rsidR="00763D50" w:rsidRPr="00D534F4" w:rsidRDefault="00763D50" w:rsidP="003516DE">
            <w:pPr>
              <w:jc w:val="center"/>
            </w:pPr>
            <w:r w:rsidRPr="00D534F4">
              <w:t>52</w:t>
            </w:r>
          </w:p>
        </w:tc>
        <w:tc>
          <w:tcPr>
            <w:tcW w:w="1238" w:type="dxa"/>
            <w:vAlign w:val="center"/>
          </w:tcPr>
          <w:p w:rsidR="00763D50" w:rsidRPr="00D534F4" w:rsidRDefault="00763D50" w:rsidP="003516DE">
            <w:pPr>
              <w:jc w:val="center"/>
            </w:pPr>
            <w:r w:rsidRPr="00D534F4">
              <w:t>16</w:t>
            </w:r>
          </w:p>
        </w:tc>
      </w:tr>
    </w:tbl>
    <w:p w:rsidR="00B5747A" w:rsidRPr="00D534F4" w:rsidRDefault="00B5747A" w:rsidP="00B5747A">
      <w:pPr>
        <w:pStyle w:val="2a"/>
        <w:spacing w:line="360" w:lineRule="auto"/>
        <w:ind w:left="0" w:firstLine="709"/>
        <w:jc w:val="both"/>
        <w:rPr>
          <w:lang w:val="en-US"/>
        </w:rPr>
      </w:pPr>
    </w:p>
    <w:p w:rsidR="00F47054" w:rsidRPr="00D534F4" w:rsidRDefault="00F47054" w:rsidP="00F47054">
      <w:pPr>
        <w:pStyle w:val="afa"/>
        <w:spacing w:line="360" w:lineRule="auto"/>
        <w:rPr>
          <w:highlight w:val="green"/>
        </w:rPr>
      </w:pPr>
      <w:r w:rsidRPr="00D534F4">
        <w:t>2.</w:t>
      </w:r>
      <w:r w:rsidR="005E63F6" w:rsidRPr="00D534F4">
        <w:t>10</w:t>
      </w:r>
      <w:r w:rsidRPr="00D534F4">
        <w:t>.2.3.3. Система оповещения</w:t>
      </w:r>
    </w:p>
    <w:p w:rsidR="009B6EAF" w:rsidRPr="00D534F4" w:rsidRDefault="009B6EAF" w:rsidP="00FB515A">
      <w:pPr>
        <w:autoSpaceDE w:val="0"/>
        <w:autoSpaceDN w:val="0"/>
        <w:adjustRightInd w:val="0"/>
        <w:spacing w:line="288" w:lineRule="auto"/>
        <w:ind w:firstLine="709"/>
        <w:jc w:val="both"/>
      </w:pPr>
      <w:r w:rsidRPr="00D534F4">
        <w:t xml:space="preserve">В целях оповещения населения о возможности чрезвычайных ситуаций, необходимо развитие и реконструкция территориальной автоматизированной системы централизованного оповещения в </w:t>
      </w:r>
      <w:r w:rsidR="008F1FF6">
        <w:t>Сещинском</w:t>
      </w:r>
      <w:r w:rsidRPr="00D534F4">
        <w:t xml:space="preserve"> сельском поселении Дубровского района Брянской области. Действующая в области система оповещения населения в чрезвычайных ситуациях прослужила уже более тридцати лет (нормативный срок службы - 20 лет) и морально устарела. Используемая аппаратура в основном работает по аналоговым системам связи, повсеместно в области внедряются цифровые системы связи, которые намного современнее, надежнее и эффективнее. </w:t>
      </w:r>
    </w:p>
    <w:p w:rsidR="009B6EAF" w:rsidRPr="00D534F4" w:rsidRDefault="009B6EAF" w:rsidP="00FB515A">
      <w:pPr>
        <w:spacing w:line="288" w:lineRule="auto"/>
        <w:ind w:firstLine="709"/>
        <w:jc w:val="both"/>
      </w:pPr>
      <w:r w:rsidRPr="00D534F4">
        <w:t>Областной системой оповещения должны быть охвачена территория всего сельского поселения.</w:t>
      </w:r>
    </w:p>
    <w:p w:rsidR="009B6EAF" w:rsidRPr="00D534F4" w:rsidRDefault="009B6EAF" w:rsidP="00FB515A">
      <w:pPr>
        <w:spacing w:line="288" w:lineRule="auto"/>
        <w:ind w:firstLine="709"/>
        <w:jc w:val="both"/>
      </w:pPr>
      <w:r w:rsidRPr="00D534F4">
        <w:t xml:space="preserve">Взамен аналоговой связи необходимо внедрение новой системы, работающей на основе оптоволоконных сетей. Размещение центров новой районной системы оповещения предлагается в п. Дубровка – центре районной системы расселения. Локальные системы оповещения размещаются на потенциально опасных объектах, расположенных на территории </w:t>
      </w:r>
      <w:r w:rsidR="00DD7F5F">
        <w:t>Сещинского</w:t>
      </w:r>
      <w:r w:rsidRPr="00D534F4">
        <w:t xml:space="preserve"> сельского поселения. Создание локальных систем оповещения - составная часть комплекса мероприятий по защите персонала объектов экономики, а также жителей населенных пунктов, расположенных в районах размещения потенциально опасных объектов. </w:t>
      </w:r>
    </w:p>
    <w:p w:rsidR="009B6EAF" w:rsidRPr="00D534F4" w:rsidRDefault="009B6EAF" w:rsidP="009B6EAF"/>
    <w:p w:rsidR="00E516CE" w:rsidRPr="00D534F4" w:rsidRDefault="00E516CE" w:rsidP="00BA192C">
      <w:pPr>
        <w:autoSpaceDE w:val="0"/>
        <w:autoSpaceDN w:val="0"/>
        <w:adjustRightInd w:val="0"/>
        <w:spacing w:line="360" w:lineRule="auto"/>
        <w:ind w:firstLine="709"/>
        <w:jc w:val="both"/>
        <w:rPr>
          <w:highlight w:val="magenta"/>
        </w:rPr>
      </w:pPr>
    </w:p>
    <w:p w:rsidR="00B82AA1" w:rsidRPr="00D534F4" w:rsidRDefault="00B82AA1">
      <w:pPr>
        <w:autoSpaceDE w:val="0"/>
        <w:autoSpaceDN w:val="0"/>
        <w:adjustRightInd w:val="0"/>
        <w:spacing w:line="360" w:lineRule="auto"/>
        <w:ind w:firstLine="709"/>
        <w:jc w:val="both"/>
      </w:pPr>
    </w:p>
    <w:sectPr w:rsidR="00B82AA1" w:rsidRPr="00D534F4" w:rsidSect="00906EFF">
      <w:pgSz w:w="11907" w:h="16840" w:code="9"/>
      <w:pgMar w:top="1134" w:right="98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69E" w:rsidRDefault="00A0669E">
      <w:r>
        <w:separator/>
      </w:r>
    </w:p>
  </w:endnote>
  <w:endnote w:type="continuationSeparator" w:id="0">
    <w:p w:rsidR="00A0669E" w:rsidRDefault="00A066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DejaVu Sans">
    <w:charset w:val="CC"/>
    <w:family w:val="swiss"/>
    <w:pitch w:val="variable"/>
    <w:sig w:usb0="E7002EFF" w:usb1="D200FDFF" w:usb2="0A24602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109" w:rsidRPr="00E01DF7" w:rsidRDefault="00F63109" w:rsidP="007D3FAB">
    <w:pPr>
      <w:pStyle w:val="af2"/>
      <w:pBdr>
        <w:top w:val="single" w:sz="4" w:space="1" w:color="auto"/>
      </w:pBdr>
      <w:jc w:val="center"/>
      <w:rPr>
        <w:i/>
        <w:iCs/>
        <w:sz w:val="20"/>
        <w:szCs w:val="20"/>
      </w:rPr>
    </w:pPr>
    <w:r>
      <w:rPr>
        <w:bCs/>
        <w:i/>
        <w:iCs/>
        <w:sz w:val="20"/>
      </w:rPr>
      <w:t>ООО «ГРАДОСТРОИТЕЛЬСТВО И  КАДАСТР»</w:t>
    </w:r>
  </w:p>
  <w:p w:rsidR="00F63109" w:rsidRDefault="00F63109">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109" w:rsidRPr="00E01DF7" w:rsidRDefault="00F63109" w:rsidP="007D3FAB">
    <w:pPr>
      <w:pStyle w:val="af2"/>
      <w:pBdr>
        <w:top w:val="single" w:sz="4" w:space="1" w:color="auto"/>
      </w:pBdr>
      <w:jc w:val="center"/>
      <w:rPr>
        <w:i/>
        <w:iCs/>
        <w:sz w:val="20"/>
        <w:szCs w:val="20"/>
      </w:rPr>
    </w:pPr>
    <w:r>
      <w:rPr>
        <w:bCs/>
        <w:i/>
        <w:iCs/>
        <w:sz w:val="20"/>
      </w:rPr>
      <w:t>ООО «ГРАДОСТРОИТЕЛЬСТВО И  КАДАСТР»</w:t>
    </w:r>
  </w:p>
  <w:p w:rsidR="00F63109" w:rsidRDefault="0056673B">
    <w:pPr>
      <w:pStyle w:val="af2"/>
      <w:jc w:val="center"/>
    </w:pPr>
    <w:r>
      <w:fldChar w:fldCharType="begin"/>
    </w:r>
    <w:r w:rsidR="00F63109">
      <w:instrText xml:space="preserve"> PAGE   \* MERGEFORMAT </w:instrText>
    </w:r>
    <w:r>
      <w:fldChar w:fldCharType="separate"/>
    </w:r>
    <w:r w:rsidR="000E695B">
      <w:rPr>
        <w:noProof/>
      </w:rPr>
      <w:t>4</w:t>
    </w:r>
    <w:r>
      <w:fldChar w:fldCharType="end"/>
    </w:r>
  </w:p>
  <w:p w:rsidR="00F63109" w:rsidRPr="00007E62" w:rsidRDefault="00F63109">
    <w:pPr>
      <w:pStyle w:val="af2"/>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109" w:rsidRPr="00936BEF" w:rsidRDefault="00F63109" w:rsidP="00553414">
    <w:pPr>
      <w:pStyle w:val="af2"/>
      <w:pBdr>
        <w:top w:val="single" w:sz="4" w:space="1" w:color="auto"/>
      </w:pBdr>
      <w:jc w:val="center"/>
      <w:rPr>
        <w:i/>
        <w:sz w:val="20"/>
        <w:szCs w:val="22"/>
      </w:rPr>
    </w:pPr>
    <w:r>
      <w:rPr>
        <w:bCs/>
        <w:i/>
        <w:iCs/>
        <w:sz w:val="20"/>
      </w:rPr>
      <w:t>ООО «ГРАДОСТРОИТЕЛЬСТВО И  КАДАСТР»</w:t>
    </w:r>
  </w:p>
  <w:p w:rsidR="00F63109" w:rsidRDefault="0056673B">
    <w:pPr>
      <w:pStyle w:val="af2"/>
      <w:jc w:val="center"/>
    </w:pPr>
    <w:r>
      <w:fldChar w:fldCharType="begin"/>
    </w:r>
    <w:r w:rsidR="00F63109">
      <w:instrText xml:space="preserve"> PAGE   \* MERGEFORMAT </w:instrText>
    </w:r>
    <w:r>
      <w:fldChar w:fldCharType="separate"/>
    </w:r>
    <w:r w:rsidR="000E695B">
      <w:rPr>
        <w:noProof/>
      </w:rPr>
      <w:t>88</w:t>
    </w:r>
    <w:r>
      <w:fldChar w:fldCharType="end"/>
    </w:r>
  </w:p>
  <w:p w:rsidR="00F63109" w:rsidRDefault="00F6310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109" w:rsidRPr="00E01DF7" w:rsidRDefault="00F63109" w:rsidP="007D3FAB">
    <w:pPr>
      <w:pStyle w:val="af2"/>
      <w:pBdr>
        <w:top w:val="single" w:sz="4" w:space="1" w:color="auto"/>
      </w:pBdr>
      <w:jc w:val="center"/>
      <w:rPr>
        <w:i/>
        <w:iCs/>
        <w:sz w:val="20"/>
        <w:szCs w:val="20"/>
      </w:rPr>
    </w:pPr>
    <w:r>
      <w:rPr>
        <w:bCs/>
        <w:i/>
        <w:iCs/>
        <w:sz w:val="20"/>
      </w:rPr>
      <w:t>ООО «ГРАДОСТРОИТЕЛЬСТВО И  КАДАСТР»</w:t>
    </w:r>
  </w:p>
  <w:p w:rsidR="00F63109" w:rsidRDefault="0056673B">
    <w:pPr>
      <w:pStyle w:val="af2"/>
      <w:jc w:val="center"/>
    </w:pPr>
    <w:r>
      <w:fldChar w:fldCharType="begin"/>
    </w:r>
    <w:r w:rsidR="00F63109">
      <w:instrText xml:space="preserve"> PAGE   \* MERGEFORMAT </w:instrText>
    </w:r>
    <w:r>
      <w:fldChar w:fldCharType="separate"/>
    </w:r>
    <w:r w:rsidR="000E695B">
      <w:rPr>
        <w:noProof/>
      </w:rPr>
      <w:t>89</w:t>
    </w:r>
    <w:r>
      <w:fldChar w:fldCharType="end"/>
    </w:r>
  </w:p>
  <w:p w:rsidR="00F63109" w:rsidRDefault="00F63109">
    <w:pPr>
      <w:pStyle w:val="af2"/>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109" w:rsidRDefault="0056673B">
    <w:pPr>
      <w:pStyle w:val="af2"/>
      <w:framePr w:wrap="around" w:vAnchor="text" w:hAnchor="margin" w:xAlign="right" w:y="1"/>
      <w:rPr>
        <w:rStyle w:val="aff6"/>
      </w:rPr>
    </w:pPr>
    <w:r>
      <w:rPr>
        <w:rStyle w:val="aff6"/>
      </w:rPr>
      <w:fldChar w:fldCharType="begin"/>
    </w:r>
    <w:r w:rsidR="00F63109">
      <w:rPr>
        <w:rStyle w:val="aff6"/>
      </w:rPr>
      <w:instrText xml:space="preserve">PAGE  </w:instrText>
    </w:r>
    <w:r>
      <w:rPr>
        <w:rStyle w:val="aff6"/>
      </w:rPr>
      <w:fldChar w:fldCharType="end"/>
    </w:r>
  </w:p>
  <w:p w:rsidR="00F63109" w:rsidRDefault="00F63109">
    <w:pPr>
      <w:pStyle w:val="af2"/>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109" w:rsidRDefault="0056673B">
    <w:pPr>
      <w:pStyle w:val="af2"/>
      <w:framePr w:wrap="around" w:vAnchor="text" w:hAnchor="margin" w:xAlign="right" w:y="1"/>
      <w:rPr>
        <w:rStyle w:val="aff6"/>
      </w:rPr>
    </w:pPr>
    <w:r>
      <w:rPr>
        <w:rStyle w:val="aff6"/>
      </w:rPr>
      <w:fldChar w:fldCharType="begin"/>
    </w:r>
    <w:r w:rsidR="00F63109">
      <w:rPr>
        <w:rStyle w:val="aff6"/>
      </w:rPr>
      <w:instrText xml:space="preserve">PAGE  </w:instrText>
    </w:r>
    <w:r>
      <w:rPr>
        <w:rStyle w:val="aff6"/>
      </w:rPr>
      <w:fldChar w:fldCharType="end"/>
    </w:r>
  </w:p>
  <w:p w:rsidR="00F63109" w:rsidRDefault="00F63109">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69E" w:rsidRDefault="00A0669E">
      <w:r>
        <w:separator/>
      </w:r>
    </w:p>
  </w:footnote>
  <w:footnote w:type="continuationSeparator" w:id="0">
    <w:p w:rsidR="00A0669E" w:rsidRDefault="00A0669E">
      <w:r>
        <w:continuationSeparator/>
      </w:r>
    </w:p>
  </w:footnote>
  <w:footnote w:id="1">
    <w:p w:rsidR="00F63109" w:rsidRDefault="00F63109" w:rsidP="006E4777">
      <w:pPr>
        <w:pStyle w:val="af3"/>
      </w:pPr>
      <w:r w:rsidRPr="007F3055">
        <w:rPr>
          <w:rStyle w:val="afff"/>
        </w:rPr>
        <w:footnoteRef/>
      </w:r>
      <w:r w:rsidRPr="007F3055">
        <w:t xml:space="preserve"> По данным с сайта РЖД http://pass.rzd.ru/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109" w:rsidRPr="00DA4F0E" w:rsidRDefault="00F63109" w:rsidP="009D671E">
    <w:pPr>
      <w:pStyle w:val="af2"/>
      <w:pBdr>
        <w:bottom w:val="single" w:sz="4" w:space="1" w:color="auto"/>
      </w:pBdr>
      <w:jc w:val="center"/>
      <w:rPr>
        <w:i/>
        <w:sz w:val="20"/>
        <w:szCs w:val="22"/>
      </w:rPr>
    </w:pPr>
    <w:r>
      <w:rPr>
        <w:i/>
        <w:sz w:val="20"/>
        <w:szCs w:val="22"/>
      </w:rPr>
      <w:t xml:space="preserve">Том </w:t>
    </w:r>
    <w:r>
      <w:rPr>
        <w:i/>
        <w:sz w:val="20"/>
        <w:szCs w:val="22"/>
        <w:lang w:val="en-US"/>
      </w:rPr>
      <w:t>II</w:t>
    </w:r>
    <w:r>
      <w:rPr>
        <w:i/>
        <w:sz w:val="20"/>
        <w:szCs w:val="22"/>
      </w:rPr>
      <w:t xml:space="preserve">. Материалы по обоснованию </w:t>
    </w:r>
    <w:r w:rsidRPr="00230B1C">
      <w:rPr>
        <w:i/>
        <w:sz w:val="20"/>
        <w:szCs w:val="22"/>
      </w:rPr>
      <w:t xml:space="preserve">генерального плана </w:t>
    </w:r>
    <w:r>
      <w:rPr>
        <w:i/>
        <w:sz w:val="20"/>
        <w:szCs w:val="22"/>
      </w:rPr>
      <w:t>Сещинского</w:t>
    </w:r>
    <w:r w:rsidRPr="00DA4F0E">
      <w:rPr>
        <w:i/>
        <w:sz w:val="20"/>
        <w:szCs w:val="22"/>
      </w:rPr>
      <w:t xml:space="preserve"> сельского поселения </w:t>
    </w:r>
  </w:p>
  <w:p w:rsidR="00F63109" w:rsidRPr="00230B1C" w:rsidRDefault="00F63109" w:rsidP="009D671E">
    <w:pPr>
      <w:pStyle w:val="af2"/>
      <w:pBdr>
        <w:bottom w:val="single" w:sz="4" w:space="1" w:color="auto"/>
      </w:pBdr>
      <w:jc w:val="center"/>
      <w:rPr>
        <w:i/>
        <w:sz w:val="20"/>
        <w:szCs w:val="22"/>
      </w:rPr>
    </w:pPr>
    <w:r w:rsidRPr="00DA4F0E">
      <w:rPr>
        <w:i/>
        <w:sz w:val="20"/>
        <w:szCs w:val="22"/>
      </w:rPr>
      <w:t>Дубровского муниципального района Брянской области</w:t>
    </w:r>
  </w:p>
  <w:p w:rsidR="00F63109" w:rsidRDefault="00F63109" w:rsidP="009D671E">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109" w:rsidRPr="00DA4F0E" w:rsidRDefault="00F63109" w:rsidP="00DA4F0E">
    <w:pPr>
      <w:pStyle w:val="af2"/>
      <w:pBdr>
        <w:bottom w:val="single" w:sz="4" w:space="1" w:color="auto"/>
      </w:pBdr>
      <w:jc w:val="center"/>
      <w:rPr>
        <w:i/>
        <w:sz w:val="20"/>
        <w:szCs w:val="22"/>
      </w:rPr>
    </w:pPr>
    <w:r>
      <w:rPr>
        <w:i/>
        <w:sz w:val="20"/>
        <w:szCs w:val="22"/>
      </w:rPr>
      <w:t xml:space="preserve">Том </w:t>
    </w:r>
    <w:r>
      <w:rPr>
        <w:i/>
        <w:sz w:val="20"/>
        <w:szCs w:val="22"/>
        <w:lang w:val="en-US"/>
      </w:rPr>
      <w:t>II</w:t>
    </w:r>
    <w:r>
      <w:rPr>
        <w:i/>
        <w:sz w:val="20"/>
        <w:szCs w:val="22"/>
      </w:rPr>
      <w:t xml:space="preserve">. Материалы по обоснованию </w:t>
    </w:r>
    <w:r w:rsidRPr="00230B1C">
      <w:rPr>
        <w:i/>
        <w:sz w:val="20"/>
        <w:szCs w:val="22"/>
      </w:rPr>
      <w:t xml:space="preserve">генерального плана </w:t>
    </w:r>
    <w:r>
      <w:rPr>
        <w:i/>
        <w:sz w:val="20"/>
        <w:szCs w:val="22"/>
      </w:rPr>
      <w:t>Сещинского</w:t>
    </w:r>
    <w:r w:rsidRPr="00DA4F0E">
      <w:rPr>
        <w:i/>
        <w:sz w:val="20"/>
        <w:szCs w:val="22"/>
      </w:rPr>
      <w:t xml:space="preserve"> сельского поселения </w:t>
    </w:r>
  </w:p>
  <w:p w:rsidR="00F63109" w:rsidRPr="00230B1C" w:rsidRDefault="00F63109" w:rsidP="00DA4F0E">
    <w:pPr>
      <w:pStyle w:val="af2"/>
      <w:pBdr>
        <w:bottom w:val="single" w:sz="4" w:space="1" w:color="auto"/>
      </w:pBdr>
      <w:jc w:val="center"/>
      <w:rPr>
        <w:i/>
        <w:sz w:val="20"/>
        <w:szCs w:val="22"/>
      </w:rPr>
    </w:pPr>
    <w:r w:rsidRPr="00DA4F0E">
      <w:rPr>
        <w:i/>
        <w:sz w:val="20"/>
        <w:szCs w:val="22"/>
      </w:rPr>
      <w:t>Дубровского муниципального района Брянской области</w:t>
    </w:r>
  </w:p>
  <w:p w:rsidR="00F63109" w:rsidRDefault="00F63109">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109" w:rsidRDefault="0056673B">
    <w:pPr>
      <w:pStyle w:val="ad"/>
      <w:framePr w:wrap="around" w:vAnchor="text" w:hAnchor="margin" w:xAlign="center" w:y="1"/>
      <w:rPr>
        <w:rStyle w:val="aff6"/>
      </w:rPr>
    </w:pPr>
    <w:r>
      <w:rPr>
        <w:rStyle w:val="aff6"/>
      </w:rPr>
      <w:fldChar w:fldCharType="begin"/>
    </w:r>
    <w:r w:rsidR="00F63109">
      <w:rPr>
        <w:rStyle w:val="aff6"/>
      </w:rPr>
      <w:instrText xml:space="preserve">PAGE  </w:instrText>
    </w:r>
    <w:r>
      <w:rPr>
        <w:rStyle w:val="aff6"/>
      </w:rPr>
      <w:fldChar w:fldCharType="end"/>
    </w:r>
  </w:p>
  <w:p w:rsidR="00F63109" w:rsidRDefault="00F63109">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109" w:rsidRDefault="0056673B">
    <w:pPr>
      <w:pStyle w:val="ad"/>
      <w:framePr w:wrap="around" w:vAnchor="text" w:hAnchor="margin" w:xAlign="center" w:y="1"/>
      <w:rPr>
        <w:rStyle w:val="aff6"/>
      </w:rPr>
    </w:pPr>
    <w:r>
      <w:rPr>
        <w:rStyle w:val="aff6"/>
      </w:rPr>
      <w:fldChar w:fldCharType="begin"/>
    </w:r>
    <w:r w:rsidR="00F63109">
      <w:rPr>
        <w:rStyle w:val="aff6"/>
      </w:rPr>
      <w:instrText xml:space="preserve">PAGE  </w:instrText>
    </w:r>
    <w:r>
      <w:rPr>
        <w:rStyle w:val="aff6"/>
      </w:rPr>
      <w:fldChar w:fldCharType="end"/>
    </w:r>
  </w:p>
  <w:p w:rsidR="00F63109" w:rsidRDefault="00F6310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0"/>
        </w:tabs>
        <w:ind w:left="0" w:firstLine="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8"/>
    <w:multiLevelType w:val="singleLevel"/>
    <w:tmpl w:val="00000008"/>
    <w:name w:val="WW8Num8"/>
    <w:lvl w:ilvl="0">
      <w:numFmt w:val="bullet"/>
      <w:lvlText w:val="-"/>
      <w:lvlJc w:val="left"/>
      <w:pPr>
        <w:tabs>
          <w:tab w:val="num" w:pos="687"/>
        </w:tabs>
        <w:ind w:left="687" w:hanging="360"/>
      </w:pPr>
      <w:rPr>
        <w:rFonts w:ascii="Times New Roman" w:hAnsi="Times New Roman" w:cs="Times New Roman"/>
      </w:rPr>
    </w:lvl>
  </w:abstractNum>
  <w:abstractNum w:abstractNumId="2">
    <w:nsid w:val="00C06BE2"/>
    <w:multiLevelType w:val="hybridMultilevel"/>
    <w:tmpl w:val="2CA87F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119507B"/>
    <w:multiLevelType w:val="hybridMultilevel"/>
    <w:tmpl w:val="9BAE0E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2C079B"/>
    <w:multiLevelType w:val="hybridMultilevel"/>
    <w:tmpl w:val="F41EA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4924BA"/>
    <w:multiLevelType w:val="hybridMultilevel"/>
    <w:tmpl w:val="30906266"/>
    <w:lvl w:ilvl="0" w:tplc="87AA056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88F180E"/>
    <w:multiLevelType w:val="hybridMultilevel"/>
    <w:tmpl w:val="BA1A16FC"/>
    <w:lvl w:ilvl="0" w:tplc="87AA056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B4C0519"/>
    <w:multiLevelType w:val="hybridMultilevel"/>
    <w:tmpl w:val="A0F69450"/>
    <w:lvl w:ilvl="0" w:tplc="900CB8D6">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9E4D74"/>
    <w:multiLevelType w:val="hybridMultilevel"/>
    <w:tmpl w:val="2C3EBB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007E1B"/>
    <w:multiLevelType w:val="hybridMultilevel"/>
    <w:tmpl w:val="39362E3A"/>
    <w:lvl w:ilvl="0" w:tplc="CADE51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E1F6923"/>
    <w:multiLevelType w:val="hybridMultilevel"/>
    <w:tmpl w:val="7824677C"/>
    <w:lvl w:ilvl="0" w:tplc="7C74F6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E4D4596"/>
    <w:multiLevelType w:val="hybridMultilevel"/>
    <w:tmpl w:val="8AE2A9C2"/>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E5F153C"/>
    <w:multiLevelType w:val="multilevel"/>
    <w:tmpl w:val="2E6A2276"/>
    <w:lvl w:ilvl="0">
      <w:start w:val="1"/>
      <w:numFmt w:val="decimal"/>
      <w:lvlText w:val="%1."/>
      <w:lvlJc w:val="left"/>
      <w:pPr>
        <w:tabs>
          <w:tab w:val="num" w:pos="1072"/>
        </w:tabs>
        <w:ind w:left="1072" w:hanging="363"/>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0762567"/>
    <w:multiLevelType w:val="hybridMultilevel"/>
    <w:tmpl w:val="431883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12B63BA"/>
    <w:multiLevelType w:val="hybridMultilevel"/>
    <w:tmpl w:val="283CD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3363302"/>
    <w:multiLevelType w:val="hybridMultilevel"/>
    <w:tmpl w:val="EA427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3AF5629"/>
    <w:multiLevelType w:val="hybridMultilevel"/>
    <w:tmpl w:val="4B9889B2"/>
    <w:lvl w:ilvl="0" w:tplc="0419000F">
      <w:start w:val="1"/>
      <w:numFmt w:val="bullet"/>
      <w:lvlText w:val=""/>
      <w:lvlJc w:val="left"/>
      <w:pPr>
        <w:tabs>
          <w:tab w:val="num" w:pos="1080"/>
        </w:tabs>
        <w:ind w:left="1080" w:hanging="360"/>
      </w:pPr>
      <w:rPr>
        <w:rFonts w:ascii="Symbol" w:hAnsi="Symbol" w:hint="default"/>
      </w:rPr>
    </w:lvl>
    <w:lvl w:ilvl="1" w:tplc="04190011" w:tentative="1">
      <w:start w:val="1"/>
      <w:numFmt w:val="bullet"/>
      <w:lvlText w:val="o"/>
      <w:lvlJc w:val="left"/>
      <w:pPr>
        <w:tabs>
          <w:tab w:val="num" w:pos="1800"/>
        </w:tabs>
        <w:ind w:left="1800" w:hanging="360"/>
      </w:pPr>
      <w:rPr>
        <w:rFonts w:ascii="Courier New" w:hAnsi="Courier New" w:cs="Courier New" w:hint="default"/>
      </w:rPr>
    </w:lvl>
    <w:lvl w:ilvl="2" w:tplc="04190011"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7">
    <w:nsid w:val="1FCD3C54"/>
    <w:multiLevelType w:val="hybridMultilevel"/>
    <w:tmpl w:val="3D904E6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21200CDA"/>
    <w:multiLevelType w:val="hybridMultilevel"/>
    <w:tmpl w:val="7D9AFEB8"/>
    <w:lvl w:ilvl="0" w:tplc="900CB8D6">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25C4CC0"/>
    <w:multiLevelType w:val="hybridMultilevel"/>
    <w:tmpl w:val="B85C1340"/>
    <w:lvl w:ilvl="0" w:tplc="F7C83F0C">
      <w:start w:val="1"/>
      <w:numFmt w:val="bullet"/>
      <w:lvlText w:val=""/>
      <w:lvlJc w:val="left"/>
      <w:pPr>
        <w:tabs>
          <w:tab w:val="num" w:pos="698"/>
        </w:tabs>
        <w:ind w:left="698" w:hanging="360"/>
      </w:pPr>
      <w:rPr>
        <w:rFonts w:ascii="Symbol" w:hAnsi="Symbol" w:hint="default"/>
        <w:color w:val="auto"/>
      </w:rPr>
    </w:lvl>
    <w:lvl w:ilvl="1" w:tplc="04190003" w:tentative="1">
      <w:start w:val="1"/>
      <w:numFmt w:val="bullet"/>
      <w:lvlText w:val="o"/>
      <w:lvlJc w:val="left"/>
      <w:pPr>
        <w:tabs>
          <w:tab w:val="num" w:pos="1418"/>
        </w:tabs>
        <w:ind w:left="1418" w:hanging="360"/>
      </w:pPr>
      <w:rPr>
        <w:rFonts w:ascii="Courier New" w:hAnsi="Courier New" w:cs="Courier New" w:hint="default"/>
      </w:rPr>
    </w:lvl>
    <w:lvl w:ilvl="2" w:tplc="04190005" w:tentative="1">
      <w:start w:val="1"/>
      <w:numFmt w:val="bullet"/>
      <w:lvlText w:val=""/>
      <w:lvlJc w:val="left"/>
      <w:pPr>
        <w:tabs>
          <w:tab w:val="num" w:pos="2138"/>
        </w:tabs>
        <w:ind w:left="2138" w:hanging="360"/>
      </w:pPr>
      <w:rPr>
        <w:rFonts w:ascii="Wingdings" w:hAnsi="Wingdings" w:hint="default"/>
      </w:rPr>
    </w:lvl>
    <w:lvl w:ilvl="3" w:tplc="04190001" w:tentative="1">
      <w:start w:val="1"/>
      <w:numFmt w:val="bullet"/>
      <w:lvlText w:val=""/>
      <w:lvlJc w:val="left"/>
      <w:pPr>
        <w:tabs>
          <w:tab w:val="num" w:pos="2858"/>
        </w:tabs>
        <w:ind w:left="2858" w:hanging="360"/>
      </w:pPr>
      <w:rPr>
        <w:rFonts w:ascii="Symbol" w:hAnsi="Symbol" w:hint="default"/>
      </w:rPr>
    </w:lvl>
    <w:lvl w:ilvl="4" w:tplc="04190003" w:tentative="1">
      <w:start w:val="1"/>
      <w:numFmt w:val="bullet"/>
      <w:lvlText w:val="o"/>
      <w:lvlJc w:val="left"/>
      <w:pPr>
        <w:tabs>
          <w:tab w:val="num" w:pos="3578"/>
        </w:tabs>
        <w:ind w:left="3578" w:hanging="360"/>
      </w:pPr>
      <w:rPr>
        <w:rFonts w:ascii="Courier New" w:hAnsi="Courier New" w:cs="Courier New" w:hint="default"/>
      </w:rPr>
    </w:lvl>
    <w:lvl w:ilvl="5" w:tplc="04190005" w:tentative="1">
      <w:start w:val="1"/>
      <w:numFmt w:val="bullet"/>
      <w:lvlText w:val=""/>
      <w:lvlJc w:val="left"/>
      <w:pPr>
        <w:tabs>
          <w:tab w:val="num" w:pos="4298"/>
        </w:tabs>
        <w:ind w:left="4298" w:hanging="360"/>
      </w:pPr>
      <w:rPr>
        <w:rFonts w:ascii="Wingdings" w:hAnsi="Wingdings" w:hint="default"/>
      </w:rPr>
    </w:lvl>
    <w:lvl w:ilvl="6" w:tplc="04190001" w:tentative="1">
      <w:start w:val="1"/>
      <w:numFmt w:val="bullet"/>
      <w:lvlText w:val=""/>
      <w:lvlJc w:val="left"/>
      <w:pPr>
        <w:tabs>
          <w:tab w:val="num" w:pos="5018"/>
        </w:tabs>
        <w:ind w:left="5018" w:hanging="360"/>
      </w:pPr>
      <w:rPr>
        <w:rFonts w:ascii="Symbol" w:hAnsi="Symbol" w:hint="default"/>
      </w:rPr>
    </w:lvl>
    <w:lvl w:ilvl="7" w:tplc="04190003" w:tentative="1">
      <w:start w:val="1"/>
      <w:numFmt w:val="bullet"/>
      <w:lvlText w:val="o"/>
      <w:lvlJc w:val="left"/>
      <w:pPr>
        <w:tabs>
          <w:tab w:val="num" w:pos="5738"/>
        </w:tabs>
        <w:ind w:left="5738" w:hanging="360"/>
      </w:pPr>
      <w:rPr>
        <w:rFonts w:ascii="Courier New" w:hAnsi="Courier New" w:cs="Courier New" w:hint="default"/>
      </w:rPr>
    </w:lvl>
    <w:lvl w:ilvl="8" w:tplc="04190005" w:tentative="1">
      <w:start w:val="1"/>
      <w:numFmt w:val="bullet"/>
      <w:lvlText w:val=""/>
      <w:lvlJc w:val="left"/>
      <w:pPr>
        <w:tabs>
          <w:tab w:val="num" w:pos="6458"/>
        </w:tabs>
        <w:ind w:left="6458" w:hanging="360"/>
      </w:pPr>
      <w:rPr>
        <w:rFonts w:ascii="Wingdings" w:hAnsi="Wingdings" w:hint="default"/>
      </w:rPr>
    </w:lvl>
  </w:abstractNum>
  <w:abstractNum w:abstractNumId="20">
    <w:nsid w:val="23095343"/>
    <w:multiLevelType w:val="hybridMultilevel"/>
    <w:tmpl w:val="DB78386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254451EF"/>
    <w:multiLevelType w:val="hybridMultilevel"/>
    <w:tmpl w:val="F844F616"/>
    <w:lvl w:ilvl="0" w:tplc="F39C6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8505AF"/>
    <w:multiLevelType w:val="hybridMultilevel"/>
    <w:tmpl w:val="2286C0A6"/>
    <w:lvl w:ilvl="0" w:tplc="1F600F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29071996"/>
    <w:multiLevelType w:val="hybridMultilevel"/>
    <w:tmpl w:val="81007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97C2C1C"/>
    <w:multiLevelType w:val="hybridMultilevel"/>
    <w:tmpl w:val="ED9C20D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5">
    <w:nsid w:val="2AE9708B"/>
    <w:multiLevelType w:val="multilevel"/>
    <w:tmpl w:val="922C2F3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350"/>
        </w:tabs>
        <w:ind w:left="1350" w:hanging="54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6">
    <w:nsid w:val="2B6335BE"/>
    <w:multiLevelType w:val="hybridMultilevel"/>
    <w:tmpl w:val="12386656"/>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CAF5F81"/>
    <w:multiLevelType w:val="hybridMultilevel"/>
    <w:tmpl w:val="3C6A2072"/>
    <w:lvl w:ilvl="0" w:tplc="52C48CA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30D93D35"/>
    <w:multiLevelType w:val="hybridMultilevel"/>
    <w:tmpl w:val="4FD2AC2E"/>
    <w:lvl w:ilvl="0" w:tplc="49E43E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1D74F6F"/>
    <w:multiLevelType w:val="hybridMultilevel"/>
    <w:tmpl w:val="581233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4072CE0"/>
    <w:multiLevelType w:val="hybridMultilevel"/>
    <w:tmpl w:val="713223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40E3C4B"/>
    <w:multiLevelType w:val="hybridMultilevel"/>
    <w:tmpl w:val="309C5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F66653"/>
    <w:multiLevelType w:val="hybridMultilevel"/>
    <w:tmpl w:val="7ADE2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4">
    <w:nsid w:val="36F62B30"/>
    <w:multiLevelType w:val="hybridMultilevel"/>
    <w:tmpl w:val="1DCA5354"/>
    <w:lvl w:ilvl="0" w:tplc="7D32814A">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88749F4"/>
    <w:multiLevelType w:val="hybridMultilevel"/>
    <w:tmpl w:val="18F60D8E"/>
    <w:lvl w:ilvl="0" w:tplc="AEC89D1E">
      <w:start w:val="191"/>
      <w:numFmt w:val="bullet"/>
      <w:lvlText w:val="-"/>
      <w:lvlJc w:val="left"/>
      <w:pPr>
        <w:tabs>
          <w:tab w:val="num" w:pos="1068"/>
        </w:tabs>
        <w:ind w:left="1068"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6">
    <w:nsid w:val="3D996313"/>
    <w:multiLevelType w:val="hybridMultilevel"/>
    <w:tmpl w:val="32F2B5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F666998"/>
    <w:multiLevelType w:val="hybridMultilevel"/>
    <w:tmpl w:val="4F8287E6"/>
    <w:lvl w:ilvl="0" w:tplc="38C073F6">
      <w:start w:val="1"/>
      <w:numFmt w:val="decimal"/>
      <w:lvlText w:val="%1."/>
      <w:lvlJc w:val="left"/>
      <w:pPr>
        <w:ind w:left="2422" w:hanging="10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F6B30FC"/>
    <w:multiLevelType w:val="hybridMultilevel"/>
    <w:tmpl w:val="C8CE0690"/>
    <w:lvl w:ilvl="0" w:tplc="31CAA32E">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9">
    <w:nsid w:val="40250A1F"/>
    <w:multiLevelType w:val="hybridMultilevel"/>
    <w:tmpl w:val="6E1246B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40467D17"/>
    <w:multiLevelType w:val="hybridMultilevel"/>
    <w:tmpl w:val="5E787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14B252B"/>
    <w:multiLevelType w:val="hybridMultilevel"/>
    <w:tmpl w:val="DB1EB6BE"/>
    <w:lvl w:ilvl="0" w:tplc="F47CD0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45406086"/>
    <w:multiLevelType w:val="hybridMultilevel"/>
    <w:tmpl w:val="201C51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617114E"/>
    <w:multiLevelType w:val="hybridMultilevel"/>
    <w:tmpl w:val="28D286B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4">
    <w:nsid w:val="46184154"/>
    <w:multiLevelType w:val="multilevel"/>
    <w:tmpl w:val="FC18BA22"/>
    <w:lvl w:ilvl="0">
      <w:start w:val="1"/>
      <w:numFmt w:val="decimal"/>
      <w:lvlText w:val="%1."/>
      <w:lvlJc w:val="left"/>
      <w:pPr>
        <w:ind w:left="1069"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2143" w:hanging="720"/>
      </w:pPr>
      <w:rPr>
        <w:rFonts w:hint="default"/>
        <w:color w:val="auto"/>
      </w:rPr>
    </w:lvl>
    <w:lvl w:ilvl="3">
      <w:start w:val="1"/>
      <w:numFmt w:val="decimal"/>
      <w:isLgl/>
      <w:lvlText w:val="%1.%2.%3.%4."/>
      <w:lvlJc w:val="left"/>
      <w:pPr>
        <w:ind w:left="2860" w:hanging="1080"/>
      </w:pPr>
      <w:rPr>
        <w:rFonts w:hint="default"/>
      </w:rPr>
    </w:lvl>
    <w:lvl w:ilvl="4">
      <w:start w:val="1"/>
      <w:numFmt w:val="decimal"/>
      <w:isLgl/>
      <w:lvlText w:val="%1.%2.%3.%4.%5."/>
      <w:lvlJc w:val="left"/>
      <w:pPr>
        <w:ind w:left="3217" w:hanging="1080"/>
      </w:pPr>
      <w:rPr>
        <w:rFonts w:hint="default"/>
      </w:rPr>
    </w:lvl>
    <w:lvl w:ilvl="5">
      <w:start w:val="1"/>
      <w:numFmt w:val="decimal"/>
      <w:isLgl/>
      <w:lvlText w:val="%1.%2.%3.%4.%5.%6."/>
      <w:lvlJc w:val="left"/>
      <w:pPr>
        <w:ind w:left="3934" w:hanging="1440"/>
      </w:pPr>
      <w:rPr>
        <w:rFonts w:hint="default"/>
      </w:rPr>
    </w:lvl>
    <w:lvl w:ilvl="6">
      <w:start w:val="1"/>
      <w:numFmt w:val="decimal"/>
      <w:isLgl/>
      <w:lvlText w:val="%1.%2.%3.%4.%5.%6.%7."/>
      <w:lvlJc w:val="left"/>
      <w:pPr>
        <w:ind w:left="4651" w:hanging="1800"/>
      </w:pPr>
      <w:rPr>
        <w:rFonts w:hint="default"/>
      </w:rPr>
    </w:lvl>
    <w:lvl w:ilvl="7">
      <w:start w:val="1"/>
      <w:numFmt w:val="decimal"/>
      <w:isLgl/>
      <w:lvlText w:val="%1.%2.%3.%4.%5.%6.%7.%8."/>
      <w:lvlJc w:val="left"/>
      <w:pPr>
        <w:ind w:left="5008" w:hanging="1800"/>
      </w:pPr>
      <w:rPr>
        <w:rFonts w:hint="default"/>
      </w:rPr>
    </w:lvl>
    <w:lvl w:ilvl="8">
      <w:start w:val="1"/>
      <w:numFmt w:val="decimal"/>
      <w:isLgl/>
      <w:lvlText w:val="%1.%2.%3.%4.%5.%6.%7.%8.%9."/>
      <w:lvlJc w:val="left"/>
      <w:pPr>
        <w:ind w:left="5725" w:hanging="2160"/>
      </w:pPr>
      <w:rPr>
        <w:rFonts w:hint="default"/>
      </w:rPr>
    </w:lvl>
  </w:abstractNum>
  <w:abstractNum w:abstractNumId="45">
    <w:nsid w:val="46DE074D"/>
    <w:multiLevelType w:val="hybridMultilevel"/>
    <w:tmpl w:val="67B29D74"/>
    <w:lvl w:ilvl="0" w:tplc="87AA056E">
      <w:start w:val="1"/>
      <w:numFmt w:val="decimal"/>
      <w:lvlText w:val="%1."/>
      <w:lvlJc w:val="left"/>
      <w:pPr>
        <w:ind w:left="178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6">
    <w:nsid w:val="4BE97AC6"/>
    <w:multiLevelType w:val="hybridMultilevel"/>
    <w:tmpl w:val="0C9AC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C44116A"/>
    <w:multiLevelType w:val="hybridMultilevel"/>
    <w:tmpl w:val="ABBA7200"/>
    <w:lvl w:ilvl="0" w:tplc="900CB8D6">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0190FAA"/>
    <w:multiLevelType w:val="hybridMultilevel"/>
    <w:tmpl w:val="25C8BA94"/>
    <w:lvl w:ilvl="0" w:tplc="2932BDA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0">
    <w:nsid w:val="534D746F"/>
    <w:multiLevelType w:val="hybridMultilevel"/>
    <w:tmpl w:val="3A0AEEB0"/>
    <w:lvl w:ilvl="0" w:tplc="83F2447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1">
    <w:nsid w:val="53856E61"/>
    <w:multiLevelType w:val="hybridMultilevel"/>
    <w:tmpl w:val="59C687F6"/>
    <w:lvl w:ilvl="0" w:tplc="E842C71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2">
    <w:nsid w:val="53ED037D"/>
    <w:multiLevelType w:val="hybridMultilevel"/>
    <w:tmpl w:val="3FB8DCD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4C54202"/>
    <w:multiLevelType w:val="hybridMultilevel"/>
    <w:tmpl w:val="C4CC5E72"/>
    <w:lvl w:ilvl="0" w:tplc="EB0CBF62">
      <w:start w:val="1"/>
      <w:numFmt w:val="decimal"/>
      <w:lvlText w:val="%1."/>
      <w:lvlJc w:val="left"/>
      <w:pPr>
        <w:tabs>
          <w:tab w:val="num" w:pos="1950"/>
        </w:tabs>
        <w:ind w:left="1950" w:hanging="111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54">
    <w:nsid w:val="59E2755B"/>
    <w:multiLevelType w:val="hybridMultilevel"/>
    <w:tmpl w:val="1512B9A8"/>
    <w:lvl w:ilvl="0" w:tplc="D774F426">
      <w:start w:val="1"/>
      <w:numFmt w:val="bullet"/>
      <w:lvlText w:val=""/>
      <w:lvlJc w:val="left"/>
      <w:pPr>
        <w:ind w:left="1500" w:hanging="360"/>
      </w:pPr>
      <w:rPr>
        <w:rFonts w:ascii="Symbol" w:hAnsi="Symbol" w:hint="default"/>
        <w:sz w:val="28"/>
      </w:rPr>
    </w:lvl>
    <w:lvl w:ilvl="1" w:tplc="04190003">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5">
    <w:nsid w:val="5C0B62CD"/>
    <w:multiLevelType w:val="hybridMultilevel"/>
    <w:tmpl w:val="553C65A8"/>
    <w:lvl w:ilvl="0" w:tplc="0419000F">
      <w:start w:val="11"/>
      <w:numFmt w:val="decimal"/>
      <w:lvlText w:val="%1."/>
      <w:lvlJc w:val="left"/>
      <w:pPr>
        <w:tabs>
          <w:tab w:val="num" w:pos="1068"/>
        </w:tabs>
        <w:ind w:left="1068" w:hanging="360"/>
      </w:pPr>
      <w:rPr>
        <w:rFonts w:hint="default"/>
      </w:rPr>
    </w:lvl>
    <w:lvl w:ilvl="1" w:tplc="0419000F"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6">
    <w:nsid w:val="609E5240"/>
    <w:multiLevelType w:val="hybridMultilevel"/>
    <w:tmpl w:val="5EF2E418"/>
    <w:lvl w:ilvl="0" w:tplc="20744F0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nsid w:val="61F81FAA"/>
    <w:multiLevelType w:val="hybridMultilevel"/>
    <w:tmpl w:val="C72431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nsid w:val="65095392"/>
    <w:multiLevelType w:val="hybridMultilevel"/>
    <w:tmpl w:val="AAF886C4"/>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9">
    <w:nsid w:val="6533261F"/>
    <w:multiLevelType w:val="multilevel"/>
    <w:tmpl w:val="84343E94"/>
    <w:lvl w:ilvl="0">
      <w:start w:val="1"/>
      <w:numFmt w:val="decimal"/>
      <w:lvlText w:val="%1."/>
      <w:lvlJc w:val="left"/>
      <w:pPr>
        <w:ind w:left="1069" w:hanging="360"/>
      </w:pPr>
      <w:rPr>
        <w:rFonts w:hint="default"/>
      </w:rPr>
    </w:lvl>
    <w:lvl w:ilvl="1">
      <w:start w:val="1"/>
      <w:numFmt w:val="decimal"/>
      <w:isLgl/>
      <w:lvlText w:val="%1.%2."/>
      <w:lvlJc w:val="left"/>
      <w:pPr>
        <w:ind w:left="1786" w:hanging="720"/>
      </w:pPr>
      <w:rPr>
        <w:rFonts w:hint="default"/>
      </w:rPr>
    </w:lvl>
    <w:lvl w:ilvl="2">
      <w:start w:val="1"/>
      <w:numFmt w:val="decimal"/>
      <w:isLgl/>
      <w:lvlText w:val="%1.%2.%3."/>
      <w:lvlJc w:val="left"/>
      <w:pPr>
        <w:ind w:left="2143"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17" w:hanging="1080"/>
      </w:pPr>
      <w:rPr>
        <w:rFonts w:hint="default"/>
      </w:rPr>
    </w:lvl>
    <w:lvl w:ilvl="5">
      <w:start w:val="1"/>
      <w:numFmt w:val="decimal"/>
      <w:isLgl/>
      <w:lvlText w:val="%1.%2.%3.%4.%5.%6."/>
      <w:lvlJc w:val="left"/>
      <w:pPr>
        <w:ind w:left="3934" w:hanging="1440"/>
      </w:pPr>
      <w:rPr>
        <w:rFonts w:hint="default"/>
      </w:rPr>
    </w:lvl>
    <w:lvl w:ilvl="6">
      <w:start w:val="1"/>
      <w:numFmt w:val="decimal"/>
      <w:isLgl/>
      <w:lvlText w:val="%1.%2.%3.%4.%5.%6.%7."/>
      <w:lvlJc w:val="left"/>
      <w:pPr>
        <w:ind w:left="4651" w:hanging="1800"/>
      </w:pPr>
      <w:rPr>
        <w:rFonts w:hint="default"/>
      </w:rPr>
    </w:lvl>
    <w:lvl w:ilvl="7">
      <w:start w:val="1"/>
      <w:numFmt w:val="decimal"/>
      <w:isLgl/>
      <w:lvlText w:val="%1.%2.%3.%4.%5.%6.%7.%8."/>
      <w:lvlJc w:val="left"/>
      <w:pPr>
        <w:ind w:left="5008" w:hanging="1800"/>
      </w:pPr>
      <w:rPr>
        <w:rFonts w:hint="default"/>
      </w:rPr>
    </w:lvl>
    <w:lvl w:ilvl="8">
      <w:start w:val="1"/>
      <w:numFmt w:val="decimal"/>
      <w:isLgl/>
      <w:lvlText w:val="%1.%2.%3.%4.%5.%6.%7.%8.%9."/>
      <w:lvlJc w:val="left"/>
      <w:pPr>
        <w:ind w:left="5725" w:hanging="2160"/>
      </w:pPr>
      <w:rPr>
        <w:rFonts w:hint="default"/>
      </w:rPr>
    </w:lvl>
  </w:abstractNum>
  <w:abstractNum w:abstractNumId="60">
    <w:nsid w:val="6B8F23A4"/>
    <w:multiLevelType w:val="singleLevel"/>
    <w:tmpl w:val="BC0E053E"/>
    <w:lvl w:ilvl="0">
      <w:start w:val="1"/>
      <w:numFmt w:val="bullet"/>
      <w:lvlText w:val=""/>
      <w:lvlJc w:val="left"/>
      <w:pPr>
        <w:tabs>
          <w:tab w:val="num" w:pos="360"/>
        </w:tabs>
        <w:ind w:left="360" w:hanging="360"/>
      </w:pPr>
      <w:rPr>
        <w:rFonts w:ascii="Symbol" w:hAnsi="Symbol" w:cs="Symbol" w:hint="default"/>
      </w:rPr>
    </w:lvl>
  </w:abstractNum>
  <w:abstractNum w:abstractNumId="61">
    <w:nsid w:val="7128649B"/>
    <w:multiLevelType w:val="hybridMultilevel"/>
    <w:tmpl w:val="A78ADA2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62">
    <w:nsid w:val="713B3B8C"/>
    <w:multiLevelType w:val="hybridMultilevel"/>
    <w:tmpl w:val="54CA578C"/>
    <w:lvl w:ilvl="0" w:tplc="FE3E3612">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74DF6F62"/>
    <w:multiLevelType w:val="hybridMultilevel"/>
    <w:tmpl w:val="D51C4008"/>
    <w:lvl w:ilvl="0" w:tplc="E43C6BAE">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52D0A3A"/>
    <w:multiLevelType w:val="hybridMultilevel"/>
    <w:tmpl w:val="25AA3E00"/>
    <w:lvl w:ilvl="0" w:tplc="4DD8C0B2">
      <w:start w:val="1"/>
      <w:numFmt w:val="decimal"/>
      <w:lvlText w:val="%1."/>
      <w:lvlJc w:val="left"/>
      <w:pPr>
        <w:tabs>
          <w:tab w:val="num" w:pos="2220"/>
        </w:tabs>
        <w:ind w:left="2220" w:hanging="138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65">
    <w:nsid w:val="7EC63B31"/>
    <w:multiLevelType w:val="hybridMultilevel"/>
    <w:tmpl w:val="F83C9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0"/>
  </w:num>
  <w:num w:numId="2">
    <w:abstractNumId w:val="14"/>
  </w:num>
  <w:num w:numId="3">
    <w:abstractNumId w:val="60"/>
  </w:num>
  <w:num w:numId="4">
    <w:abstractNumId w:val="19"/>
  </w:num>
  <w:num w:numId="5">
    <w:abstractNumId w:val="48"/>
  </w:num>
  <w:num w:numId="6">
    <w:abstractNumId w:val="54"/>
  </w:num>
  <w:num w:numId="7">
    <w:abstractNumId w:val="44"/>
  </w:num>
  <w:num w:numId="8">
    <w:abstractNumId w:val="59"/>
  </w:num>
  <w:num w:numId="9">
    <w:abstractNumId w:val="16"/>
  </w:num>
  <w:num w:numId="10">
    <w:abstractNumId w:val="34"/>
  </w:num>
  <w:num w:numId="1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3"/>
  </w:num>
  <w:num w:numId="15">
    <w:abstractNumId w:val="3"/>
  </w:num>
  <w:num w:numId="16">
    <w:abstractNumId w:val="9"/>
  </w:num>
  <w:num w:numId="17">
    <w:abstractNumId w:val="38"/>
  </w:num>
  <w:num w:numId="18">
    <w:abstractNumId w:val="57"/>
  </w:num>
  <w:num w:numId="19">
    <w:abstractNumId w:val="15"/>
  </w:num>
  <w:num w:numId="20">
    <w:abstractNumId w:val="30"/>
  </w:num>
  <w:num w:numId="21">
    <w:abstractNumId w:val="25"/>
  </w:num>
  <w:num w:numId="22">
    <w:abstractNumId w:val="21"/>
  </w:num>
  <w:num w:numId="23">
    <w:abstractNumId w:val="55"/>
  </w:num>
  <w:num w:numId="24">
    <w:abstractNumId w:val="29"/>
  </w:num>
  <w:num w:numId="25">
    <w:abstractNumId w:val="64"/>
  </w:num>
  <w:num w:numId="26">
    <w:abstractNumId w:val="39"/>
  </w:num>
  <w:num w:numId="27">
    <w:abstractNumId w:val="22"/>
  </w:num>
  <w:num w:numId="28">
    <w:abstractNumId w:val="56"/>
  </w:num>
  <w:num w:numId="29">
    <w:abstractNumId w:val="8"/>
  </w:num>
  <w:num w:numId="30">
    <w:abstractNumId w:val="11"/>
  </w:num>
  <w:num w:numId="31">
    <w:abstractNumId w:val="32"/>
  </w:num>
  <w:num w:numId="32">
    <w:abstractNumId w:val="20"/>
  </w:num>
  <w:num w:numId="33">
    <w:abstractNumId w:val="36"/>
  </w:num>
  <w:num w:numId="34">
    <w:abstractNumId w:val="35"/>
  </w:num>
  <w:num w:numId="35">
    <w:abstractNumId w:val="41"/>
  </w:num>
  <w:num w:numId="36">
    <w:abstractNumId w:val="63"/>
  </w:num>
  <w:num w:numId="37">
    <w:abstractNumId w:val="51"/>
  </w:num>
  <w:num w:numId="38">
    <w:abstractNumId w:val="23"/>
  </w:num>
  <w:num w:numId="39">
    <w:abstractNumId w:val="4"/>
  </w:num>
  <w:num w:numId="40">
    <w:abstractNumId w:val="46"/>
  </w:num>
  <w:num w:numId="41">
    <w:abstractNumId w:val="10"/>
  </w:num>
  <w:num w:numId="42">
    <w:abstractNumId w:val="53"/>
  </w:num>
  <w:num w:numId="4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7"/>
  </w:num>
  <w:num w:numId="46">
    <w:abstractNumId w:val="47"/>
  </w:num>
  <w:num w:numId="47">
    <w:abstractNumId w:val="42"/>
  </w:num>
  <w:num w:numId="48">
    <w:abstractNumId w:val="12"/>
  </w:num>
  <w:num w:numId="49">
    <w:abstractNumId w:val="2"/>
  </w:num>
  <w:num w:numId="50">
    <w:abstractNumId w:val="17"/>
  </w:num>
  <w:num w:numId="51">
    <w:abstractNumId w:val="24"/>
  </w:num>
  <w:num w:numId="52">
    <w:abstractNumId w:val="43"/>
  </w:num>
  <w:num w:numId="53">
    <w:abstractNumId w:val="6"/>
  </w:num>
  <w:num w:numId="54">
    <w:abstractNumId w:val="49"/>
  </w:num>
  <w:num w:numId="55">
    <w:abstractNumId w:val="27"/>
  </w:num>
  <w:num w:numId="56">
    <w:abstractNumId w:val="45"/>
  </w:num>
  <w:num w:numId="57">
    <w:abstractNumId w:val="5"/>
  </w:num>
  <w:num w:numId="58">
    <w:abstractNumId w:val="31"/>
  </w:num>
  <w:num w:numId="59">
    <w:abstractNumId w:val="52"/>
  </w:num>
  <w:num w:numId="60">
    <w:abstractNumId w:val="33"/>
  </w:num>
  <w:num w:numId="61">
    <w:abstractNumId w:val="61"/>
  </w:num>
  <w:num w:numId="62">
    <w:abstractNumId w:val="58"/>
  </w:num>
  <w:num w:numId="63">
    <w:abstractNumId w:val="65"/>
  </w:num>
  <w:num w:numId="64">
    <w:abstractNumId w:val="3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2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624266"/>
    <w:rsid w:val="00000081"/>
    <w:rsid w:val="00000166"/>
    <w:rsid w:val="00000570"/>
    <w:rsid w:val="0000087C"/>
    <w:rsid w:val="00000B28"/>
    <w:rsid w:val="00001846"/>
    <w:rsid w:val="00001E0C"/>
    <w:rsid w:val="00001F56"/>
    <w:rsid w:val="000023A2"/>
    <w:rsid w:val="000023E1"/>
    <w:rsid w:val="000026FF"/>
    <w:rsid w:val="00002891"/>
    <w:rsid w:val="00002895"/>
    <w:rsid w:val="0000308B"/>
    <w:rsid w:val="000030E2"/>
    <w:rsid w:val="000034A1"/>
    <w:rsid w:val="000035BC"/>
    <w:rsid w:val="00003646"/>
    <w:rsid w:val="00003668"/>
    <w:rsid w:val="00003C4F"/>
    <w:rsid w:val="00003E3C"/>
    <w:rsid w:val="00004411"/>
    <w:rsid w:val="0000467C"/>
    <w:rsid w:val="00004691"/>
    <w:rsid w:val="00004852"/>
    <w:rsid w:val="0000488E"/>
    <w:rsid w:val="00004C72"/>
    <w:rsid w:val="00004DA0"/>
    <w:rsid w:val="00004DDA"/>
    <w:rsid w:val="000050D9"/>
    <w:rsid w:val="000052B6"/>
    <w:rsid w:val="000055B9"/>
    <w:rsid w:val="0000614C"/>
    <w:rsid w:val="0000617A"/>
    <w:rsid w:val="000064B4"/>
    <w:rsid w:val="00006911"/>
    <w:rsid w:val="00006ADA"/>
    <w:rsid w:val="00006CF9"/>
    <w:rsid w:val="00006F38"/>
    <w:rsid w:val="00007357"/>
    <w:rsid w:val="0000742B"/>
    <w:rsid w:val="000074C5"/>
    <w:rsid w:val="00007E62"/>
    <w:rsid w:val="00010078"/>
    <w:rsid w:val="00010259"/>
    <w:rsid w:val="000108C3"/>
    <w:rsid w:val="00010B31"/>
    <w:rsid w:val="00011477"/>
    <w:rsid w:val="000118D0"/>
    <w:rsid w:val="000121BA"/>
    <w:rsid w:val="0001267F"/>
    <w:rsid w:val="0001270B"/>
    <w:rsid w:val="0001302C"/>
    <w:rsid w:val="0001303B"/>
    <w:rsid w:val="0001489F"/>
    <w:rsid w:val="00014BA1"/>
    <w:rsid w:val="0001521F"/>
    <w:rsid w:val="00015354"/>
    <w:rsid w:val="000157A9"/>
    <w:rsid w:val="000162D9"/>
    <w:rsid w:val="00016513"/>
    <w:rsid w:val="00016970"/>
    <w:rsid w:val="00016D7B"/>
    <w:rsid w:val="000174C0"/>
    <w:rsid w:val="000174F7"/>
    <w:rsid w:val="00017521"/>
    <w:rsid w:val="00017CA2"/>
    <w:rsid w:val="00017CD3"/>
    <w:rsid w:val="00017FC5"/>
    <w:rsid w:val="0002066D"/>
    <w:rsid w:val="000206E8"/>
    <w:rsid w:val="00020D74"/>
    <w:rsid w:val="00020F15"/>
    <w:rsid w:val="00021271"/>
    <w:rsid w:val="000216BD"/>
    <w:rsid w:val="000218E1"/>
    <w:rsid w:val="00021C41"/>
    <w:rsid w:val="00021ED2"/>
    <w:rsid w:val="000229AC"/>
    <w:rsid w:val="00022B2C"/>
    <w:rsid w:val="0002352D"/>
    <w:rsid w:val="00023977"/>
    <w:rsid w:val="00024A59"/>
    <w:rsid w:val="00024E00"/>
    <w:rsid w:val="00025000"/>
    <w:rsid w:val="0002514F"/>
    <w:rsid w:val="00025554"/>
    <w:rsid w:val="00025CF2"/>
    <w:rsid w:val="00026407"/>
    <w:rsid w:val="000267BB"/>
    <w:rsid w:val="00026A91"/>
    <w:rsid w:val="00027AF6"/>
    <w:rsid w:val="00027FE5"/>
    <w:rsid w:val="0003006F"/>
    <w:rsid w:val="000304E5"/>
    <w:rsid w:val="00030546"/>
    <w:rsid w:val="000306A3"/>
    <w:rsid w:val="00030928"/>
    <w:rsid w:val="00030C90"/>
    <w:rsid w:val="00030DA2"/>
    <w:rsid w:val="00030F5F"/>
    <w:rsid w:val="00031226"/>
    <w:rsid w:val="000318D6"/>
    <w:rsid w:val="00031F2D"/>
    <w:rsid w:val="000325FF"/>
    <w:rsid w:val="00033011"/>
    <w:rsid w:val="00033059"/>
    <w:rsid w:val="000333FA"/>
    <w:rsid w:val="0003375D"/>
    <w:rsid w:val="00033F60"/>
    <w:rsid w:val="000341F2"/>
    <w:rsid w:val="00034E85"/>
    <w:rsid w:val="00034ED3"/>
    <w:rsid w:val="000350AC"/>
    <w:rsid w:val="00035918"/>
    <w:rsid w:val="000359CC"/>
    <w:rsid w:val="00036103"/>
    <w:rsid w:val="000363F5"/>
    <w:rsid w:val="0003643D"/>
    <w:rsid w:val="0003647F"/>
    <w:rsid w:val="000365D7"/>
    <w:rsid w:val="00036F0B"/>
    <w:rsid w:val="00037149"/>
    <w:rsid w:val="0003774A"/>
    <w:rsid w:val="000378B6"/>
    <w:rsid w:val="00040509"/>
    <w:rsid w:val="000406F0"/>
    <w:rsid w:val="000412E1"/>
    <w:rsid w:val="000413CA"/>
    <w:rsid w:val="00041D22"/>
    <w:rsid w:val="00041F2E"/>
    <w:rsid w:val="000438EA"/>
    <w:rsid w:val="00043D59"/>
    <w:rsid w:val="000443EA"/>
    <w:rsid w:val="00044598"/>
    <w:rsid w:val="00045EE3"/>
    <w:rsid w:val="00046386"/>
    <w:rsid w:val="00046855"/>
    <w:rsid w:val="00046C08"/>
    <w:rsid w:val="00046EF9"/>
    <w:rsid w:val="00046FEE"/>
    <w:rsid w:val="000470FC"/>
    <w:rsid w:val="000471AE"/>
    <w:rsid w:val="00047802"/>
    <w:rsid w:val="000501C0"/>
    <w:rsid w:val="00050638"/>
    <w:rsid w:val="0005082A"/>
    <w:rsid w:val="0005098B"/>
    <w:rsid w:val="00050C3F"/>
    <w:rsid w:val="000513C9"/>
    <w:rsid w:val="00051730"/>
    <w:rsid w:val="00052F52"/>
    <w:rsid w:val="00053ACA"/>
    <w:rsid w:val="00053E19"/>
    <w:rsid w:val="0005435B"/>
    <w:rsid w:val="00054692"/>
    <w:rsid w:val="000546E6"/>
    <w:rsid w:val="00054B6F"/>
    <w:rsid w:val="00054C6B"/>
    <w:rsid w:val="0005542F"/>
    <w:rsid w:val="0005547F"/>
    <w:rsid w:val="0005579A"/>
    <w:rsid w:val="000558B2"/>
    <w:rsid w:val="00055C89"/>
    <w:rsid w:val="00055E48"/>
    <w:rsid w:val="00055F26"/>
    <w:rsid w:val="000568E5"/>
    <w:rsid w:val="0005732A"/>
    <w:rsid w:val="00057850"/>
    <w:rsid w:val="00060114"/>
    <w:rsid w:val="000603CD"/>
    <w:rsid w:val="00060568"/>
    <w:rsid w:val="00061F39"/>
    <w:rsid w:val="00062387"/>
    <w:rsid w:val="00062BCD"/>
    <w:rsid w:val="00062EC0"/>
    <w:rsid w:val="00062FDF"/>
    <w:rsid w:val="000635B9"/>
    <w:rsid w:val="00063A7D"/>
    <w:rsid w:val="00063E80"/>
    <w:rsid w:val="00063EB4"/>
    <w:rsid w:val="00064738"/>
    <w:rsid w:val="00064816"/>
    <w:rsid w:val="00064888"/>
    <w:rsid w:val="00064A38"/>
    <w:rsid w:val="00064D26"/>
    <w:rsid w:val="0006525E"/>
    <w:rsid w:val="00065BDF"/>
    <w:rsid w:val="00065EB2"/>
    <w:rsid w:val="00065F1A"/>
    <w:rsid w:val="0006672C"/>
    <w:rsid w:val="00066888"/>
    <w:rsid w:val="00066F6F"/>
    <w:rsid w:val="000672F6"/>
    <w:rsid w:val="00067523"/>
    <w:rsid w:val="000701C9"/>
    <w:rsid w:val="000703EB"/>
    <w:rsid w:val="000704FD"/>
    <w:rsid w:val="0007064A"/>
    <w:rsid w:val="00070838"/>
    <w:rsid w:val="00070868"/>
    <w:rsid w:val="00070FA0"/>
    <w:rsid w:val="000717D2"/>
    <w:rsid w:val="00072274"/>
    <w:rsid w:val="00072475"/>
    <w:rsid w:val="00072670"/>
    <w:rsid w:val="000728AE"/>
    <w:rsid w:val="000733CD"/>
    <w:rsid w:val="00073D25"/>
    <w:rsid w:val="00073DEE"/>
    <w:rsid w:val="00073F51"/>
    <w:rsid w:val="00074245"/>
    <w:rsid w:val="0007472B"/>
    <w:rsid w:val="000747B6"/>
    <w:rsid w:val="00074D9A"/>
    <w:rsid w:val="00075460"/>
    <w:rsid w:val="00075683"/>
    <w:rsid w:val="00075FC9"/>
    <w:rsid w:val="00076104"/>
    <w:rsid w:val="00076632"/>
    <w:rsid w:val="000767E9"/>
    <w:rsid w:val="00076EBA"/>
    <w:rsid w:val="000770D3"/>
    <w:rsid w:val="00077433"/>
    <w:rsid w:val="00077706"/>
    <w:rsid w:val="00080FF4"/>
    <w:rsid w:val="0008109A"/>
    <w:rsid w:val="00081533"/>
    <w:rsid w:val="0008174B"/>
    <w:rsid w:val="00082A62"/>
    <w:rsid w:val="00083305"/>
    <w:rsid w:val="0008361B"/>
    <w:rsid w:val="00083725"/>
    <w:rsid w:val="00083742"/>
    <w:rsid w:val="00083807"/>
    <w:rsid w:val="000838FB"/>
    <w:rsid w:val="00083DFC"/>
    <w:rsid w:val="00083FC0"/>
    <w:rsid w:val="00085391"/>
    <w:rsid w:val="0008572E"/>
    <w:rsid w:val="00085971"/>
    <w:rsid w:val="00085E64"/>
    <w:rsid w:val="0008674C"/>
    <w:rsid w:val="00087083"/>
    <w:rsid w:val="0008745F"/>
    <w:rsid w:val="000877F9"/>
    <w:rsid w:val="00090023"/>
    <w:rsid w:val="0009004F"/>
    <w:rsid w:val="000900B3"/>
    <w:rsid w:val="00090584"/>
    <w:rsid w:val="0009070D"/>
    <w:rsid w:val="00090B0F"/>
    <w:rsid w:val="00090DA2"/>
    <w:rsid w:val="00091078"/>
    <w:rsid w:val="00091283"/>
    <w:rsid w:val="000917B1"/>
    <w:rsid w:val="00091A80"/>
    <w:rsid w:val="00092021"/>
    <w:rsid w:val="0009209F"/>
    <w:rsid w:val="00092220"/>
    <w:rsid w:val="0009226F"/>
    <w:rsid w:val="00092567"/>
    <w:rsid w:val="00092763"/>
    <w:rsid w:val="00092C88"/>
    <w:rsid w:val="00093155"/>
    <w:rsid w:val="0009347D"/>
    <w:rsid w:val="00093484"/>
    <w:rsid w:val="000939A1"/>
    <w:rsid w:val="00093B46"/>
    <w:rsid w:val="00093B80"/>
    <w:rsid w:val="00093C44"/>
    <w:rsid w:val="00093D82"/>
    <w:rsid w:val="000945D6"/>
    <w:rsid w:val="000945FF"/>
    <w:rsid w:val="00094658"/>
    <w:rsid w:val="000950C0"/>
    <w:rsid w:val="000952A3"/>
    <w:rsid w:val="00095AF3"/>
    <w:rsid w:val="00096141"/>
    <w:rsid w:val="00097B1C"/>
    <w:rsid w:val="00097C85"/>
    <w:rsid w:val="000A0B6F"/>
    <w:rsid w:val="000A0C4E"/>
    <w:rsid w:val="000A0F09"/>
    <w:rsid w:val="000A1ABB"/>
    <w:rsid w:val="000A1C09"/>
    <w:rsid w:val="000A1CE4"/>
    <w:rsid w:val="000A273A"/>
    <w:rsid w:val="000A2AEC"/>
    <w:rsid w:val="000A2B8C"/>
    <w:rsid w:val="000A2BB2"/>
    <w:rsid w:val="000A2F1B"/>
    <w:rsid w:val="000A3318"/>
    <w:rsid w:val="000A3DE5"/>
    <w:rsid w:val="000A4AE1"/>
    <w:rsid w:val="000A5F8B"/>
    <w:rsid w:val="000A60C1"/>
    <w:rsid w:val="000A679C"/>
    <w:rsid w:val="000A6D04"/>
    <w:rsid w:val="000A70FE"/>
    <w:rsid w:val="000A73A8"/>
    <w:rsid w:val="000A7D51"/>
    <w:rsid w:val="000A7F92"/>
    <w:rsid w:val="000B08BA"/>
    <w:rsid w:val="000B0AA2"/>
    <w:rsid w:val="000B0AEC"/>
    <w:rsid w:val="000B1586"/>
    <w:rsid w:val="000B1ABB"/>
    <w:rsid w:val="000B1B20"/>
    <w:rsid w:val="000B1D8F"/>
    <w:rsid w:val="000B1E78"/>
    <w:rsid w:val="000B1EC2"/>
    <w:rsid w:val="000B1FC5"/>
    <w:rsid w:val="000B2C87"/>
    <w:rsid w:val="000B32EB"/>
    <w:rsid w:val="000B348D"/>
    <w:rsid w:val="000B36D4"/>
    <w:rsid w:val="000B3ABA"/>
    <w:rsid w:val="000B3BD7"/>
    <w:rsid w:val="000B4294"/>
    <w:rsid w:val="000B4483"/>
    <w:rsid w:val="000B491F"/>
    <w:rsid w:val="000B4E5E"/>
    <w:rsid w:val="000B4F01"/>
    <w:rsid w:val="000B4F77"/>
    <w:rsid w:val="000B5247"/>
    <w:rsid w:val="000B53CD"/>
    <w:rsid w:val="000B56DC"/>
    <w:rsid w:val="000B5984"/>
    <w:rsid w:val="000B5C8D"/>
    <w:rsid w:val="000B656D"/>
    <w:rsid w:val="000B65FF"/>
    <w:rsid w:val="000B6BDA"/>
    <w:rsid w:val="000B6BDF"/>
    <w:rsid w:val="000B6E52"/>
    <w:rsid w:val="000B7183"/>
    <w:rsid w:val="000B7404"/>
    <w:rsid w:val="000B7FE1"/>
    <w:rsid w:val="000C0982"/>
    <w:rsid w:val="000C12C0"/>
    <w:rsid w:val="000C12D5"/>
    <w:rsid w:val="000C165C"/>
    <w:rsid w:val="000C19BA"/>
    <w:rsid w:val="000C2251"/>
    <w:rsid w:val="000C24CB"/>
    <w:rsid w:val="000C30B9"/>
    <w:rsid w:val="000C3381"/>
    <w:rsid w:val="000C33B5"/>
    <w:rsid w:val="000C39A1"/>
    <w:rsid w:val="000C39B1"/>
    <w:rsid w:val="000C3B93"/>
    <w:rsid w:val="000C3C83"/>
    <w:rsid w:val="000C3D4F"/>
    <w:rsid w:val="000C448C"/>
    <w:rsid w:val="000C465E"/>
    <w:rsid w:val="000C4809"/>
    <w:rsid w:val="000C4A59"/>
    <w:rsid w:val="000C4FBB"/>
    <w:rsid w:val="000C501F"/>
    <w:rsid w:val="000C590B"/>
    <w:rsid w:val="000C6D1A"/>
    <w:rsid w:val="000C73B7"/>
    <w:rsid w:val="000C774E"/>
    <w:rsid w:val="000D07E5"/>
    <w:rsid w:val="000D08F0"/>
    <w:rsid w:val="000D0B68"/>
    <w:rsid w:val="000D11EC"/>
    <w:rsid w:val="000D12CE"/>
    <w:rsid w:val="000D135C"/>
    <w:rsid w:val="000D15F6"/>
    <w:rsid w:val="000D1B69"/>
    <w:rsid w:val="000D22A3"/>
    <w:rsid w:val="000D29D6"/>
    <w:rsid w:val="000D2B12"/>
    <w:rsid w:val="000D2C73"/>
    <w:rsid w:val="000D31AC"/>
    <w:rsid w:val="000D3248"/>
    <w:rsid w:val="000D353A"/>
    <w:rsid w:val="000D46A6"/>
    <w:rsid w:val="000D4930"/>
    <w:rsid w:val="000D5C98"/>
    <w:rsid w:val="000D5E1F"/>
    <w:rsid w:val="000D5EE4"/>
    <w:rsid w:val="000D646F"/>
    <w:rsid w:val="000D6546"/>
    <w:rsid w:val="000D6BA3"/>
    <w:rsid w:val="000D7084"/>
    <w:rsid w:val="000D7738"/>
    <w:rsid w:val="000D77E7"/>
    <w:rsid w:val="000E0043"/>
    <w:rsid w:val="000E025F"/>
    <w:rsid w:val="000E059D"/>
    <w:rsid w:val="000E1F0A"/>
    <w:rsid w:val="000E23BB"/>
    <w:rsid w:val="000E2B92"/>
    <w:rsid w:val="000E2DE3"/>
    <w:rsid w:val="000E30B1"/>
    <w:rsid w:val="000E3556"/>
    <w:rsid w:val="000E3717"/>
    <w:rsid w:val="000E372C"/>
    <w:rsid w:val="000E3EFE"/>
    <w:rsid w:val="000E49AF"/>
    <w:rsid w:val="000E4BF3"/>
    <w:rsid w:val="000E5234"/>
    <w:rsid w:val="000E5F17"/>
    <w:rsid w:val="000E6093"/>
    <w:rsid w:val="000E6301"/>
    <w:rsid w:val="000E63A1"/>
    <w:rsid w:val="000E656B"/>
    <w:rsid w:val="000E695B"/>
    <w:rsid w:val="000E6AE6"/>
    <w:rsid w:val="000E6B13"/>
    <w:rsid w:val="000E6D2B"/>
    <w:rsid w:val="000E6DAC"/>
    <w:rsid w:val="000E7101"/>
    <w:rsid w:val="000E769A"/>
    <w:rsid w:val="000E7750"/>
    <w:rsid w:val="000E77B0"/>
    <w:rsid w:val="000E7974"/>
    <w:rsid w:val="000E7B4E"/>
    <w:rsid w:val="000F029C"/>
    <w:rsid w:val="000F08F8"/>
    <w:rsid w:val="000F08FF"/>
    <w:rsid w:val="000F0926"/>
    <w:rsid w:val="000F09CD"/>
    <w:rsid w:val="000F130B"/>
    <w:rsid w:val="000F2614"/>
    <w:rsid w:val="000F26BC"/>
    <w:rsid w:val="000F2AEE"/>
    <w:rsid w:val="000F2DDF"/>
    <w:rsid w:val="000F3086"/>
    <w:rsid w:val="000F3648"/>
    <w:rsid w:val="000F3A72"/>
    <w:rsid w:val="000F42CE"/>
    <w:rsid w:val="000F4471"/>
    <w:rsid w:val="000F4DAF"/>
    <w:rsid w:val="000F5D24"/>
    <w:rsid w:val="000F5E47"/>
    <w:rsid w:val="000F62F1"/>
    <w:rsid w:val="000F67C1"/>
    <w:rsid w:val="000F689C"/>
    <w:rsid w:val="000F6F41"/>
    <w:rsid w:val="000F7285"/>
    <w:rsid w:val="000F78BB"/>
    <w:rsid w:val="000F7EDB"/>
    <w:rsid w:val="001001A9"/>
    <w:rsid w:val="00100416"/>
    <w:rsid w:val="00100581"/>
    <w:rsid w:val="0010064B"/>
    <w:rsid w:val="00100838"/>
    <w:rsid w:val="001009AA"/>
    <w:rsid w:val="00100F66"/>
    <w:rsid w:val="001013BA"/>
    <w:rsid w:val="00101684"/>
    <w:rsid w:val="001017EC"/>
    <w:rsid w:val="00101CA9"/>
    <w:rsid w:val="001021D3"/>
    <w:rsid w:val="00102E7E"/>
    <w:rsid w:val="001031FB"/>
    <w:rsid w:val="00103249"/>
    <w:rsid w:val="00103352"/>
    <w:rsid w:val="001035D7"/>
    <w:rsid w:val="001038C7"/>
    <w:rsid w:val="0010410C"/>
    <w:rsid w:val="00104496"/>
    <w:rsid w:val="00105D51"/>
    <w:rsid w:val="00105F20"/>
    <w:rsid w:val="00106C0C"/>
    <w:rsid w:val="00106D0D"/>
    <w:rsid w:val="00106D48"/>
    <w:rsid w:val="00107052"/>
    <w:rsid w:val="00107CC7"/>
    <w:rsid w:val="00107DE9"/>
    <w:rsid w:val="00110D24"/>
    <w:rsid w:val="0011108D"/>
    <w:rsid w:val="001116BA"/>
    <w:rsid w:val="00111ABE"/>
    <w:rsid w:val="00111DA6"/>
    <w:rsid w:val="0011233B"/>
    <w:rsid w:val="001125B7"/>
    <w:rsid w:val="00112725"/>
    <w:rsid w:val="0011293C"/>
    <w:rsid w:val="001129F4"/>
    <w:rsid w:val="00112BA0"/>
    <w:rsid w:val="00112C69"/>
    <w:rsid w:val="00112CE0"/>
    <w:rsid w:val="00113DA0"/>
    <w:rsid w:val="00114B62"/>
    <w:rsid w:val="00114CDC"/>
    <w:rsid w:val="001156E9"/>
    <w:rsid w:val="00115863"/>
    <w:rsid w:val="00115E89"/>
    <w:rsid w:val="00116668"/>
    <w:rsid w:val="00116763"/>
    <w:rsid w:val="00116864"/>
    <w:rsid w:val="00116F2C"/>
    <w:rsid w:val="001170CB"/>
    <w:rsid w:val="0011729D"/>
    <w:rsid w:val="001176F6"/>
    <w:rsid w:val="00120167"/>
    <w:rsid w:val="00120743"/>
    <w:rsid w:val="00120A82"/>
    <w:rsid w:val="001213E6"/>
    <w:rsid w:val="00121C79"/>
    <w:rsid w:val="00121EBC"/>
    <w:rsid w:val="001229A2"/>
    <w:rsid w:val="00122C08"/>
    <w:rsid w:val="00123346"/>
    <w:rsid w:val="00123569"/>
    <w:rsid w:val="0012368D"/>
    <w:rsid w:val="00123759"/>
    <w:rsid w:val="001237A8"/>
    <w:rsid w:val="0012400B"/>
    <w:rsid w:val="0012456F"/>
    <w:rsid w:val="001245A1"/>
    <w:rsid w:val="00124664"/>
    <w:rsid w:val="00124675"/>
    <w:rsid w:val="00124E40"/>
    <w:rsid w:val="001255A3"/>
    <w:rsid w:val="00125B7E"/>
    <w:rsid w:val="00125FD5"/>
    <w:rsid w:val="0012609E"/>
    <w:rsid w:val="001262EB"/>
    <w:rsid w:val="00126800"/>
    <w:rsid w:val="001269EE"/>
    <w:rsid w:val="001275B7"/>
    <w:rsid w:val="00127741"/>
    <w:rsid w:val="00127EC9"/>
    <w:rsid w:val="0013052B"/>
    <w:rsid w:val="00130968"/>
    <w:rsid w:val="00130E10"/>
    <w:rsid w:val="001311DA"/>
    <w:rsid w:val="00131472"/>
    <w:rsid w:val="00131B51"/>
    <w:rsid w:val="00131BCE"/>
    <w:rsid w:val="00131DEC"/>
    <w:rsid w:val="0013217F"/>
    <w:rsid w:val="0013226A"/>
    <w:rsid w:val="00132A19"/>
    <w:rsid w:val="00132CE9"/>
    <w:rsid w:val="00132ED4"/>
    <w:rsid w:val="00133176"/>
    <w:rsid w:val="00133A37"/>
    <w:rsid w:val="00134351"/>
    <w:rsid w:val="0013442F"/>
    <w:rsid w:val="00134454"/>
    <w:rsid w:val="00135299"/>
    <w:rsid w:val="00135392"/>
    <w:rsid w:val="00135AE8"/>
    <w:rsid w:val="00136008"/>
    <w:rsid w:val="00136088"/>
    <w:rsid w:val="001361D3"/>
    <w:rsid w:val="001361F7"/>
    <w:rsid w:val="001366A6"/>
    <w:rsid w:val="0013675F"/>
    <w:rsid w:val="0013676B"/>
    <w:rsid w:val="0013764D"/>
    <w:rsid w:val="00137CD0"/>
    <w:rsid w:val="0014013C"/>
    <w:rsid w:val="001406A8"/>
    <w:rsid w:val="00141589"/>
    <w:rsid w:val="00141CD5"/>
    <w:rsid w:val="00142608"/>
    <w:rsid w:val="001428FF"/>
    <w:rsid w:val="0014314B"/>
    <w:rsid w:val="00143349"/>
    <w:rsid w:val="00143E08"/>
    <w:rsid w:val="00144356"/>
    <w:rsid w:val="00144DA0"/>
    <w:rsid w:val="00145CD8"/>
    <w:rsid w:val="00145CE1"/>
    <w:rsid w:val="00146000"/>
    <w:rsid w:val="00146220"/>
    <w:rsid w:val="0014633B"/>
    <w:rsid w:val="0014659E"/>
    <w:rsid w:val="00147518"/>
    <w:rsid w:val="00147750"/>
    <w:rsid w:val="001477A0"/>
    <w:rsid w:val="001477A3"/>
    <w:rsid w:val="00147A11"/>
    <w:rsid w:val="00147D54"/>
    <w:rsid w:val="001502CD"/>
    <w:rsid w:val="00150B3E"/>
    <w:rsid w:val="0015128E"/>
    <w:rsid w:val="00151660"/>
    <w:rsid w:val="001517CF"/>
    <w:rsid w:val="001524A4"/>
    <w:rsid w:val="001528D2"/>
    <w:rsid w:val="00153158"/>
    <w:rsid w:val="00153511"/>
    <w:rsid w:val="00153810"/>
    <w:rsid w:val="00153B27"/>
    <w:rsid w:val="0015402C"/>
    <w:rsid w:val="0015493F"/>
    <w:rsid w:val="00154D19"/>
    <w:rsid w:val="00155325"/>
    <w:rsid w:val="001560D6"/>
    <w:rsid w:val="00156378"/>
    <w:rsid w:val="001564E4"/>
    <w:rsid w:val="0015695B"/>
    <w:rsid w:val="00157154"/>
    <w:rsid w:val="0015770C"/>
    <w:rsid w:val="00157DA3"/>
    <w:rsid w:val="0016005A"/>
    <w:rsid w:val="001605EE"/>
    <w:rsid w:val="00160B77"/>
    <w:rsid w:val="00160C41"/>
    <w:rsid w:val="00161313"/>
    <w:rsid w:val="001626BA"/>
    <w:rsid w:val="001628AE"/>
    <w:rsid w:val="001634B0"/>
    <w:rsid w:val="00163FC4"/>
    <w:rsid w:val="001640C8"/>
    <w:rsid w:val="001641E7"/>
    <w:rsid w:val="00164216"/>
    <w:rsid w:val="00164660"/>
    <w:rsid w:val="0016468C"/>
    <w:rsid w:val="001650F3"/>
    <w:rsid w:val="0016520C"/>
    <w:rsid w:val="0016524D"/>
    <w:rsid w:val="00165310"/>
    <w:rsid w:val="0016533F"/>
    <w:rsid w:val="00165792"/>
    <w:rsid w:val="0016581B"/>
    <w:rsid w:val="00166688"/>
    <w:rsid w:val="001667C0"/>
    <w:rsid w:val="0016758A"/>
    <w:rsid w:val="00167A4F"/>
    <w:rsid w:val="00167FA1"/>
    <w:rsid w:val="00172179"/>
    <w:rsid w:val="00172291"/>
    <w:rsid w:val="001722BC"/>
    <w:rsid w:val="00172B64"/>
    <w:rsid w:val="00172CAA"/>
    <w:rsid w:val="00173AE8"/>
    <w:rsid w:val="00173E16"/>
    <w:rsid w:val="001741F1"/>
    <w:rsid w:val="00174849"/>
    <w:rsid w:val="001749E6"/>
    <w:rsid w:val="00174F47"/>
    <w:rsid w:val="0017525B"/>
    <w:rsid w:val="001753AE"/>
    <w:rsid w:val="00175F4B"/>
    <w:rsid w:val="001761A2"/>
    <w:rsid w:val="00176435"/>
    <w:rsid w:val="00176619"/>
    <w:rsid w:val="00176747"/>
    <w:rsid w:val="00176756"/>
    <w:rsid w:val="00177B39"/>
    <w:rsid w:val="00177C7D"/>
    <w:rsid w:val="00177D36"/>
    <w:rsid w:val="0018027C"/>
    <w:rsid w:val="00180C73"/>
    <w:rsid w:val="00181386"/>
    <w:rsid w:val="001819E8"/>
    <w:rsid w:val="001828E9"/>
    <w:rsid w:val="00182C39"/>
    <w:rsid w:val="00182D68"/>
    <w:rsid w:val="00182EA0"/>
    <w:rsid w:val="00182F3F"/>
    <w:rsid w:val="0018316D"/>
    <w:rsid w:val="0018342D"/>
    <w:rsid w:val="00183504"/>
    <w:rsid w:val="00183E01"/>
    <w:rsid w:val="001843C5"/>
    <w:rsid w:val="001859B6"/>
    <w:rsid w:val="00185FB2"/>
    <w:rsid w:val="0018625F"/>
    <w:rsid w:val="00186317"/>
    <w:rsid w:val="00186402"/>
    <w:rsid w:val="001867D7"/>
    <w:rsid w:val="00186F0B"/>
    <w:rsid w:val="00187BAC"/>
    <w:rsid w:val="00187F29"/>
    <w:rsid w:val="001906D6"/>
    <w:rsid w:val="00190878"/>
    <w:rsid w:val="00190C96"/>
    <w:rsid w:val="00190ECA"/>
    <w:rsid w:val="001910C2"/>
    <w:rsid w:val="00191711"/>
    <w:rsid w:val="001917FD"/>
    <w:rsid w:val="001919C7"/>
    <w:rsid w:val="00191A0E"/>
    <w:rsid w:val="00191B06"/>
    <w:rsid w:val="00191F02"/>
    <w:rsid w:val="001924F0"/>
    <w:rsid w:val="0019277E"/>
    <w:rsid w:val="00192A27"/>
    <w:rsid w:val="001931B9"/>
    <w:rsid w:val="0019329B"/>
    <w:rsid w:val="00193FE4"/>
    <w:rsid w:val="00194397"/>
    <w:rsid w:val="0019469D"/>
    <w:rsid w:val="001947E3"/>
    <w:rsid w:val="0019482B"/>
    <w:rsid w:val="00194F05"/>
    <w:rsid w:val="0019521A"/>
    <w:rsid w:val="0019577E"/>
    <w:rsid w:val="00196201"/>
    <w:rsid w:val="00196204"/>
    <w:rsid w:val="001968B6"/>
    <w:rsid w:val="00197054"/>
    <w:rsid w:val="001A0D2B"/>
    <w:rsid w:val="001A0D8F"/>
    <w:rsid w:val="001A1290"/>
    <w:rsid w:val="001A23BB"/>
    <w:rsid w:val="001A267E"/>
    <w:rsid w:val="001A2A85"/>
    <w:rsid w:val="001A3CB1"/>
    <w:rsid w:val="001A42F0"/>
    <w:rsid w:val="001A46A9"/>
    <w:rsid w:val="001A4754"/>
    <w:rsid w:val="001A4EF8"/>
    <w:rsid w:val="001A5471"/>
    <w:rsid w:val="001A58CE"/>
    <w:rsid w:val="001A6619"/>
    <w:rsid w:val="001A6C0E"/>
    <w:rsid w:val="001A7426"/>
    <w:rsid w:val="001A768B"/>
    <w:rsid w:val="001A7C05"/>
    <w:rsid w:val="001A7EFE"/>
    <w:rsid w:val="001B10C6"/>
    <w:rsid w:val="001B12E1"/>
    <w:rsid w:val="001B1895"/>
    <w:rsid w:val="001B1E16"/>
    <w:rsid w:val="001B21B9"/>
    <w:rsid w:val="001B2559"/>
    <w:rsid w:val="001B26B7"/>
    <w:rsid w:val="001B2790"/>
    <w:rsid w:val="001B27C3"/>
    <w:rsid w:val="001B2C2B"/>
    <w:rsid w:val="001B3829"/>
    <w:rsid w:val="001B3E86"/>
    <w:rsid w:val="001B4156"/>
    <w:rsid w:val="001B41C8"/>
    <w:rsid w:val="001B4246"/>
    <w:rsid w:val="001B4544"/>
    <w:rsid w:val="001B491E"/>
    <w:rsid w:val="001B4FF7"/>
    <w:rsid w:val="001B658B"/>
    <w:rsid w:val="001B6D14"/>
    <w:rsid w:val="001B70FE"/>
    <w:rsid w:val="001B746D"/>
    <w:rsid w:val="001B76DE"/>
    <w:rsid w:val="001B79DE"/>
    <w:rsid w:val="001B7B59"/>
    <w:rsid w:val="001B7CE0"/>
    <w:rsid w:val="001B7E5E"/>
    <w:rsid w:val="001B7F35"/>
    <w:rsid w:val="001C003D"/>
    <w:rsid w:val="001C0145"/>
    <w:rsid w:val="001C081F"/>
    <w:rsid w:val="001C0CE0"/>
    <w:rsid w:val="001C10BC"/>
    <w:rsid w:val="001C17AE"/>
    <w:rsid w:val="001C1B20"/>
    <w:rsid w:val="001C241D"/>
    <w:rsid w:val="001C2694"/>
    <w:rsid w:val="001C3142"/>
    <w:rsid w:val="001C322E"/>
    <w:rsid w:val="001C38D1"/>
    <w:rsid w:val="001C38F1"/>
    <w:rsid w:val="001C3D4D"/>
    <w:rsid w:val="001C3E49"/>
    <w:rsid w:val="001C44B4"/>
    <w:rsid w:val="001C4B5C"/>
    <w:rsid w:val="001C4E09"/>
    <w:rsid w:val="001C4EFE"/>
    <w:rsid w:val="001C5297"/>
    <w:rsid w:val="001C5C6F"/>
    <w:rsid w:val="001C6F33"/>
    <w:rsid w:val="001C6FBD"/>
    <w:rsid w:val="001C7A48"/>
    <w:rsid w:val="001C7F21"/>
    <w:rsid w:val="001D00E6"/>
    <w:rsid w:val="001D00F2"/>
    <w:rsid w:val="001D0B35"/>
    <w:rsid w:val="001D195E"/>
    <w:rsid w:val="001D2007"/>
    <w:rsid w:val="001D2C03"/>
    <w:rsid w:val="001D2E0F"/>
    <w:rsid w:val="001D36B4"/>
    <w:rsid w:val="001D3AC3"/>
    <w:rsid w:val="001D458F"/>
    <w:rsid w:val="001D46DF"/>
    <w:rsid w:val="001D4AF8"/>
    <w:rsid w:val="001D4E42"/>
    <w:rsid w:val="001D4FEC"/>
    <w:rsid w:val="001D517E"/>
    <w:rsid w:val="001D5262"/>
    <w:rsid w:val="001D538C"/>
    <w:rsid w:val="001D5996"/>
    <w:rsid w:val="001D5C1D"/>
    <w:rsid w:val="001D5C73"/>
    <w:rsid w:val="001D624E"/>
    <w:rsid w:val="001D6AE1"/>
    <w:rsid w:val="001D7000"/>
    <w:rsid w:val="001D799E"/>
    <w:rsid w:val="001D7F6D"/>
    <w:rsid w:val="001E06B4"/>
    <w:rsid w:val="001E108D"/>
    <w:rsid w:val="001E1396"/>
    <w:rsid w:val="001E13B4"/>
    <w:rsid w:val="001E1A4F"/>
    <w:rsid w:val="001E2A34"/>
    <w:rsid w:val="001E2F1C"/>
    <w:rsid w:val="001E357F"/>
    <w:rsid w:val="001E3927"/>
    <w:rsid w:val="001E3A10"/>
    <w:rsid w:val="001E3C22"/>
    <w:rsid w:val="001E3C6D"/>
    <w:rsid w:val="001E4477"/>
    <w:rsid w:val="001E4915"/>
    <w:rsid w:val="001E4CB4"/>
    <w:rsid w:val="001E4FF0"/>
    <w:rsid w:val="001E53CA"/>
    <w:rsid w:val="001E5A96"/>
    <w:rsid w:val="001E642D"/>
    <w:rsid w:val="001E7687"/>
    <w:rsid w:val="001E7EAF"/>
    <w:rsid w:val="001F0909"/>
    <w:rsid w:val="001F0A73"/>
    <w:rsid w:val="001F0F95"/>
    <w:rsid w:val="001F17F9"/>
    <w:rsid w:val="001F196A"/>
    <w:rsid w:val="001F1ABB"/>
    <w:rsid w:val="001F1D30"/>
    <w:rsid w:val="001F205C"/>
    <w:rsid w:val="001F2473"/>
    <w:rsid w:val="001F2C48"/>
    <w:rsid w:val="001F2DBB"/>
    <w:rsid w:val="001F387F"/>
    <w:rsid w:val="001F42E6"/>
    <w:rsid w:val="001F460D"/>
    <w:rsid w:val="001F5C1D"/>
    <w:rsid w:val="001F5FF1"/>
    <w:rsid w:val="001F6486"/>
    <w:rsid w:val="001F67B2"/>
    <w:rsid w:val="001F7439"/>
    <w:rsid w:val="001F74DD"/>
    <w:rsid w:val="001F7644"/>
    <w:rsid w:val="001F7683"/>
    <w:rsid w:val="00200072"/>
    <w:rsid w:val="00200345"/>
    <w:rsid w:val="0020192C"/>
    <w:rsid w:val="002036E0"/>
    <w:rsid w:val="00204134"/>
    <w:rsid w:val="0020456D"/>
    <w:rsid w:val="0020458D"/>
    <w:rsid w:val="00204C25"/>
    <w:rsid w:val="00204D9C"/>
    <w:rsid w:val="00204FE2"/>
    <w:rsid w:val="00205075"/>
    <w:rsid w:val="002052AB"/>
    <w:rsid w:val="0020679A"/>
    <w:rsid w:val="00207031"/>
    <w:rsid w:val="00207247"/>
    <w:rsid w:val="0020763C"/>
    <w:rsid w:val="002104A8"/>
    <w:rsid w:val="0021087D"/>
    <w:rsid w:val="00210EB0"/>
    <w:rsid w:val="00210EBA"/>
    <w:rsid w:val="00210FE4"/>
    <w:rsid w:val="00211339"/>
    <w:rsid w:val="002116FF"/>
    <w:rsid w:val="002122B9"/>
    <w:rsid w:val="002136D3"/>
    <w:rsid w:val="00213937"/>
    <w:rsid w:val="00213CA8"/>
    <w:rsid w:val="00213D85"/>
    <w:rsid w:val="002140F4"/>
    <w:rsid w:val="0021481D"/>
    <w:rsid w:val="00214A16"/>
    <w:rsid w:val="00214A41"/>
    <w:rsid w:val="00214CA1"/>
    <w:rsid w:val="00214CDB"/>
    <w:rsid w:val="00216190"/>
    <w:rsid w:val="0021633A"/>
    <w:rsid w:val="002165E4"/>
    <w:rsid w:val="00216675"/>
    <w:rsid w:val="002174D4"/>
    <w:rsid w:val="002200A4"/>
    <w:rsid w:val="002201AD"/>
    <w:rsid w:val="002207F3"/>
    <w:rsid w:val="002207FB"/>
    <w:rsid w:val="00221180"/>
    <w:rsid w:val="0022133B"/>
    <w:rsid w:val="00221356"/>
    <w:rsid w:val="00221D70"/>
    <w:rsid w:val="00221FC5"/>
    <w:rsid w:val="0022214E"/>
    <w:rsid w:val="00222D8D"/>
    <w:rsid w:val="00222DEE"/>
    <w:rsid w:val="00223AA0"/>
    <w:rsid w:val="00223CC0"/>
    <w:rsid w:val="00223E79"/>
    <w:rsid w:val="0022420A"/>
    <w:rsid w:val="0022483A"/>
    <w:rsid w:val="0022564A"/>
    <w:rsid w:val="00225959"/>
    <w:rsid w:val="0022597C"/>
    <w:rsid w:val="00225F3D"/>
    <w:rsid w:val="00226129"/>
    <w:rsid w:val="00226895"/>
    <w:rsid w:val="00226C7E"/>
    <w:rsid w:val="002271FB"/>
    <w:rsid w:val="002274C9"/>
    <w:rsid w:val="00227B90"/>
    <w:rsid w:val="00227D59"/>
    <w:rsid w:val="002300BC"/>
    <w:rsid w:val="00230248"/>
    <w:rsid w:val="00230B1C"/>
    <w:rsid w:val="00230CC8"/>
    <w:rsid w:val="00230DA0"/>
    <w:rsid w:val="0023188B"/>
    <w:rsid w:val="002320BF"/>
    <w:rsid w:val="002322A5"/>
    <w:rsid w:val="0023230C"/>
    <w:rsid w:val="00232752"/>
    <w:rsid w:val="0023305E"/>
    <w:rsid w:val="0023367D"/>
    <w:rsid w:val="00233FB6"/>
    <w:rsid w:val="002347C8"/>
    <w:rsid w:val="00234AA6"/>
    <w:rsid w:val="00234EC2"/>
    <w:rsid w:val="002359E2"/>
    <w:rsid w:val="0023652A"/>
    <w:rsid w:val="0023696F"/>
    <w:rsid w:val="00236B10"/>
    <w:rsid w:val="00236CB9"/>
    <w:rsid w:val="00236FAA"/>
    <w:rsid w:val="0023768B"/>
    <w:rsid w:val="00237A8B"/>
    <w:rsid w:val="00237ACB"/>
    <w:rsid w:val="00237B03"/>
    <w:rsid w:val="00237CAD"/>
    <w:rsid w:val="00237E16"/>
    <w:rsid w:val="00240997"/>
    <w:rsid w:val="00240D70"/>
    <w:rsid w:val="00240FED"/>
    <w:rsid w:val="0024134F"/>
    <w:rsid w:val="00241802"/>
    <w:rsid w:val="002424FD"/>
    <w:rsid w:val="00242747"/>
    <w:rsid w:val="00242CC1"/>
    <w:rsid w:val="002433CE"/>
    <w:rsid w:val="002438D2"/>
    <w:rsid w:val="002439D8"/>
    <w:rsid w:val="00243B21"/>
    <w:rsid w:val="00243D29"/>
    <w:rsid w:val="00244805"/>
    <w:rsid w:val="002448D0"/>
    <w:rsid w:val="00244ED0"/>
    <w:rsid w:val="0024734E"/>
    <w:rsid w:val="002473B0"/>
    <w:rsid w:val="00247517"/>
    <w:rsid w:val="002479F5"/>
    <w:rsid w:val="00247A32"/>
    <w:rsid w:val="00247D5F"/>
    <w:rsid w:val="00247DC2"/>
    <w:rsid w:val="0025004B"/>
    <w:rsid w:val="0025015A"/>
    <w:rsid w:val="002502FC"/>
    <w:rsid w:val="002505BC"/>
    <w:rsid w:val="00250C7A"/>
    <w:rsid w:val="002510B4"/>
    <w:rsid w:val="002510CF"/>
    <w:rsid w:val="00251956"/>
    <w:rsid w:val="00251970"/>
    <w:rsid w:val="002519AC"/>
    <w:rsid w:val="00251B7B"/>
    <w:rsid w:val="00251C78"/>
    <w:rsid w:val="00251D2A"/>
    <w:rsid w:val="0025245D"/>
    <w:rsid w:val="00252479"/>
    <w:rsid w:val="0025295A"/>
    <w:rsid w:val="00252C6B"/>
    <w:rsid w:val="00252D0E"/>
    <w:rsid w:val="002536CD"/>
    <w:rsid w:val="00253907"/>
    <w:rsid w:val="00253930"/>
    <w:rsid w:val="00253AB5"/>
    <w:rsid w:val="00253FD8"/>
    <w:rsid w:val="0025537D"/>
    <w:rsid w:val="00255738"/>
    <w:rsid w:val="00255EBE"/>
    <w:rsid w:val="00255FE9"/>
    <w:rsid w:val="0025659D"/>
    <w:rsid w:val="002571EC"/>
    <w:rsid w:val="00257351"/>
    <w:rsid w:val="0025765A"/>
    <w:rsid w:val="002578A7"/>
    <w:rsid w:val="00260157"/>
    <w:rsid w:val="002604AB"/>
    <w:rsid w:val="0026060A"/>
    <w:rsid w:val="002606B8"/>
    <w:rsid w:val="002607C7"/>
    <w:rsid w:val="00260878"/>
    <w:rsid w:val="00261856"/>
    <w:rsid w:val="00261D6C"/>
    <w:rsid w:val="0026215F"/>
    <w:rsid w:val="002621CB"/>
    <w:rsid w:val="002623E9"/>
    <w:rsid w:val="00262429"/>
    <w:rsid w:val="00262437"/>
    <w:rsid w:val="00262B84"/>
    <w:rsid w:val="00262EB4"/>
    <w:rsid w:val="002632AF"/>
    <w:rsid w:val="0026339F"/>
    <w:rsid w:val="002639B5"/>
    <w:rsid w:val="00263E84"/>
    <w:rsid w:val="00263F4E"/>
    <w:rsid w:val="00263FB0"/>
    <w:rsid w:val="00264266"/>
    <w:rsid w:val="00264571"/>
    <w:rsid w:val="00264589"/>
    <w:rsid w:val="002651C3"/>
    <w:rsid w:val="002651F7"/>
    <w:rsid w:val="00265580"/>
    <w:rsid w:val="00265773"/>
    <w:rsid w:val="002662F4"/>
    <w:rsid w:val="0026673C"/>
    <w:rsid w:val="0026702A"/>
    <w:rsid w:val="00267337"/>
    <w:rsid w:val="002675C6"/>
    <w:rsid w:val="00267FDC"/>
    <w:rsid w:val="00270279"/>
    <w:rsid w:val="00270774"/>
    <w:rsid w:val="00270999"/>
    <w:rsid w:val="00270A65"/>
    <w:rsid w:val="00270F00"/>
    <w:rsid w:val="00270F67"/>
    <w:rsid w:val="0027105B"/>
    <w:rsid w:val="00271321"/>
    <w:rsid w:val="00272017"/>
    <w:rsid w:val="0027222E"/>
    <w:rsid w:val="00272237"/>
    <w:rsid w:val="002727A9"/>
    <w:rsid w:val="00272CC2"/>
    <w:rsid w:val="00272F1B"/>
    <w:rsid w:val="002735F5"/>
    <w:rsid w:val="0027363C"/>
    <w:rsid w:val="00273DCA"/>
    <w:rsid w:val="002742FE"/>
    <w:rsid w:val="0027451B"/>
    <w:rsid w:val="0027474E"/>
    <w:rsid w:val="00274B1E"/>
    <w:rsid w:val="00274C42"/>
    <w:rsid w:val="002750B1"/>
    <w:rsid w:val="0027552A"/>
    <w:rsid w:val="002755C2"/>
    <w:rsid w:val="00275C0E"/>
    <w:rsid w:val="002764A1"/>
    <w:rsid w:val="00276D18"/>
    <w:rsid w:val="00280659"/>
    <w:rsid w:val="00280D30"/>
    <w:rsid w:val="00280D6E"/>
    <w:rsid w:val="00281316"/>
    <w:rsid w:val="00281571"/>
    <w:rsid w:val="00281FFC"/>
    <w:rsid w:val="00282287"/>
    <w:rsid w:val="002827EE"/>
    <w:rsid w:val="00282E3E"/>
    <w:rsid w:val="00282FC1"/>
    <w:rsid w:val="00283656"/>
    <w:rsid w:val="00283888"/>
    <w:rsid w:val="002842AB"/>
    <w:rsid w:val="00284722"/>
    <w:rsid w:val="00284D83"/>
    <w:rsid w:val="00285272"/>
    <w:rsid w:val="0028549C"/>
    <w:rsid w:val="002855BD"/>
    <w:rsid w:val="00285EA9"/>
    <w:rsid w:val="002861CE"/>
    <w:rsid w:val="00286624"/>
    <w:rsid w:val="00286910"/>
    <w:rsid w:val="00287495"/>
    <w:rsid w:val="002877C8"/>
    <w:rsid w:val="00287D61"/>
    <w:rsid w:val="00287E82"/>
    <w:rsid w:val="0029075D"/>
    <w:rsid w:val="00290E2D"/>
    <w:rsid w:val="00290F92"/>
    <w:rsid w:val="002917D2"/>
    <w:rsid w:val="002917F8"/>
    <w:rsid w:val="002919A1"/>
    <w:rsid w:val="002919EF"/>
    <w:rsid w:val="002926E9"/>
    <w:rsid w:val="00292929"/>
    <w:rsid w:val="002930AB"/>
    <w:rsid w:val="00293F4A"/>
    <w:rsid w:val="00294DE4"/>
    <w:rsid w:val="00294FCA"/>
    <w:rsid w:val="0029537E"/>
    <w:rsid w:val="002953F9"/>
    <w:rsid w:val="00295825"/>
    <w:rsid w:val="00295AF1"/>
    <w:rsid w:val="00295F43"/>
    <w:rsid w:val="00295F6C"/>
    <w:rsid w:val="0029613E"/>
    <w:rsid w:val="002968FC"/>
    <w:rsid w:val="00296DF9"/>
    <w:rsid w:val="00297625"/>
    <w:rsid w:val="00297679"/>
    <w:rsid w:val="0029785E"/>
    <w:rsid w:val="0029793A"/>
    <w:rsid w:val="002A01A8"/>
    <w:rsid w:val="002A0A60"/>
    <w:rsid w:val="002A0D11"/>
    <w:rsid w:val="002A10F9"/>
    <w:rsid w:val="002A1EF7"/>
    <w:rsid w:val="002A2122"/>
    <w:rsid w:val="002A29E3"/>
    <w:rsid w:val="002A2D12"/>
    <w:rsid w:val="002A2E6F"/>
    <w:rsid w:val="002A32C4"/>
    <w:rsid w:val="002A33C7"/>
    <w:rsid w:val="002A346C"/>
    <w:rsid w:val="002A5237"/>
    <w:rsid w:val="002A5637"/>
    <w:rsid w:val="002A5D6B"/>
    <w:rsid w:val="002A5E1A"/>
    <w:rsid w:val="002A60F1"/>
    <w:rsid w:val="002A70FC"/>
    <w:rsid w:val="002A710C"/>
    <w:rsid w:val="002B0180"/>
    <w:rsid w:val="002B0269"/>
    <w:rsid w:val="002B035A"/>
    <w:rsid w:val="002B08AF"/>
    <w:rsid w:val="002B0D10"/>
    <w:rsid w:val="002B0DE8"/>
    <w:rsid w:val="002B0E57"/>
    <w:rsid w:val="002B1372"/>
    <w:rsid w:val="002B170F"/>
    <w:rsid w:val="002B2B96"/>
    <w:rsid w:val="002B2F35"/>
    <w:rsid w:val="002B30E2"/>
    <w:rsid w:val="002B3131"/>
    <w:rsid w:val="002B346A"/>
    <w:rsid w:val="002B3A97"/>
    <w:rsid w:val="002B420C"/>
    <w:rsid w:val="002B4501"/>
    <w:rsid w:val="002B4AB5"/>
    <w:rsid w:val="002B4ADC"/>
    <w:rsid w:val="002B520B"/>
    <w:rsid w:val="002B5C5C"/>
    <w:rsid w:val="002B61AF"/>
    <w:rsid w:val="002B63D2"/>
    <w:rsid w:val="002B6F5C"/>
    <w:rsid w:val="002B724C"/>
    <w:rsid w:val="002B77DA"/>
    <w:rsid w:val="002B7F1F"/>
    <w:rsid w:val="002C059B"/>
    <w:rsid w:val="002C08B4"/>
    <w:rsid w:val="002C0D3C"/>
    <w:rsid w:val="002C0D8D"/>
    <w:rsid w:val="002C153C"/>
    <w:rsid w:val="002C252E"/>
    <w:rsid w:val="002C2634"/>
    <w:rsid w:val="002C28D9"/>
    <w:rsid w:val="002C35F4"/>
    <w:rsid w:val="002C3626"/>
    <w:rsid w:val="002C3C66"/>
    <w:rsid w:val="002C3D5A"/>
    <w:rsid w:val="002C3EBC"/>
    <w:rsid w:val="002C3FD5"/>
    <w:rsid w:val="002C401A"/>
    <w:rsid w:val="002C42DB"/>
    <w:rsid w:val="002C4345"/>
    <w:rsid w:val="002C44CA"/>
    <w:rsid w:val="002C4826"/>
    <w:rsid w:val="002C4872"/>
    <w:rsid w:val="002C5581"/>
    <w:rsid w:val="002C59D4"/>
    <w:rsid w:val="002C5B00"/>
    <w:rsid w:val="002C5CFA"/>
    <w:rsid w:val="002C5EBE"/>
    <w:rsid w:val="002C5FAF"/>
    <w:rsid w:val="002C6012"/>
    <w:rsid w:val="002C66A8"/>
    <w:rsid w:val="002C768D"/>
    <w:rsid w:val="002C773D"/>
    <w:rsid w:val="002C787D"/>
    <w:rsid w:val="002C7B02"/>
    <w:rsid w:val="002C7E77"/>
    <w:rsid w:val="002C7F21"/>
    <w:rsid w:val="002D0334"/>
    <w:rsid w:val="002D0AF6"/>
    <w:rsid w:val="002D0E8C"/>
    <w:rsid w:val="002D18D5"/>
    <w:rsid w:val="002D1DD7"/>
    <w:rsid w:val="002D2090"/>
    <w:rsid w:val="002D2097"/>
    <w:rsid w:val="002D2A84"/>
    <w:rsid w:val="002D2AE1"/>
    <w:rsid w:val="002D32E4"/>
    <w:rsid w:val="002D4BFC"/>
    <w:rsid w:val="002D4FA9"/>
    <w:rsid w:val="002D50F2"/>
    <w:rsid w:val="002D5374"/>
    <w:rsid w:val="002D53AA"/>
    <w:rsid w:val="002D561A"/>
    <w:rsid w:val="002D59BC"/>
    <w:rsid w:val="002D5DB4"/>
    <w:rsid w:val="002D5F75"/>
    <w:rsid w:val="002D63BB"/>
    <w:rsid w:val="002D6535"/>
    <w:rsid w:val="002D66AE"/>
    <w:rsid w:val="002D66D4"/>
    <w:rsid w:val="002D686A"/>
    <w:rsid w:val="002D6C14"/>
    <w:rsid w:val="002D6E86"/>
    <w:rsid w:val="002D7128"/>
    <w:rsid w:val="002D7AEA"/>
    <w:rsid w:val="002D7B42"/>
    <w:rsid w:val="002D7E2D"/>
    <w:rsid w:val="002D7EBE"/>
    <w:rsid w:val="002E043D"/>
    <w:rsid w:val="002E0791"/>
    <w:rsid w:val="002E0862"/>
    <w:rsid w:val="002E08FF"/>
    <w:rsid w:val="002E13BF"/>
    <w:rsid w:val="002E17CA"/>
    <w:rsid w:val="002E1833"/>
    <w:rsid w:val="002E1FD5"/>
    <w:rsid w:val="002E2002"/>
    <w:rsid w:val="002E2049"/>
    <w:rsid w:val="002E25D8"/>
    <w:rsid w:val="002E25FB"/>
    <w:rsid w:val="002E277A"/>
    <w:rsid w:val="002E27A1"/>
    <w:rsid w:val="002E27AF"/>
    <w:rsid w:val="002E27C8"/>
    <w:rsid w:val="002E3729"/>
    <w:rsid w:val="002E3792"/>
    <w:rsid w:val="002E3895"/>
    <w:rsid w:val="002E3C8A"/>
    <w:rsid w:val="002E40C7"/>
    <w:rsid w:val="002E42E7"/>
    <w:rsid w:val="002E4D28"/>
    <w:rsid w:val="002E4E26"/>
    <w:rsid w:val="002E4EB4"/>
    <w:rsid w:val="002E52F5"/>
    <w:rsid w:val="002E5BF1"/>
    <w:rsid w:val="002E5D2D"/>
    <w:rsid w:val="002E5EA9"/>
    <w:rsid w:val="002E6279"/>
    <w:rsid w:val="002E62A5"/>
    <w:rsid w:val="002E646B"/>
    <w:rsid w:val="002E67EA"/>
    <w:rsid w:val="002E689E"/>
    <w:rsid w:val="002E6FA9"/>
    <w:rsid w:val="002E7E51"/>
    <w:rsid w:val="002E7F93"/>
    <w:rsid w:val="002F0450"/>
    <w:rsid w:val="002F11A4"/>
    <w:rsid w:val="002F17BE"/>
    <w:rsid w:val="002F1A8B"/>
    <w:rsid w:val="002F1D21"/>
    <w:rsid w:val="002F2524"/>
    <w:rsid w:val="002F2BEA"/>
    <w:rsid w:val="002F2E91"/>
    <w:rsid w:val="002F39AB"/>
    <w:rsid w:val="002F3FCB"/>
    <w:rsid w:val="002F45CA"/>
    <w:rsid w:val="002F45D9"/>
    <w:rsid w:val="002F4730"/>
    <w:rsid w:val="002F4C5E"/>
    <w:rsid w:val="002F50F3"/>
    <w:rsid w:val="002F5101"/>
    <w:rsid w:val="002F527B"/>
    <w:rsid w:val="002F52D5"/>
    <w:rsid w:val="002F5AFC"/>
    <w:rsid w:val="002F5CB6"/>
    <w:rsid w:val="002F5CD6"/>
    <w:rsid w:val="002F62A8"/>
    <w:rsid w:val="002F6418"/>
    <w:rsid w:val="002F6569"/>
    <w:rsid w:val="002F6596"/>
    <w:rsid w:val="002F6972"/>
    <w:rsid w:val="002F6C6F"/>
    <w:rsid w:val="002F7547"/>
    <w:rsid w:val="002F7B99"/>
    <w:rsid w:val="002F7DD0"/>
    <w:rsid w:val="003002A0"/>
    <w:rsid w:val="00300747"/>
    <w:rsid w:val="00300A28"/>
    <w:rsid w:val="003010FD"/>
    <w:rsid w:val="0030115A"/>
    <w:rsid w:val="00301447"/>
    <w:rsid w:val="0030145B"/>
    <w:rsid w:val="00301C7F"/>
    <w:rsid w:val="00301E12"/>
    <w:rsid w:val="003025EB"/>
    <w:rsid w:val="0030265D"/>
    <w:rsid w:val="003031A6"/>
    <w:rsid w:val="0030326C"/>
    <w:rsid w:val="0030337B"/>
    <w:rsid w:val="00303539"/>
    <w:rsid w:val="00303E9A"/>
    <w:rsid w:val="00303F8A"/>
    <w:rsid w:val="00304337"/>
    <w:rsid w:val="00304907"/>
    <w:rsid w:val="00304C3C"/>
    <w:rsid w:val="00304FDC"/>
    <w:rsid w:val="0030550A"/>
    <w:rsid w:val="00305C26"/>
    <w:rsid w:val="00305D59"/>
    <w:rsid w:val="00305EB4"/>
    <w:rsid w:val="00305EFB"/>
    <w:rsid w:val="0030608C"/>
    <w:rsid w:val="0030675D"/>
    <w:rsid w:val="003067D7"/>
    <w:rsid w:val="0030682D"/>
    <w:rsid w:val="00306836"/>
    <w:rsid w:val="003068AD"/>
    <w:rsid w:val="00306D01"/>
    <w:rsid w:val="00306DB5"/>
    <w:rsid w:val="003077D3"/>
    <w:rsid w:val="00307B57"/>
    <w:rsid w:val="00307D53"/>
    <w:rsid w:val="003105BC"/>
    <w:rsid w:val="003108C2"/>
    <w:rsid w:val="00310DDB"/>
    <w:rsid w:val="003118E9"/>
    <w:rsid w:val="00312223"/>
    <w:rsid w:val="003129CF"/>
    <w:rsid w:val="00312B00"/>
    <w:rsid w:val="00312CA4"/>
    <w:rsid w:val="00313037"/>
    <w:rsid w:val="003130C2"/>
    <w:rsid w:val="0031360A"/>
    <w:rsid w:val="00313690"/>
    <w:rsid w:val="00313A19"/>
    <w:rsid w:val="0031412B"/>
    <w:rsid w:val="00314F37"/>
    <w:rsid w:val="0031509A"/>
    <w:rsid w:val="00315D84"/>
    <w:rsid w:val="003160F8"/>
    <w:rsid w:val="00316315"/>
    <w:rsid w:val="0031650B"/>
    <w:rsid w:val="003165F9"/>
    <w:rsid w:val="00316662"/>
    <w:rsid w:val="00316736"/>
    <w:rsid w:val="00316842"/>
    <w:rsid w:val="00316F6B"/>
    <w:rsid w:val="00317477"/>
    <w:rsid w:val="00317918"/>
    <w:rsid w:val="00317BDE"/>
    <w:rsid w:val="0032055E"/>
    <w:rsid w:val="00320BE4"/>
    <w:rsid w:val="003211D4"/>
    <w:rsid w:val="003216BE"/>
    <w:rsid w:val="00321C28"/>
    <w:rsid w:val="00321D4D"/>
    <w:rsid w:val="00322353"/>
    <w:rsid w:val="00322418"/>
    <w:rsid w:val="003229B4"/>
    <w:rsid w:val="00322B81"/>
    <w:rsid w:val="0032364B"/>
    <w:rsid w:val="00323E7C"/>
    <w:rsid w:val="0032510A"/>
    <w:rsid w:val="00325868"/>
    <w:rsid w:val="003260BB"/>
    <w:rsid w:val="003263E0"/>
    <w:rsid w:val="00326F19"/>
    <w:rsid w:val="00327313"/>
    <w:rsid w:val="003278E6"/>
    <w:rsid w:val="0032793A"/>
    <w:rsid w:val="00327ABF"/>
    <w:rsid w:val="00330D6A"/>
    <w:rsid w:val="00330EE0"/>
    <w:rsid w:val="0033157B"/>
    <w:rsid w:val="00331A21"/>
    <w:rsid w:val="00331BC2"/>
    <w:rsid w:val="00331C73"/>
    <w:rsid w:val="0033273C"/>
    <w:rsid w:val="00332F4B"/>
    <w:rsid w:val="0033360C"/>
    <w:rsid w:val="00333B47"/>
    <w:rsid w:val="0033407E"/>
    <w:rsid w:val="003349FA"/>
    <w:rsid w:val="00334DBF"/>
    <w:rsid w:val="0033581D"/>
    <w:rsid w:val="00335CA6"/>
    <w:rsid w:val="00336A3A"/>
    <w:rsid w:val="00336D6E"/>
    <w:rsid w:val="00336F22"/>
    <w:rsid w:val="00337030"/>
    <w:rsid w:val="003371FD"/>
    <w:rsid w:val="003372A4"/>
    <w:rsid w:val="003373F7"/>
    <w:rsid w:val="00337523"/>
    <w:rsid w:val="003376EB"/>
    <w:rsid w:val="0033771D"/>
    <w:rsid w:val="00337855"/>
    <w:rsid w:val="00337AB7"/>
    <w:rsid w:val="0034024B"/>
    <w:rsid w:val="00340B29"/>
    <w:rsid w:val="00340BCA"/>
    <w:rsid w:val="0034162E"/>
    <w:rsid w:val="00342955"/>
    <w:rsid w:val="003431C0"/>
    <w:rsid w:val="00343FDE"/>
    <w:rsid w:val="00344070"/>
    <w:rsid w:val="0034513E"/>
    <w:rsid w:val="003451B8"/>
    <w:rsid w:val="003453E3"/>
    <w:rsid w:val="00345522"/>
    <w:rsid w:val="003457A6"/>
    <w:rsid w:val="00345C6A"/>
    <w:rsid w:val="0034602D"/>
    <w:rsid w:val="003460F6"/>
    <w:rsid w:val="003467E9"/>
    <w:rsid w:val="00346880"/>
    <w:rsid w:val="00346FBC"/>
    <w:rsid w:val="0034715C"/>
    <w:rsid w:val="003472C9"/>
    <w:rsid w:val="00347386"/>
    <w:rsid w:val="00347405"/>
    <w:rsid w:val="00347B9A"/>
    <w:rsid w:val="00350F6C"/>
    <w:rsid w:val="003516DE"/>
    <w:rsid w:val="00351952"/>
    <w:rsid w:val="00351D03"/>
    <w:rsid w:val="003528E9"/>
    <w:rsid w:val="0035305A"/>
    <w:rsid w:val="0035379C"/>
    <w:rsid w:val="00353DC9"/>
    <w:rsid w:val="00354BBA"/>
    <w:rsid w:val="00354BCF"/>
    <w:rsid w:val="00354E6B"/>
    <w:rsid w:val="00355175"/>
    <w:rsid w:val="00355AC3"/>
    <w:rsid w:val="00356041"/>
    <w:rsid w:val="003565D5"/>
    <w:rsid w:val="00356832"/>
    <w:rsid w:val="00356DD1"/>
    <w:rsid w:val="00357146"/>
    <w:rsid w:val="003572C9"/>
    <w:rsid w:val="0035763A"/>
    <w:rsid w:val="00357C9E"/>
    <w:rsid w:val="0036052E"/>
    <w:rsid w:val="003607ED"/>
    <w:rsid w:val="00360B8A"/>
    <w:rsid w:val="003614DA"/>
    <w:rsid w:val="0036166D"/>
    <w:rsid w:val="0036169C"/>
    <w:rsid w:val="003616AF"/>
    <w:rsid w:val="003616B0"/>
    <w:rsid w:val="00361881"/>
    <w:rsid w:val="0036323C"/>
    <w:rsid w:val="0036328A"/>
    <w:rsid w:val="00363940"/>
    <w:rsid w:val="00363A8C"/>
    <w:rsid w:val="003641EF"/>
    <w:rsid w:val="003645D8"/>
    <w:rsid w:val="003645E9"/>
    <w:rsid w:val="00364816"/>
    <w:rsid w:val="00364E7B"/>
    <w:rsid w:val="00365098"/>
    <w:rsid w:val="00365D78"/>
    <w:rsid w:val="00365D7F"/>
    <w:rsid w:val="003662AA"/>
    <w:rsid w:val="003663C8"/>
    <w:rsid w:val="003667DD"/>
    <w:rsid w:val="00366946"/>
    <w:rsid w:val="00367307"/>
    <w:rsid w:val="0036758B"/>
    <w:rsid w:val="0037023D"/>
    <w:rsid w:val="003703C5"/>
    <w:rsid w:val="003707CF"/>
    <w:rsid w:val="00370B90"/>
    <w:rsid w:val="00370C13"/>
    <w:rsid w:val="00370DCD"/>
    <w:rsid w:val="00370E97"/>
    <w:rsid w:val="00371323"/>
    <w:rsid w:val="003716AB"/>
    <w:rsid w:val="00371909"/>
    <w:rsid w:val="00371B89"/>
    <w:rsid w:val="00371F77"/>
    <w:rsid w:val="0037227B"/>
    <w:rsid w:val="00372422"/>
    <w:rsid w:val="003728ED"/>
    <w:rsid w:val="003738C5"/>
    <w:rsid w:val="00373C6A"/>
    <w:rsid w:val="00374134"/>
    <w:rsid w:val="0037419F"/>
    <w:rsid w:val="003747BE"/>
    <w:rsid w:val="0037499B"/>
    <w:rsid w:val="00374A87"/>
    <w:rsid w:val="00375060"/>
    <w:rsid w:val="0037531E"/>
    <w:rsid w:val="00375C1D"/>
    <w:rsid w:val="003760FC"/>
    <w:rsid w:val="00376280"/>
    <w:rsid w:val="00376E5F"/>
    <w:rsid w:val="00377282"/>
    <w:rsid w:val="003779FD"/>
    <w:rsid w:val="00377C2F"/>
    <w:rsid w:val="00381333"/>
    <w:rsid w:val="0038155D"/>
    <w:rsid w:val="00381889"/>
    <w:rsid w:val="003822AB"/>
    <w:rsid w:val="00383161"/>
    <w:rsid w:val="003849B0"/>
    <w:rsid w:val="003849BD"/>
    <w:rsid w:val="00384F3C"/>
    <w:rsid w:val="00385163"/>
    <w:rsid w:val="003852F8"/>
    <w:rsid w:val="00385595"/>
    <w:rsid w:val="00385E80"/>
    <w:rsid w:val="003869CF"/>
    <w:rsid w:val="0038782A"/>
    <w:rsid w:val="00387EA4"/>
    <w:rsid w:val="00387ECE"/>
    <w:rsid w:val="003901E3"/>
    <w:rsid w:val="0039042B"/>
    <w:rsid w:val="0039106E"/>
    <w:rsid w:val="00391080"/>
    <w:rsid w:val="00391A4D"/>
    <w:rsid w:val="00391BD0"/>
    <w:rsid w:val="00391CD4"/>
    <w:rsid w:val="0039219A"/>
    <w:rsid w:val="00392365"/>
    <w:rsid w:val="00392613"/>
    <w:rsid w:val="00392769"/>
    <w:rsid w:val="00393016"/>
    <w:rsid w:val="00393389"/>
    <w:rsid w:val="0039445C"/>
    <w:rsid w:val="00394595"/>
    <w:rsid w:val="00394B06"/>
    <w:rsid w:val="00394CD1"/>
    <w:rsid w:val="0039573F"/>
    <w:rsid w:val="00395FAF"/>
    <w:rsid w:val="00396DF1"/>
    <w:rsid w:val="0039701B"/>
    <w:rsid w:val="00397A3E"/>
    <w:rsid w:val="00397CDD"/>
    <w:rsid w:val="00397D5F"/>
    <w:rsid w:val="00397D75"/>
    <w:rsid w:val="00397E2F"/>
    <w:rsid w:val="003A0A51"/>
    <w:rsid w:val="003A0CF3"/>
    <w:rsid w:val="003A0F04"/>
    <w:rsid w:val="003A1077"/>
    <w:rsid w:val="003A1265"/>
    <w:rsid w:val="003A14C8"/>
    <w:rsid w:val="003A17EC"/>
    <w:rsid w:val="003A2A78"/>
    <w:rsid w:val="003A2E36"/>
    <w:rsid w:val="003A480C"/>
    <w:rsid w:val="003A4A7F"/>
    <w:rsid w:val="003A5865"/>
    <w:rsid w:val="003A79D9"/>
    <w:rsid w:val="003A7B69"/>
    <w:rsid w:val="003A7C4A"/>
    <w:rsid w:val="003A7DDF"/>
    <w:rsid w:val="003A7EA1"/>
    <w:rsid w:val="003B03D6"/>
    <w:rsid w:val="003B0491"/>
    <w:rsid w:val="003B0514"/>
    <w:rsid w:val="003B097A"/>
    <w:rsid w:val="003B0B59"/>
    <w:rsid w:val="003B1016"/>
    <w:rsid w:val="003B1215"/>
    <w:rsid w:val="003B190E"/>
    <w:rsid w:val="003B1D92"/>
    <w:rsid w:val="003B1F7B"/>
    <w:rsid w:val="003B2549"/>
    <w:rsid w:val="003B2B3B"/>
    <w:rsid w:val="003B2E48"/>
    <w:rsid w:val="003B2FEC"/>
    <w:rsid w:val="003B3178"/>
    <w:rsid w:val="003B32E0"/>
    <w:rsid w:val="003B43E7"/>
    <w:rsid w:val="003B4CBA"/>
    <w:rsid w:val="003B529A"/>
    <w:rsid w:val="003B5465"/>
    <w:rsid w:val="003B5F28"/>
    <w:rsid w:val="003B602D"/>
    <w:rsid w:val="003B615C"/>
    <w:rsid w:val="003B6422"/>
    <w:rsid w:val="003B64C4"/>
    <w:rsid w:val="003B6C79"/>
    <w:rsid w:val="003B7850"/>
    <w:rsid w:val="003B79CF"/>
    <w:rsid w:val="003B7A41"/>
    <w:rsid w:val="003C0764"/>
    <w:rsid w:val="003C177F"/>
    <w:rsid w:val="003C18F6"/>
    <w:rsid w:val="003C254A"/>
    <w:rsid w:val="003C2A1C"/>
    <w:rsid w:val="003C3157"/>
    <w:rsid w:val="003C31BD"/>
    <w:rsid w:val="003C332B"/>
    <w:rsid w:val="003C3808"/>
    <w:rsid w:val="003C3A51"/>
    <w:rsid w:val="003C3FA5"/>
    <w:rsid w:val="003C41F8"/>
    <w:rsid w:val="003C4242"/>
    <w:rsid w:val="003C4E39"/>
    <w:rsid w:val="003C60E4"/>
    <w:rsid w:val="003C6346"/>
    <w:rsid w:val="003C67C2"/>
    <w:rsid w:val="003C72EF"/>
    <w:rsid w:val="003D016D"/>
    <w:rsid w:val="003D0D71"/>
    <w:rsid w:val="003D1BBB"/>
    <w:rsid w:val="003D1E82"/>
    <w:rsid w:val="003D209D"/>
    <w:rsid w:val="003D2293"/>
    <w:rsid w:val="003D250F"/>
    <w:rsid w:val="003D265B"/>
    <w:rsid w:val="003D2F17"/>
    <w:rsid w:val="003D309E"/>
    <w:rsid w:val="003D35B0"/>
    <w:rsid w:val="003D3889"/>
    <w:rsid w:val="003D3AC5"/>
    <w:rsid w:val="003D48E8"/>
    <w:rsid w:val="003D565C"/>
    <w:rsid w:val="003D575C"/>
    <w:rsid w:val="003D58BC"/>
    <w:rsid w:val="003D662A"/>
    <w:rsid w:val="003D6F9F"/>
    <w:rsid w:val="003D70AB"/>
    <w:rsid w:val="003D7B1F"/>
    <w:rsid w:val="003D7BE6"/>
    <w:rsid w:val="003E007C"/>
    <w:rsid w:val="003E0253"/>
    <w:rsid w:val="003E042A"/>
    <w:rsid w:val="003E0A0D"/>
    <w:rsid w:val="003E12C0"/>
    <w:rsid w:val="003E14E2"/>
    <w:rsid w:val="003E23E2"/>
    <w:rsid w:val="003E2C01"/>
    <w:rsid w:val="003E3625"/>
    <w:rsid w:val="003E3A03"/>
    <w:rsid w:val="003E3D22"/>
    <w:rsid w:val="003E3E55"/>
    <w:rsid w:val="003E3FC0"/>
    <w:rsid w:val="003E44E2"/>
    <w:rsid w:val="003E4568"/>
    <w:rsid w:val="003E4745"/>
    <w:rsid w:val="003E480F"/>
    <w:rsid w:val="003E4B92"/>
    <w:rsid w:val="003E4CEE"/>
    <w:rsid w:val="003E4EAB"/>
    <w:rsid w:val="003E4F6C"/>
    <w:rsid w:val="003E53CD"/>
    <w:rsid w:val="003E58DF"/>
    <w:rsid w:val="003E5FF0"/>
    <w:rsid w:val="003E63C3"/>
    <w:rsid w:val="003E64D0"/>
    <w:rsid w:val="003E6628"/>
    <w:rsid w:val="003E67EF"/>
    <w:rsid w:val="003E69E4"/>
    <w:rsid w:val="003E6B71"/>
    <w:rsid w:val="003E7410"/>
    <w:rsid w:val="003E76C2"/>
    <w:rsid w:val="003E78E7"/>
    <w:rsid w:val="003E79C8"/>
    <w:rsid w:val="003F0361"/>
    <w:rsid w:val="003F0955"/>
    <w:rsid w:val="003F0996"/>
    <w:rsid w:val="003F09C5"/>
    <w:rsid w:val="003F0C0E"/>
    <w:rsid w:val="003F0FFB"/>
    <w:rsid w:val="003F1338"/>
    <w:rsid w:val="003F1689"/>
    <w:rsid w:val="003F177E"/>
    <w:rsid w:val="003F1C6D"/>
    <w:rsid w:val="003F1EE4"/>
    <w:rsid w:val="003F1EFF"/>
    <w:rsid w:val="003F281D"/>
    <w:rsid w:val="003F2CB1"/>
    <w:rsid w:val="003F42C9"/>
    <w:rsid w:val="003F4444"/>
    <w:rsid w:val="003F456F"/>
    <w:rsid w:val="003F490C"/>
    <w:rsid w:val="003F5D2E"/>
    <w:rsid w:val="003F5FC5"/>
    <w:rsid w:val="003F5FF9"/>
    <w:rsid w:val="003F6115"/>
    <w:rsid w:val="003F6C61"/>
    <w:rsid w:val="003F6FC2"/>
    <w:rsid w:val="003F7102"/>
    <w:rsid w:val="003F72E7"/>
    <w:rsid w:val="003F7C34"/>
    <w:rsid w:val="003F7CB4"/>
    <w:rsid w:val="003F7CC6"/>
    <w:rsid w:val="003F7D8E"/>
    <w:rsid w:val="003F7DBC"/>
    <w:rsid w:val="004009FB"/>
    <w:rsid w:val="0040113C"/>
    <w:rsid w:val="0040136B"/>
    <w:rsid w:val="004022D8"/>
    <w:rsid w:val="0040270A"/>
    <w:rsid w:val="004029D2"/>
    <w:rsid w:val="00402E05"/>
    <w:rsid w:val="004037DE"/>
    <w:rsid w:val="00403858"/>
    <w:rsid w:val="00403FC0"/>
    <w:rsid w:val="004042F1"/>
    <w:rsid w:val="0040496B"/>
    <w:rsid w:val="00404991"/>
    <w:rsid w:val="00404A61"/>
    <w:rsid w:val="00404C52"/>
    <w:rsid w:val="00405597"/>
    <w:rsid w:val="00405817"/>
    <w:rsid w:val="00406707"/>
    <w:rsid w:val="00406831"/>
    <w:rsid w:val="00406D6A"/>
    <w:rsid w:val="0040725A"/>
    <w:rsid w:val="00407F89"/>
    <w:rsid w:val="004100BE"/>
    <w:rsid w:val="00410135"/>
    <w:rsid w:val="00410D20"/>
    <w:rsid w:val="0041148B"/>
    <w:rsid w:val="00411C34"/>
    <w:rsid w:val="00411E7B"/>
    <w:rsid w:val="00413DD0"/>
    <w:rsid w:val="00413EB1"/>
    <w:rsid w:val="0041426F"/>
    <w:rsid w:val="004144A4"/>
    <w:rsid w:val="004147A6"/>
    <w:rsid w:val="00414EBA"/>
    <w:rsid w:val="00415024"/>
    <w:rsid w:val="0041527F"/>
    <w:rsid w:val="004163BA"/>
    <w:rsid w:val="0041640E"/>
    <w:rsid w:val="00416846"/>
    <w:rsid w:val="00417493"/>
    <w:rsid w:val="00417E25"/>
    <w:rsid w:val="004203C3"/>
    <w:rsid w:val="004204B2"/>
    <w:rsid w:val="0042109D"/>
    <w:rsid w:val="00421A78"/>
    <w:rsid w:val="00421DB6"/>
    <w:rsid w:val="00422202"/>
    <w:rsid w:val="00422D5E"/>
    <w:rsid w:val="00422DA2"/>
    <w:rsid w:val="00422F9F"/>
    <w:rsid w:val="004234CC"/>
    <w:rsid w:val="00423835"/>
    <w:rsid w:val="00423A05"/>
    <w:rsid w:val="00423B41"/>
    <w:rsid w:val="00423DC9"/>
    <w:rsid w:val="004242D3"/>
    <w:rsid w:val="00424393"/>
    <w:rsid w:val="004245EA"/>
    <w:rsid w:val="0042499E"/>
    <w:rsid w:val="00424C41"/>
    <w:rsid w:val="00424CDA"/>
    <w:rsid w:val="0042504A"/>
    <w:rsid w:val="004250E5"/>
    <w:rsid w:val="004252B9"/>
    <w:rsid w:val="0042549F"/>
    <w:rsid w:val="0042555C"/>
    <w:rsid w:val="004255A0"/>
    <w:rsid w:val="00425775"/>
    <w:rsid w:val="00425C27"/>
    <w:rsid w:val="00425CC0"/>
    <w:rsid w:val="004260DE"/>
    <w:rsid w:val="00426732"/>
    <w:rsid w:val="0042699F"/>
    <w:rsid w:val="00426BDB"/>
    <w:rsid w:val="00427569"/>
    <w:rsid w:val="0043009F"/>
    <w:rsid w:val="004306DB"/>
    <w:rsid w:val="00430920"/>
    <w:rsid w:val="0043096C"/>
    <w:rsid w:val="00430E1E"/>
    <w:rsid w:val="00431372"/>
    <w:rsid w:val="00431B12"/>
    <w:rsid w:val="00431B69"/>
    <w:rsid w:val="004322B0"/>
    <w:rsid w:val="00432453"/>
    <w:rsid w:val="00432593"/>
    <w:rsid w:val="00432889"/>
    <w:rsid w:val="00432B11"/>
    <w:rsid w:val="00432D47"/>
    <w:rsid w:val="00432D99"/>
    <w:rsid w:val="00432FD1"/>
    <w:rsid w:val="004330EB"/>
    <w:rsid w:val="004331DD"/>
    <w:rsid w:val="00433221"/>
    <w:rsid w:val="004332FB"/>
    <w:rsid w:val="004333E3"/>
    <w:rsid w:val="00433665"/>
    <w:rsid w:val="00433C4D"/>
    <w:rsid w:val="004344AE"/>
    <w:rsid w:val="00434CDF"/>
    <w:rsid w:val="00434D80"/>
    <w:rsid w:val="00434FEC"/>
    <w:rsid w:val="00435491"/>
    <w:rsid w:val="004354E9"/>
    <w:rsid w:val="00435DF3"/>
    <w:rsid w:val="00437727"/>
    <w:rsid w:val="0043775C"/>
    <w:rsid w:val="00437B57"/>
    <w:rsid w:val="00437C5A"/>
    <w:rsid w:val="004405ED"/>
    <w:rsid w:val="00440C42"/>
    <w:rsid w:val="00440DF2"/>
    <w:rsid w:val="00441026"/>
    <w:rsid w:val="0044134C"/>
    <w:rsid w:val="004415A5"/>
    <w:rsid w:val="004419EB"/>
    <w:rsid w:val="00441E8A"/>
    <w:rsid w:val="00442124"/>
    <w:rsid w:val="00442C05"/>
    <w:rsid w:val="0044375F"/>
    <w:rsid w:val="0044376C"/>
    <w:rsid w:val="004437AF"/>
    <w:rsid w:val="004439CA"/>
    <w:rsid w:val="00443E1C"/>
    <w:rsid w:val="00443EC9"/>
    <w:rsid w:val="00443EFE"/>
    <w:rsid w:val="0044480B"/>
    <w:rsid w:val="0044556F"/>
    <w:rsid w:val="00445800"/>
    <w:rsid w:val="00445B90"/>
    <w:rsid w:val="00445C04"/>
    <w:rsid w:val="00446A7F"/>
    <w:rsid w:val="00446C5D"/>
    <w:rsid w:val="00447737"/>
    <w:rsid w:val="00447F74"/>
    <w:rsid w:val="004500BB"/>
    <w:rsid w:val="004508AF"/>
    <w:rsid w:val="00450DF3"/>
    <w:rsid w:val="00451929"/>
    <w:rsid w:val="00451CB2"/>
    <w:rsid w:val="00451FA7"/>
    <w:rsid w:val="0045228A"/>
    <w:rsid w:val="00452E94"/>
    <w:rsid w:val="00453350"/>
    <w:rsid w:val="0045342A"/>
    <w:rsid w:val="00453F9F"/>
    <w:rsid w:val="00454C9A"/>
    <w:rsid w:val="00454F8F"/>
    <w:rsid w:val="004550DD"/>
    <w:rsid w:val="004550EA"/>
    <w:rsid w:val="00455798"/>
    <w:rsid w:val="00455B22"/>
    <w:rsid w:val="00455F08"/>
    <w:rsid w:val="00455FA7"/>
    <w:rsid w:val="004560C2"/>
    <w:rsid w:val="00456593"/>
    <w:rsid w:val="00456892"/>
    <w:rsid w:val="004569F1"/>
    <w:rsid w:val="00456BC6"/>
    <w:rsid w:val="00456DBF"/>
    <w:rsid w:val="00456F6A"/>
    <w:rsid w:val="0045731C"/>
    <w:rsid w:val="004578A6"/>
    <w:rsid w:val="004579CD"/>
    <w:rsid w:val="00457FEC"/>
    <w:rsid w:val="0046071A"/>
    <w:rsid w:val="00460D52"/>
    <w:rsid w:val="00461056"/>
    <w:rsid w:val="0046122B"/>
    <w:rsid w:val="004614EB"/>
    <w:rsid w:val="00461E01"/>
    <w:rsid w:val="004632CA"/>
    <w:rsid w:val="004632FE"/>
    <w:rsid w:val="00463337"/>
    <w:rsid w:val="00463DD7"/>
    <w:rsid w:val="00463E89"/>
    <w:rsid w:val="00463F7E"/>
    <w:rsid w:val="00463FA4"/>
    <w:rsid w:val="004640EE"/>
    <w:rsid w:val="004643AB"/>
    <w:rsid w:val="00464706"/>
    <w:rsid w:val="00464986"/>
    <w:rsid w:val="004651D2"/>
    <w:rsid w:val="004654DE"/>
    <w:rsid w:val="00465E11"/>
    <w:rsid w:val="00466A6F"/>
    <w:rsid w:val="00467236"/>
    <w:rsid w:val="00467CFE"/>
    <w:rsid w:val="00470092"/>
    <w:rsid w:val="00470182"/>
    <w:rsid w:val="00470756"/>
    <w:rsid w:val="00470E57"/>
    <w:rsid w:val="00471394"/>
    <w:rsid w:val="0047161C"/>
    <w:rsid w:val="00471BFB"/>
    <w:rsid w:val="00472B1E"/>
    <w:rsid w:val="00473215"/>
    <w:rsid w:val="004732E6"/>
    <w:rsid w:val="00473B86"/>
    <w:rsid w:val="0047435C"/>
    <w:rsid w:val="00474CF5"/>
    <w:rsid w:val="004757D8"/>
    <w:rsid w:val="00475864"/>
    <w:rsid w:val="00475BBB"/>
    <w:rsid w:val="00475D28"/>
    <w:rsid w:val="0047619D"/>
    <w:rsid w:val="004765B2"/>
    <w:rsid w:val="004767A4"/>
    <w:rsid w:val="004768DF"/>
    <w:rsid w:val="00476CB0"/>
    <w:rsid w:val="00477AB7"/>
    <w:rsid w:val="00477B6C"/>
    <w:rsid w:val="004800FC"/>
    <w:rsid w:val="00480385"/>
    <w:rsid w:val="004807BC"/>
    <w:rsid w:val="00480E75"/>
    <w:rsid w:val="00481005"/>
    <w:rsid w:val="004812EE"/>
    <w:rsid w:val="00481525"/>
    <w:rsid w:val="004816B4"/>
    <w:rsid w:val="00481DA1"/>
    <w:rsid w:val="0048242A"/>
    <w:rsid w:val="004825FD"/>
    <w:rsid w:val="0048261A"/>
    <w:rsid w:val="004828D8"/>
    <w:rsid w:val="00482E92"/>
    <w:rsid w:val="004838F0"/>
    <w:rsid w:val="00483AED"/>
    <w:rsid w:val="00483ED5"/>
    <w:rsid w:val="00483F0A"/>
    <w:rsid w:val="00484891"/>
    <w:rsid w:val="004849E7"/>
    <w:rsid w:val="00485331"/>
    <w:rsid w:val="00485364"/>
    <w:rsid w:val="004856EF"/>
    <w:rsid w:val="00485EEC"/>
    <w:rsid w:val="00486485"/>
    <w:rsid w:val="00486849"/>
    <w:rsid w:val="0048706A"/>
    <w:rsid w:val="00487402"/>
    <w:rsid w:val="0048795E"/>
    <w:rsid w:val="00487F37"/>
    <w:rsid w:val="004909FA"/>
    <w:rsid w:val="00490B42"/>
    <w:rsid w:val="004914D1"/>
    <w:rsid w:val="00491877"/>
    <w:rsid w:val="00491D14"/>
    <w:rsid w:val="00491ED1"/>
    <w:rsid w:val="00492225"/>
    <w:rsid w:val="00492475"/>
    <w:rsid w:val="004925A0"/>
    <w:rsid w:val="00492B0D"/>
    <w:rsid w:val="0049378C"/>
    <w:rsid w:val="0049392C"/>
    <w:rsid w:val="0049415E"/>
    <w:rsid w:val="004952DF"/>
    <w:rsid w:val="004959B9"/>
    <w:rsid w:val="00495E54"/>
    <w:rsid w:val="00495EC5"/>
    <w:rsid w:val="00496490"/>
    <w:rsid w:val="00496B34"/>
    <w:rsid w:val="00496FC2"/>
    <w:rsid w:val="004975B2"/>
    <w:rsid w:val="004A000D"/>
    <w:rsid w:val="004A05A4"/>
    <w:rsid w:val="004A0892"/>
    <w:rsid w:val="004A0D02"/>
    <w:rsid w:val="004A0E92"/>
    <w:rsid w:val="004A0EFF"/>
    <w:rsid w:val="004A10BA"/>
    <w:rsid w:val="004A1562"/>
    <w:rsid w:val="004A1608"/>
    <w:rsid w:val="004A1E64"/>
    <w:rsid w:val="004A20AB"/>
    <w:rsid w:val="004A240F"/>
    <w:rsid w:val="004A24F7"/>
    <w:rsid w:val="004A329B"/>
    <w:rsid w:val="004A35B8"/>
    <w:rsid w:val="004A3DD5"/>
    <w:rsid w:val="004A44A0"/>
    <w:rsid w:val="004A4596"/>
    <w:rsid w:val="004A4982"/>
    <w:rsid w:val="004A4C8E"/>
    <w:rsid w:val="004A4DF9"/>
    <w:rsid w:val="004A539E"/>
    <w:rsid w:val="004A58A4"/>
    <w:rsid w:val="004A593A"/>
    <w:rsid w:val="004A5BE0"/>
    <w:rsid w:val="004A646C"/>
    <w:rsid w:val="004A67D6"/>
    <w:rsid w:val="004A7979"/>
    <w:rsid w:val="004A7A31"/>
    <w:rsid w:val="004A7A6C"/>
    <w:rsid w:val="004B067F"/>
    <w:rsid w:val="004B076C"/>
    <w:rsid w:val="004B0B47"/>
    <w:rsid w:val="004B0D0D"/>
    <w:rsid w:val="004B0D6D"/>
    <w:rsid w:val="004B1627"/>
    <w:rsid w:val="004B1F9E"/>
    <w:rsid w:val="004B29DE"/>
    <w:rsid w:val="004B30FF"/>
    <w:rsid w:val="004B34CB"/>
    <w:rsid w:val="004B34F5"/>
    <w:rsid w:val="004B35C8"/>
    <w:rsid w:val="004B3713"/>
    <w:rsid w:val="004B3E11"/>
    <w:rsid w:val="004B40C3"/>
    <w:rsid w:val="004B4F99"/>
    <w:rsid w:val="004B5066"/>
    <w:rsid w:val="004B50B5"/>
    <w:rsid w:val="004B5470"/>
    <w:rsid w:val="004B558B"/>
    <w:rsid w:val="004B5B22"/>
    <w:rsid w:val="004B5B58"/>
    <w:rsid w:val="004B5DAD"/>
    <w:rsid w:val="004B5FC9"/>
    <w:rsid w:val="004B5FF2"/>
    <w:rsid w:val="004B612A"/>
    <w:rsid w:val="004B72CE"/>
    <w:rsid w:val="004B7439"/>
    <w:rsid w:val="004B7955"/>
    <w:rsid w:val="004B7AFB"/>
    <w:rsid w:val="004B7D11"/>
    <w:rsid w:val="004C0917"/>
    <w:rsid w:val="004C140A"/>
    <w:rsid w:val="004C1C7E"/>
    <w:rsid w:val="004C203E"/>
    <w:rsid w:val="004C271F"/>
    <w:rsid w:val="004C3289"/>
    <w:rsid w:val="004C39CE"/>
    <w:rsid w:val="004C3C58"/>
    <w:rsid w:val="004C479A"/>
    <w:rsid w:val="004C47E7"/>
    <w:rsid w:val="004C4CEB"/>
    <w:rsid w:val="004C5F11"/>
    <w:rsid w:val="004C6307"/>
    <w:rsid w:val="004C68AD"/>
    <w:rsid w:val="004C6BC4"/>
    <w:rsid w:val="004C6EAC"/>
    <w:rsid w:val="004C74C0"/>
    <w:rsid w:val="004C76CD"/>
    <w:rsid w:val="004C7A5F"/>
    <w:rsid w:val="004C7AD7"/>
    <w:rsid w:val="004D03A9"/>
    <w:rsid w:val="004D0575"/>
    <w:rsid w:val="004D0EC9"/>
    <w:rsid w:val="004D1179"/>
    <w:rsid w:val="004D14EE"/>
    <w:rsid w:val="004D16CD"/>
    <w:rsid w:val="004D195E"/>
    <w:rsid w:val="004D1BA4"/>
    <w:rsid w:val="004D1E09"/>
    <w:rsid w:val="004D1F11"/>
    <w:rsid w:val="004D2A6E"/>
    <w:rsid w:val="004D2B2F"/>
    <w:rsid w:val="004D3084"/>
    <w:rsid w:val="004D3201"/>
    <w:rsid w:val="004D3F09"/>
    <w:rsid w:val="004D47B4"/>
    <w:rsid w:val="004D5047"/>
    <w:rsid w:val="004D515E"/>
    <w:rsid w:val="004D5903"/>
    <w:rsid w:val="004D5BC6"/>
    <w:rsid w:val="004D6475"/>
    <w:rsid w:val="004D6DD8"/>
    <w:rsid w:val="004D76AB"/>
    <w:rsid w:val="004D7775"/>
    <w:rsid w:val="004D78C7"/>
    <w:rsid w:val="004E031E"/>
    <w:rsid w:val="004E0B3F"/>
    <w:rsid w:val="004E0EDF"/>
    <w:rsid w:val="004E145F"/>
    <w:rsid w:val="004E213E"/>
    <w:rsid w:val="004E22C7"/>
    <w:rsid w:val="004E237D"/>
    <w:rsid w:val="004E24FE"/>
    <w:rsid w:val="004E2744"/>
    <w:rsid w:val="004E29AA"/>
    <w:rsid w:val="004E2A6A"/>
    <w:rsid w:val="004E2CD7"/>
    <w:rsid w:val="004E350B"/>
    <w:rsid w:val="004E3629"/>
    <w:rsid w:val="004E40C0"/>
    <w:rsid w:val="004E4184"/>
    <w:rsid w:val="004E4991"/>
    <w:rsid w:val="004E4CCD"/>
    <w:rsid w:val="004E4E95"/>
    <w:rsid w:val="004E5288"/>
    <w:rsid w:val="004E5BFA"/>
    <w:rsid w:val="004E6B3D"/>
    <w:rsid w:val="004E79E7"/>
    <w:rsid w:val="004F00C5"/>
    <w:rsid w:val="004F04D6"/>
    <w:rsid w:val="004F05A4"/>
    <w:rsid w:val="004F07B6"/>
    <w:rsid w:val="004F0D25"/>
    <w:rsid w:val="004F1227"/>
    <w:rsid w:val="004F1284"/>
    <w:rsid w:val="004F133F"/>
    <w:rsid w:val="004F16CB"/>
    <w:rsid w:val="004F1B0E"/>
    <w:rsid w:val="004F1B4B"/>
    <w:rsid w:val="004F22E5"/>
    <w:rsid w:val="004F2999"/>
    <w:rsid w:val="004F2B0E"/>
    <w:rsid w:val="004F30AB"/>
    <w:rsid w:val="004F33AD"/>
    <w:rsid w:val="004F4255"/>
    <w:rsid w:val="004F48B7"/>
    <w:rsid w:val="004F4FD4"/>
    <w:rsid w:val="004F526C"/>
    <w:rsid w:val="004F53F8"/>
    <w:rsid w:val="004F57C2"/>
    <w:rsid w:val="004F5ADB"/>
    <w:rsid w:val="004F5CA4"/>
    <w:rsid w:val="004F5E03"/>
    <w:rsid w:val="004F65CA"/>
    <w:rsid w:val="004F664D"/>
    <w:rsid w:val="004F6C97"/>
    <w:rsid w:val="004F6CBF"/>
    <w:rsid w:val="004F7369"/>
    <w:rsid w:val="004F797C"/>
    <w:rsid w:val="004F7D6B"/>
    <w:rsid w:val="00500621"/>
    <w:rsid w:val="005018B9"/>
    <w:rsid w:val="00501A7D"/>
    <w:rsid w:val="00501CC4"/>
    <w:rsid w:val="005023F0"/>
    <w:rsid w:val="00502A62"/>
    <w:rsid w:val="00502ACF"/>
    <w:rsid w:val="005032D4"/>
    <w:rsid w:val="00503768"/>
    <w:rsid w:val="00503827"/>
    <w:rsid w:val="00503984"/>
    <w:rsid w:val="00503C0F"/>
    <w:rsid w:val="00503C65"/>
    <w:rsid w:val="005045BE"/>
    <w:rsid w:val="00504BFE"/>
    <w:rsid w:val="00504C9F"/>
    <w:rsid w:val="00504FD1"/>
    <w:rsid w:val="00505399"/>
    <w:rsid w:val="00505BB8"/>
    <w:rsid w:val="00505C02"/>
    <w:rsid w:val="00505D27"/>
    <w:rsid w:val="00506174"/>
    <w:rsid w:val="00506363"/>
    <w:rsid w:val="00506670"/>
    <w:rsid w:val="00506886"/>
    <w:rsid w:val="00506E71"/>
    <w:rsid w:val="0050768C"/>
    <w:rsid w:val="005077EA"/>
    <w:rsid w:val="00507EB9"/>
    <w:rsid w:val="0051086C"/>
    <w:rsid w:val="00510B01"/>
    <w:rsid w:val="005110DA"/>
    <w:rsid w:val="005113B7"/>
    <w:rsid w:val="005115EC"/>
    <w:rsid w:val="00511ADF"/>
    <w:rsid w:val="005122D8"/>
    <w:rsid w:val="0051270E"/>
    <w:rsid w:val="005127F5"/>
    <w:rsid w:val="00513D00"/>
    <w:rsid w:val="0051429C"/>
    <w:rsid w:val="00514602"/>
    <w:rsid w:val="00514718"/>
    <w:rsid w:val="00514B8C"/>
    <w:rsid w:val="00514EDD"/>
    <w:rsid w:val="00515218"/>
    <w:rsid w:val="00515437"/>
    <w:rsid w:val="005155C4"/>
    <w:rsid w:val="00515754"/>
    <w:rsid w:val="00515D66"/>
    <w:rsid w:val="00516629"/>
    <w:rsid w:val="00516881"/>
    <w:rsid w:val="00516E3B"/>
    <w:rsid w:val="005170CD"/>
    <w:rsid w:val="005171D5"/>
    <w:rsid w:val="00517BF3"/>
    <w:rsid w:val="00517DCA"/>
    <w:rsid w:val="005204CD"/>
    <w:rsid w:val="00520732"/>
    <w:rsid w:val="00520819"/>
    <w:rsid w:val="0052088E"/>
    <w:rsid w:val="00520C30"/>
    <w:rsid w:val="00521554"/>
    <w:rsid w:val="0052188A"/>
    <w:rsid w:val="00522A70"/>
    <w:rsid w:val="00522A99"/>
    <w:rsid w:val="0052306C"/>
    <w:rsid w:val="0052317B"/>
    <w:rsid w:val="00523419"/>
    <w:rsid w:val="005238EC"/>
    <w:rsid w:val="00523A53"/>
    <w:rsid w:val="00523B9F"/>
    <w:rsid w:val="00524245"/>
    <w:rsid w:val="005247E3"/>
    <w:rsid w:val="0052572A"/>
    <w:rsid w:val="00525EE4"/>
    <w:rsid w:val="00526B76"/>
    <w:rsid w:val="00527587"/>
    <w:rsid w:val="005279B6"/>
    <w:rsid w:val="00527AFF"/>
    <w:rsid w:val="00527F09"/>
    <w:rsid w:val="005304E1"/>
    <w:rsid w:val="00530B29"/>
    <w:rsid w:val="005314E6"/>
    <w:rsid w:val="00532117"/>
    <w:rsid w:val="00532CB7"/>
    <w:rsid w:val="00532E58"/>
    <w:rsid w:val="00533249"/>
    <w:rsid w:val="0053349D"/>
    <w:rsid w:val="00533555"/>
    <w:rsid w:val="00533693"/>
    <w:rsid w:val="00533788"/>
    <w:rsid w:val="00533805"/>
    <w:rsid w:val="00533988"/>
    <w:rsid w:val="005342B6"/>
    <w:rsid w:val="00534555"/>
    <w:rsid w:val="00534661"/>
    <w:rsid w:val="005351CA"/>
    <w:rsid w:val="005354AA"/>
    <w:rsid w:val="00535FA1"/>
    <w:rsid w:val="00536DA4"/>
    <w:rsid w:val="0053701C"/>
    <w:rsid w:val="00537772"/>
    <w:rsid w:val="00537897"/>
    <w:rsid w:val="005400F5"/>
    <w:rsid w:val="005405E0"/>
    <w:rsid w:val="00540880"/>
    <w:rsid w:val="00541502"/>
    <w:rsid w:val="00541B4C"/>
    <w:rsid w:val="005423EC"/>
    <w:rsid w:val="005424F8"/>
    <w:rsid w:val="00542626"/>
    <w:rsid w:val="005427E9"/>
    <w:rsid w:val="00542A9D"/>
    <w:rsid w:val="00543699"/>
    <w:rsid w:val="005437F8"/>
    <w:rsid w:val="00543AEC"/>
    <w:rsid w:val="00543B26"/>
    <w:rsid w:val="00543CA8"/>
    <w:rsid w:val="00543D5A"/>
    <w:rsid w:val="00543E78"/>
    <w:rsid w:val="00543F85"/>
    <w:rsid w:val="005440B9"/>
    <w:rsid w:val="005443C7"/>
    <w:rsid w:val="00544AC9"/>
    <w:rsid w:val="00544DE2"/>
    <w:rsid w:val="005453DB"/>
    <w:rsid w:val="00545599"/>
    <w:rsid w:val="00545BB2"/>
    <w:rsid w:val="00545BCB"/>
    <w:rsid w:val="00546011"/>
    <w:rsid w:val="00546793"/>
    <w:rsid w:val="00546826"/>
    <w:rsid w:val="00546A5A"/>
    <w:rsid w:val="00546AAE"/>
    <w:rsid w:val="005470CB"/>
    <w:rsid w:val="00547CB3"/>
    <w:rsid w:val="005501F3"/>
    <w:rsid w:val="005504C4"/>
    <w:rsid w:val="00550811"/>
    <w:rsid w:val="00550C59"/>
    <w:rsid w:val="00550F5B"/>
    <w:rsid w:val="00550FE3"/>
    <w:rsid w:val="005514EC"/>
    <w:rsid w:val="00551661"/>
    <w:rsid w:val="00552158"/>
    <w:rsid w:val="00552241"/>
    <w:rsid w:val="005523A6"/>
    <w:rsid w:val="00552515"/>
    <w:rsid w:val="005529D7"/>
    <w:rsid w:val="00552A22"/>
    <w:rsid w:val="00552A6A"/>
    <w:rsid w:val="00553414"/>
    <w:rsid w:val="005536CD"/>
    <w:rsid w:val="00553C09"/>
    <w:rsid w:val="0055491E"/>
    <w:rsid w:val="00554D8C"/>
    <w:rsid w:val="00555002"/>
    <w:rsid w:val="005550A6"/>
    <w:rsid w:val="00555100"/>
    <w:rsid w:val="00555644"/>
    <w:rsid w:val="00555974"/>
    <w:rsid w:val="005566C8"/>
    <w:rsid w:val="00556A0C"/>
    <w:rsid w:val="00556AF9"/>
    <w:rsid w:val="00556B66"/>
    <w:rsid w:val="00556E72"/>
    <w:rsid w:val="00556F9B"/>
    <w:rsid w:val="005578C4"/>
    <w:rsid w:val="00557B0A"/>
    <w:rsid w:val="005607F1"/>
    <w:rsid w:val="00560AB7"/>
    <w:rsid w:val="00560B25"/>
    <w:rsid w:val="005611D7"/>
    <w:rsid w:val="00561423"/>
    <w:rsid w:val="00561705"/>
    <w:rsid w:val="00561999"/>
    <w:rsid w:val="0056258B"/>
    <w:rsid w:val="00562B95"/>
    <w:rsid w:val="00562CAA"/>
    <w:rsid w:val="00562ECE"/>
    <w:rsid w:val="00562F47"/>
    <w:rsid w:val="005630DE"/>
    <w:rsid w:val="005631FB"/>
    <w:rsid w:val="00563399"/>
    <w:rsid w:val="00564291"/>
    <w:rsid w:val="00564EE1"/>
    <w:rsid w:val="00564F13"/>
    <w:rsid w:val="005655F3"/>
    <w:rsid w:val="005656B5"/>
    <w:rsid w:val="00565F7B"/>
    <w:rsid w:val="005665CC"/>
    <w:rsid w:val="0056673B"/>
    <w:rsid w:val="0056689E"/>
    <w:rsid w:val="00566A24"/>
    <w:rsid w:val="00566DE9"/>
    <w:rsid w:val="00566F34"/>
    <w:rsid w:val="0056715F"/>
    <w:rsid w:val="00567670"/>
    <w:rsid w:val="005679A4"/>
    <w:rsid w:val="00570856"/>
    <w:rsid w:val="0057098D"/>
    <w:rsid w:val="00570D4E"/>
    <w:rsid w:val="0057104E"/>
    <w:rsid w:val="00571057"/>
    <w:rsid w:val="00571578"/>
    <w:rsid w:val="0057160A"/>
    <w:rsid w:val="00571822"/>
    <w:rsid w:val="005719E2"/>
    <w:rsid w:val="00571AF3"/>
    <w:rsid w:val="00571B5E"/>
    <w:rsid w:val="00572979"/>
    <w:rsid w:val="00572DEA"/>
    <w:rsid w:val="0057314B"/>
    <w:rsid w:val="005732BE"/>
    <w:rsid w:val="005741C9"/>
    <w:rsid w:val="00574313"/>
    <w:rsid w:val="005743C8"/>
    <w:rsid w:val="00574417"/>
    <w:rsid w:val="0057539E"/>
    <w:rsid w:val="00575450"/>
    <w:rsid w:val="00575ECA"/>
    <w:rsid w:val="00576442"/>
    <w:rsid w:val="005769C5"/>
    <w:rsid w:val="00576F23"/>
    <w:rsid w:val="005773CF"/>
    <w:rsid w:val="005777DA"/>
    <w:rsid w:val="00577CB2"/>
    <w:rsid w:val="00580F65"/>
    <w:rsid w:val="00581028"/>
    <w:rsid w:val="0058103E"/>
    <w:rsid w:val="00581109"/>
    <w:rsid w:val="0058160C"/>
    <w:rsid w:val="00582085"/>
    <w:rsid w:val="00582A77"/>
    <w:rsid w:val="00583966"/>
    <w:rsid w:val="005845C6"/>
    <w:rsid w:val="00585390"/>
    <w:rsid w:val="005855F5"/>
    <w:rsid w:val="00585E8F"/>
    <w:rsid w:val="005863E1"/>
    <w:rsid w:val="005865A4"/>
    <w:rsid w:val="00586CBE"/>
    <w:rsid w:val="00586CFC"/>
    <w:rsid w:val="00586D3E"/>
    <w:rsid w:val="0058746D"/>
    <w:rsid w:val="00587A55"/>
    <w:rsid w:val="00587DA7"/>
    <w:rsid w:val="00590065"/>
    <w:rsid w:val="0059103C"/>
    <w:rsid w:val="00592216"/>
    <w:rsid w:val="005922BF"/>
    <w:rsid w:val="005924D6"/>
    <w:rsid w:val="00592E35"/>
    <w:rsid w:val="005932E4"/>
    <w:rsid w:val="00593433"/>
    <w:rsid w:val="00593493"/>
    <w:rsid w:val="00593E3B"/>
    <w:rsid w:val="00593F16"/>
    <w:rsid w:val="00594020"/>
    <w:rsid w:val="00594198"/>
    <w:rsid w:val="00594258"/>
    <w:rsid w:val="005943E8"/>
    <w:rsid w:val="005946BC"/>
    <w:rsid w:val="005947E9"/>
    <w:rsid w:val="00595341"/>
    <w:rsid w:val="00595452"/>
    <w:rsid w:val="00596380"/>
    <w:rsid w:val="005964ED"/>
    <w:rsid w:val="00597369"/>
    <w:rsid w:val="005A00D3"/>
    <w:rsid w:val="005A01F1"/>
    <w:rsid w:val="005A10A6"/>
    <w:rsid w:val="005A180F"/>
    <w:rsid w:val="005A1D24"/>
    <w:rsid w:val="005A281B"/>
    <w:rsid w:val="005A3780"/>
    <w:rsid w:val="005A37EE"/>
    <w:rsid w:val="005A4031"/>
    <w:rsid w:val="005A4990"/>
    <w:rsid w:val="005A4DA0"/>
    <w:rsid w:val="005A4F20"/>
    <w:rsid w:val="005A536A"/>
    <w:rsid w:val="005A57D8"/>
    <w:rsid w:val="005A5A40"/>
    <w:rsid w:val="005A5E35"/>
    <w:rsid w:val="005A5FA3"/>
    <w:rsid w:val="005A63CD"/>
    <w:rsid w:val="005A6BE3"/>
    <w:rsid w:val="005A731C"/>
    <w:rsid w:val="005A7535"/>
    <w:rsid w:val="005B0175"/>
    <w:rsid w:val="005B02F5"/>
    <w:rsid w:val="005B0379"/>
    <w:rsid w:val="005B0B04"/>
    <w:rsid w:val="005B0B26"/>
    <w:rsid w:val="005B0BA2"/>
    <w:rsid w:val="005B0D53"/>
    <w:rsid w:val="005B0D91"/>
    <w:rsid w:val="005B0ED1"/>
    <w:rsid w:val="005B11A4"/>
    <w:rsid w:val="005B1C39"/>
    <w:rsid w:val="005B25AC"/>
    <w:rsid w:val="005B2DA7"/>
    <w:rsid w:val="005B2FD3"/>
    <w:rsid w:val="005B368B"/>
    <w:rsid w:val="005B4029"/>
    <w:rsid w:val="005B4327"/>
    <w:rsid w:val="005B458C"/>
    <w:rsid w:val="005B4833"/>
    <w:rsid w:val="005B4F72"/>
    <w:rsid w:val="005B5342"/>
    <w:rsid w:val="005B56ED"/>
    <w:rsid w:val="005B5ECA"/>
    <w:rsid w:val="005B6022"/>
    <w:rsid w:val="005B6B25"/>
    <w:rsid w:val="005B6DAE"/>
    <w:rsid w:val="005B6DEB"/>
    <w:rsid w:val="005B6F84"/>
    <w:rsid w:val="005B73A5"/>
    <w:rsid w:val="005B73D8"/>
    <w:rsid w:val="005B7B76"/>
    <w:rsid w:val="005C019C"/>
    <w:rsid w:val="005C0425"/>
    <w:rsid w:val="005C04A2"/>
    <w:rsid w:val="005C050F"/>
    <w:rsid w:val="005C0587"/>
    <w:rsid w:val="005C0E02"/>
    <w:rsid w:val="005C0E88"/>
    <w:rsid w:val="005C1186"/>
    <w:rsid w:val="005C1467"/>
    <w:rsid w:val="005C17EE"/>
    <w:rsid w:val="005C2207"/>
    <w:rsid w:val="005C234C"/>
    <w:rsid w:val="005C3083"/>
    <w:rsid w:val="005C337F"/>
    <w:rsid w:val="005C36B1"/>
    <w:rsid w:val="005C44E1"/>
    <w:rsid w:val="005C4659"/>
    <w:rsid w:val="005C47A1"/>
    <w:rsid w:val="005C494A"/>
    <w:rsid w:val="005C4BA5"/>
    <w:rsid w:val="005C5262"/>
    <w:rsid w:val="005C5E36"/>
    <w:rsid w:val="005C633A"/>
    <w:rsid w:val="005C6358"/>
    <w:rsid w:val="005C6A9B"/>
    <w:rsid w:val="005C6C3D"/>
    <w:rsid w:val="005C6D0E"/>
    <w:rsid w:val="005C77F8"/>
    <w:rsid w:val="005C7854"/>
    <w:rsid w:val="005C785F"/>
    <w:rsid w:val="005C7F29"/>
    <w:rsid w:val="005D04EB"/>
    <w:rsid w:val="005D0618"/>
    <w:rsid w:val="005D1962"/>
    <w:rsid w:val="005D1A11"/>
    <w:rsid w:val="005D31F4"/>
    <w:rsid w:val="005D34C0"/>
    <w:rsid w:val="005D34E5"/>
    <w:rsid w:val="005D3F95"/>
    <w:rsid w:val="005D41DA"/>
    <w:rsid w:val="005D43D3"/>
    <w:rsid w:val="005D5010"/>
    <w:rsid w:val="005D5286"/>
    <w:rsid w:val="005D5FA2"/>
    <w:rsid w:val="005D628E"/>
    <w:rsid w:val="005D6B8A"/>
    <w:rsid w:val="005D6E7E"/>
    <w:rsid w:val="005D6F6E"/>
    <w:rsid w:val="005D7055"/>
    <w:rsid w:val="005D7921"/>
    <w:rsid w:val="005D7D58"/>
    <w:rsid w:val="005E0208"/>
    <w:rsid w:val="005E0888"/>
    <w:rsid w:val="005E0F1F"/>
    <w:rsid w:val="005E122E"/>
    <w:rsid w:val="005E13C4"/>
    <w:rsid w:val="005E1DA6"/>
    <w:rsid w:val="005E25B8"/>
    <w:rsid w:val="005E275B"/>
    <w:rsid w:val="005E285A"/>
    <w:rsid w:val="005E2D8D"/>
    <w:rsid w:val="005E34C9"/>
    <w:rsid w:val="005E3559"/>
    <w:rsid w:val="005E3628"/>
    <w:rsid w:val="005E3AAC"/>
    <w:rsid w:val="005E3E63"/>
    <w:rsid w:val="005E3F03"/>
    <w:rsid w:val="005E426B"/>
    <w:rsid w:val="005E45D4"/>
    <w:rsid w:val="005E4849"/>
    <w:rsid w:val="005E4C8F"/>
    <w:rsid w:val="005E57EB"/>
    <w:rsid w:val="005E5CC8"/>
    <w:rsid w:val="005E607A"/>
    <w:rsid w:val="005E6254"/>
    <w:rsid w:val="005E632B"/>
    <w:rsid w:val="005E63F6"/>
    <w:rsid w:val="005E6643"/>
    <w:rsid w:val="005E6A61"/>
    <w:rsid w:val="005E72CE"/>
    <w:rsid w:val="005E72E8"/>
    <w:rsid w:val="005E73F8"/>
    <w:rsid w:val="005E74C0"/>
    <w:rsid w:val="005E779F"/>
    <w:rsid w:val="005E79C9"/>
    <w:rsid w:val="005E7A7A"/>
    <w:rsid w:val="005E7A96"/>
    <w:rsid w:val="005F00B7"/>
    <w:rsid w:val="005F093E"/>
    <w:rsid w:val="005F0B7A"/>
    <w:rsid w:val="005F0BB0"/>
    <w:rsid w:val="005F0DD7"/>
    <w:rsid w:val="005F1038"/>
    <w:rsid w:val="005F1060"/>
    <w:rsid w:val="005F1061"/>
    <w:rsid w:val="005F12B2"/>
    <w:rsid w:val="005F12F8"/>
    <w:rsid w:val="005F1DA6"/>
    <w:rsid w:val="005F1E02"/>
    <w:rsid w:val="005F1EAF"/>
    <w:rsid w:val="005F208D"/>
    <w:rsid w:val="005F20EA"/>
    <w:rsid w:val="005F2E5E"/>
    <w:rsid w:val="005F332B"/>
    <w:rsid w:val="005F38DE"/>
    <w:rsid w:val="005F38F8"/>
    <w:rsid w:val="005F484C"/>
    <w:rsid w:val="005F48F0"/>
    <w:rsid w:val="005F4B5C"/>
    <w:rsid w:val="005F4DEC"/>
    <w:rsid w:val="005F4EEF"/>
    <w:rsid w:val="005F56F5"/>
    <w:rsid w:val="005F60D7"/>
    <w:rsid w:val="005F6A04"/>
    <w:rsid w:val="005F6BEE"/>
    <w:rsid w:val="0060009F"/>
    <w:rsid w:val="006001C3"/>
    <w:rsid w:val="006003B7"/>
    <w:rsid w:val="0060064E"/>
    <w:rsid w:val="006007E4"/>
    <w:rsid w:val="0060172B"/>
    <w:rsid w:val="00601CFC"/>
    <w:rsid w:val="006028BE"/>
    <w:rsid w:val="006029BB"/>
    <w:rsid w:val="00604235"/>
    <w:rsid w:val="00604629"/>
    <w:rsid w:val="006047EB"/>
    <w:rsid w:val="0060485D"/>
    <w:rsid w:val="00604D7C"/>
    <w:rsid w:val="00604E0A"/>
    <w:rsid w:val="00604FD0"/>
    <w:rsid w:val="006050E8"/>
    <w:rsid w:val="006058B9"/>
    <w:rsid w:val="00605C5E"/>
    <w:rsid w:val="006063AF"/>
    <w:rsid w:val="00606534"/>
    <w:rsid w:val="006067C1"/>
    <w:rsid w:val="00606C65"/>
    <w:rsid w:val="00606D7A"/>
    <w:rsid w:val="0060778F"/>
    <w:rsid w:val="006105B6"/>
    <w:rsid w:val="006109B5"/>
    <w:rsid w:val="006110AA"/>
    <w:rsid w:val="006118E7"/>
    <w:rsid w:val="00611BE6"/>
    <w:rsid w:val="00611D2F"/>
    <w:rsid w:val="00612699"/>
    <w:rsid w:val="0061282C"/>
    <w:rsid w:val="00613427"/>
    <w:rsid w:val="00613600"/>
    <w:rsid w:val="00613716"/>
    <w:rsid w:val="00613EE3"/>
    <w:rsid w:val="00613FD4"/>
    <w:rsid w:val="006141C7"/>
    <w:rsid w:val="00614D8B"/>
    <w:rsid w:val="00614E19"/>
    <w:rsid w:val="0061537F"/>
    <w:rsid w:val="00615AB6"/>
    <w:rsid w:val="00615C0E"/>
    <w:rsid w:val="0061675A"/>
    <w:rsid w:val="00616F3D"/>
    <w:rsid w:val="006179F1"/>
    <w:rsid w:val="00617B9A"/>
    <w:rsid w:val="00617DB4"/>
    <w:rsid w:val="00621422"/>
    <w:rsid w:val="0062156D"/>
    <w:rsid w:val="00621BC4"/>
    <w:rsid w:val="00621D88"/>
    <w:rsid w:val="00622565"/>
    <w:rsid w:val="006238E2"/>
    <w:rsid w:val="00623C91"/>
    <w:rsid w:val="00624096"/>
    <w:rsid w:val="00624266"/>
    <w:rsid w:val="00624A73"/>
    <w:rsid w:val="00624B79"/>
    <w:rsid w:val="00624E1A"/>
    <w:rsid w:val="006251DE"/>
    <w:rsid w:val="0062596B"/>
    <w:rsid w:val="00625C47"/>
    <w:rsid w:val="0062606B"/>
    <w:rsid w:val="00627246"/>
    <w:rsid w:val="0063072E"/>
    <w:rsid w:val="00630AF9"/>
    <w:rsid w:val="00630D8B"/>
    <w:rsid w:val="00630E6E"/>
    <w:rsid w:val="0063109D"/>
    <w:rsid w:val="006318B0"/>
    <w:rsid w:val="006319DD"/>
    <w:rsid w:val="00631D33"/>
    <w:rsid w:val="00631F91"/>
    <w:rsid w:val="00632A2F"/>
    <w:rsid w:val="00632D5B"/>
    <w:rsid w:val="0063354C"/>
    <w:rsid w:val="00633652"/>
    <w:rsid w:val="006338A4"/>
    <w:rsid w:val="006339AC"/>
    <w:rsid w:val="00633C5E"/>
    <w:rsid w:val="00634380"/>
    <w:rsid w:val="00634B35"/>
    <w:rsid w:val="0063508A"/>
    <w:rsid w:val="00635739"/>
    <w:rsid w:val="006359D3"/>
    <w:rsid w:val="00635CCA"/>
    <w:rsid w:val="00635F5B"/>
    <w:rsid w:val="0063616F"/>
    <w:rsid w:val="00636648"/>
    <w:rsid w:val="00636822"/>
    <w:rsid w:val="00636987"/>
    <w:rsid w:val="00636AC1"/>
    <w:rsid w:val="00637B97"/>
    <w:rsid w:val="00640386"/>
    <w:rsid w:val="00640541"/>
    <w:rsid w:val="006405A5"/>
    <w:rsid w:val="006406E5"/>
    <w:rsid w:val="006408FF"/>
    <w:rsid w:val="00641111"/>
    <w:rsid w:val="006417CC"/>
    <w:rsid w:val="006430DE"/>
    <w:rsid w:val="006432E0"/>
    <w:rsid w:val="006433A1"/>
    <w:rsid w:val="00643F6E"/>
    <w:rsid w:val="006441AC"/>
    <w:rsid w:val="00644352"/>
    <w:rsid w:val="00644FFD"/>
    <w:rsid w:val="006457E2"/>
    <w:rsid w:val="006459AE"/>
    <w:rsid w:val="00645E2F"/>
    <w:rsid w:val="00645ECE"/>
    <w:rsid w:val="006460FD"/>
    <w:rsid w:val="0064610D"/>
    <w:rsid w:val="006467DF"/>
    <w:rsid w:val="00646E8C"/>
    <w:rsid w:val="00646E92"/>
    <w:rsid w:val="00647BAD"/>
    <w:rsid w:val="00647C85"/>
    <w:rsid w:val="00647E77"/>
    <w:rsid w:val="00647FF1"/>
    <w:rsid w:val="006504D9"/>
    <w:rsid w:val="00650600"/>
    <w:rsid w:val="00650B97"/>
    <w:rsid w:val="00650F84"/>
    <w:rsid w:val="00651951"/>
    <w:rsid w:val="00651C7D"/>
    <w:rsid w:val="00651E6B"/>
    <w:rsid w:val="00651EF3"/>
    <w:rsid w:val="0065202A"/>
    <w:rsid w:val="0065210D"/>
    <w:rsid w:val="0065261B"/>
    <w:rsid w:val="006528E8"/>
    <w:rsid w:val="00652D52"/>
    <w:rsid w:val="00652F16"/>
    <w:rsid w:val="006531FC"/>
    <w:rsid w:val="00653473"/>
    <w:rsid w:val="00653BA2"/>
    <w:rsid w:val="00653C67"/>
    <w:rsid w:val="006543B2"/>
    <w:rsid w:val="00654B6D"/>
    <w:rsid w:val="00654FB6"/>
    <w:rsid w:val="00655313"/>
    <w:rsid w:val="0065533F"/>
    <w:rsid w:val="00655468"/>
    <w:rsid w:val="0065630D"/>
    <w:rsid w:val="00656714"/>
    <w:rsid w:val="0065671A"/>
    <w:rsid w:val="00656EA2"/>
    <w:rsid w:val="00656EA5"/>
    <w:rsid w:val="006572B2"/>
    <w:rsid w:val="00657360"/>
    <w:rsid w:val="00657755"/>
    <w:rsid w:val="00657819"/>
    <w:rsid w:val="00657AB2"/>
    <w:rsid w:val="00657E1A"/>
    <w:rsid w:val="00657F81"/>
    <w:rsid w:val="006600C7"/>
    <w:rsid w:val="00660540"/>
    <w:rsid w:val="006608F2"/>
    <w:rsid w:val="00660D4C"/>
    <w:rsid w:val="00660F25"/>
    <w:rsid w:val="0066122E"/>
    <w:rsid w:val="00661644"/>
    <w:rsid w:val="0066176F"/>
    <w:rsid w:val="006620B2"/>
    <w:rsid w:val="00662197"/>
    <w:rsid w:val="0066230D"/>
    <w:rsid w:val="00662442"/>
    <w:rsid w:val="00662B83"/>
    <w:rsid w:val="00662EBE"/>
    <w:rsid w:val="00663387"/>
    <w:rsid w:val="0066350C"/>
    <w:rsid w:val="006641F9"/>
    <w:rsid w:val="006643B7"/>
    <w:rsid w:val="00664B73"/>
    <w:rsid w:val="0066512A"/>
    <w:rsid w:val="00665447"/>
    <w:rsid w:val="00665570"/>
    <w:rsid w:val="00666B31"/>
    <w:rsid w:val="00667258"/>
    <w:rsid w:val="00667482"/>
    <w:rsid w:val="006674B8"/>
    <w:rsid w:val="0066767F"/>
    <w:rsid w:val="006676A3"/>
    <w:rsid w:val="00667756"/>
    <w:rsid w:val="00667C82"/>
    <w:rsid w:val="00667C9F"/>
    <w:rsid w:val="0067065A"/>
    <w:rsid w:val="00670F10"/>
    <w:rsid w:val="0067151C"/>
    <w:rsid w:val="00671562"/>
    <w:rsid w:val="006716E1"/>
    <w:rsid w:val="0067176A"/>
    <w:rsid w:val="00671A43"/>
    <w:rsid w:val="00672466"/>
    <w:rsid w:val="0067255B"/>
    <w:rsid w:val="00672832"/>
    <w:rsid w:val="0067292D"/>
    <w:rsid w:val="00673015"/>
    <w:rsid w:val="0067310F"/>
    <w:rsid w:val="0067403A"/>
    <w:rsid w:val="006749C4"/>
    <w:rsid w:val="00674AF0"/>
    <w:rsid w:val="00675099"/>
    <w:rsid w:val="00675407"/>
    <w:rsid w:val="006754D8"/>
    <w:rsid w:val="00675E98"/>
    <w:rsid w:val="006763B1"/>
    <w:rsid w:val="00676739"/>
    <w:rsid w:val="00676752"/>
    <w:rsid w:val="006768AF"/>
    <w:rsid w:val="006776B2"/>
    <w:rsid w:val="006777D8"/>
    <w:rsid w:val="00677AE9"/>
    <w:rsid w:val="00680176"/>
    <w:rsid w:val="00680E8A"/>
    <w:rsid w:val="0068103E"/>
    <w:rsid w:val="0068140B"/>
    <w:rsid w:val="00681A25"/>
    <w:rsid w:val="00681A96"/>
    <w:rsid w:val="00681D84"/>
    <w:rsid w:val="0068225E"/>
    <w:rsid w:val="00682C16"/>
    <w:rsid w:val="006830FF"/>
    <w:rsid w:val="006832F0"/>
    <w:rsid w:val="006833B4"/>
    <w:rsid w:val="0068342A"/>
    <w:rsid w:val="006843A5"/>
    <w:rsid w:val="00684988"/>
    <w:rsid w:val="00684B91"/>
    <w:rsid w:val="00684BD6"/>
    <w:rsid w:val="00684DB3"/>
    <w:rsid w:val="00684DD8"/>
    <w:rsid w:val="00685FAB"/>
    <w:rsid w:val="00686925"/>
    <w:rsid w:val="00686CC6"/>
    <w:rsid w:val="00687A0E"/>
    <w:rsid w:val="006903AA"/>
    <w:rsid w:val="00690722"/>
    <w:rsid w:val="00690F58"/>
    <w:rsid w:val="006911F4"/>
    <w:rsid w:val="0069176A"/>
    <w:rsid w:val="00691825"/>
    <w:rsid w:val="00691F01"/>
    <w:rsid w:val="006939A4"/>
    <w:rsid w:val="00693A09"/>
    <w:rsid w:val="00693A81"/>
    <w:rsid w:val="00693C08"/>
    <w:rsid w:val="00693D90"/>
    <w:rsid w:val="00693E0A"/>
    <w:rsid w:val="00694B7D"/>
    <w:rsid w:val="00694FF2"/>
    <w:rsid w:val="00695229"/>
    <w:rsid w:val="00695524"/>
    <w:rsid w:val="00695AF3"/>
    <w:rsid w:val="00695CE9"/>
    <w:rsid w:val="00695D66"/>
    <w:rsid w:val="00695DC1"/>
    <w:rsid w:val="00695EC9"/>
    <w:rsid w:val="00696316"/>
    <w:rsid w:val="00696C87"/>
    <w:rsid w:val="0069735D"/>
    <w:rsid w:val="0069784E"/>
    <w:rsid w:val="00697E22"/>
    <w:rsid w:val="006A05A4"/>
    <w:rsid w:val="006A077C"/>
    <w:rsid w:val="006A10E1"/>
    <w:rsid w:val="006A1177"/>
    <w:rsid w:val="006A122D"/>
    <w:rsid w:val="006A1350"/>
    <w:rsid w:val="006A1F0B"/>
    <w:rsid w:val="006A21DF"/>
    <w:rsid w:val="006A3D8D"/>
    <w:rsid w:val="006A4430"/>
    <w:rsid w:val="006A479C"/>
    <w:rsid w:val="006A481E"/>
    <w:rsid w:val="006A4CAA"/>
    <w:rsid w:val="006A4DFD"/>
    <w:rsid w:val="006A54D4"/>
    <w:rsid w:val="006A5606"/>
    <w:rsid w:val="006A5B33"/>
    <w:rsid w:val="006A5D7E"/>
    <w:rsid w:val="006A651D"/>
    <w:rsid w:val="006A6919"/>
    <w:rsid w:val="006A6B15"/>
    <w:rsid w:val="006A7431"/>
    <w:rsid w:val="006A7CEF"/>
    <w:rsid w:val="006A7E11"/>
    <w:rsid w:val="006A7FFA"/>
    <w:rsid w:val="006B0713"/>
    <w:rsid w:val="006B097E"/>
    <w:rsid w:val="006B09D1"/>
    <w:rsid w:val="006B1650"/>
    <w:rsid w:val="006B1967"/>
    <w:rsid w:val="006B1FB0"/>
    <w:rsid w:val="006B2B31"/>
    <w:rsid w:val="006B2F13"/>
    <w:rsid w:val="006B3723"/>
    <w:rsid w:val="006B442D"/>
    <w:rsid w:val="006B47A6"/>
    <w:rsid w:val="006B4AF7"/>
    <w:rsid w:val="006B4E41"/>
    <w:rsid w:val="006B5CEA"/>
    <w:rsid w:val="006B6071"/>
    <w:rsid w:val="006B60FE"/>
    <w:rsid w:val="006B6F2A"/>
    <w:rsid w:val="006B7135"/>
    <w:rsid w:val="006B74DD"/>
    <w:rsid w:val="006B7837"/>
    <w:rsid w:val="006C026C"/>
    <w:rsid w:val="006C02F1"/>
    <w:rsid w:val="006C0515"/>
    <w:rsid w:val="006C06E5"/>
    <w:rsid w:val="006C098E"/>
    <w:rsid w:val="006C0A6A"/>
    <w:rsid w:val="006C0D66"/>
    <w:rsid w:val="006C0EE7"/>
    <w:rsid w:val="006C1078"/>
    <w:rsid w:val="006C1579"/>
    <w:rsid w:val="006C1FA4"/>
    <w:rsid w:val="006C236A"/>
    <w:rsid w:val="006C247A"/>
    <w:rsid w:val="006C276C"/>
    <w:rsid w:val="006C2B10"/>
    <w:rsid w:val="006C2F5D"/>
    <w:rsid w:val="006C321A"/>
    <w:rsid w:val="006C32AE"/>
    <w:rsid w:val="006C383A"/>
    <w:rsid w:val="006C38D0"/>
    <w:rsid w:val="006C41A4"/>
    <w:rsid w:val="006C4205"/>
    <w:rsid w:val="006C45BD"/>
    <w:rsid w:val="006C4660"/>
    <w:rsid w:val="006C5976"/>
    <w:rsid w:val="006C63EE"/>
    <w:rsid w:val="006C683E"/>
    <w:rsid w:val="006C7A81"/>
    <w:rsid w:val="006D003B"/>
    <w:rsid w:val="006D0229"/>
    <w:rsid w:val="006D02E2"/>
    <w:rsid w:val="006D0387"/>
    <w:rsid w:val="006D0B72"/>
    <w:rsid w:val="006D0F0E"/>
    <w:rsid w:val="006D15A7"/>
    <w:rsid w:val="006D1D75"/>
    <w:rsid w:val="006D29FF"/>
    <w:rsid w:val="006D2AE4"/>
    <w:rsid w:val="006D3165"/>
    <w:rsid w:val="006D356A"/>
    <w:rsid w:val="006D387E"/>
    <w:rsid w:val="006D39AB"/>
    <w:rsid w:val="006D3A97"/>
    <w:rsid w:val="006D3F77"/>
    <w:rsid w:val="006D4384"/>
    <w:rsid w:val="006D4BE2"/>
    <w:rsid w:val="006D50DE"/>
    <w:rsid w:val="006D51C8"/>
    <w:rsid w:val="006D51FA"/>
    <w:rsid w:val="006D57A0"/>
    <w:rsid w:val="006D57B9"/>
    <w:rsid w:val="006D5BF1"/>
    <w:rsid w:val="006D5DAF"/>
    <w:rsid w:val="006D6236"/>
    <w:rsid w:val="006D6393"/>
    <w:rsid w:val="006D6833"/>
    <w:rsid w:val="006D6D99"/>
    <w:rsid w:val="006D702C"/>
    <w:rsid w:val="006D7088"/>
    <w:rsid w:val="006D7356"/>
    <w:rsid w:val="006D76E4"/>
    <w:rsid w:val="006E0FB0"/>
    <w:rsid w:val="006E0FF8"/>
    <w:rsid w:val="006E1355"/>
    <w:rsid w:val="006E17EF"/>
    <w:rsid w:val="006E1853"/>
    <w:rsid w:val="006E209C"/>
    <w:rsid w:val="006E2A01"/>
    <w:rsid w:val="006E2F0C"/>
    <w:rsid w:val="006E3267"/>
    <w:rsid w:val="006E3476"/>
    <w:rsid w:val="006E3D7F"/>
    <w:rsid w:val="006E4087"/>
    <w:rsid w:val="006E4413"/>
    <w:rsid w:val="006E4777"/>
    <w:rsid w:val="006E574C"/>
    <w:rsid w:val="006E5B14"/>
    <w:rsid w:val="006E5BE7"/>
    <w:rsid w:val="006E5E86"/>
    <w:rsid w:val="006E6626"/>
    <w:rsid w:val="006E6871"/>
    <w:rsid w:val="006E6BED"/>
    <w:rsid w:val="006E798B"/>
    <w:rsid w:val="006F038D"/>
    <w:rsid w:val="006F071F"/>
    <w:rsid w:val="006F0B19"/>
    <w:rsid w:val="006F1078"/>
    <w:rsid w:val="006F1C5C"/>
    <w:rsid w:val="006F1EC4"/>
    <w:rsid w:val="006F235F"/>
    <w:rsid w:val="006F2A63"/>
    <w:rsid w:val="006F2B20"/>
    <w:rsid w:val="006F2EF3"/>
    <w:rsid w:val="006F3442"/>
    <w:rsid w:val="006F40EE"/>
    <w:rsid w:val="006F43E8"/>
    <w:rsid w:val="006F4A3B"/>
    <w:rsid w:val="006F5111"/>
    <w:rsid w:val="006F516C"/>
    <w:rsid w:val="006F5526"/>
    <w:rsid w:val="006F5851"/>
    <w:rsid w:val="006F5920"/>
    <w:rsid w:val="006F6028"/>
    <w:rsid w:val="006F625E"/>
    <w:rsid w:val="006F683D"/>
    <w:rsid w:val="006F6EE7"/>
    <w:rsid w:val="006F6F0C"/>
    <w:rsid w:val="006F70A6"/>
    <w:rsid w:val="006F73D4"/>
    <w:rsid w:val="006F73FD"/>
    <w:rsid w:val="006F7DA1"/>
    <w:rsid w:val="006F7E02"/>
    <w:rsid w:val="00700013"/>
    <w:rsid w:val="007004DA"/>
    <w:rsid w:val="00700F8B"/>
    <w:rsid w:val="0070115A"/>
    <w:rsid w:val="00701178"/>
    <w:rsid w:val="0070153C"/>
    <w:rsid w:val="00701814"/>
    <w:rsid w:val="00702292"/>
    <w:rsid w:val="007025BE"/>
    <w:rsid w:val="007027D3"/>
    <w:rsid w:val="00702AD0"/>
    <w:rsid w:val="0070355E"/>
    <w:rsid w:val="007038BE"/>
    <w:rsid w:val="007049ED"/>
    <w:rsid w:val="00704C9D"/>
    <w:rsid w:val="00704D1F"/>
    <w:rsid w:val="007054CE"/>
    <w:rsid w:val="00705680"/>
    <w:rsid w:val="0070694D"/>
    <w:rsid w:val="00710341"/>
    <w:rsid w:val="0071079E"/>
    <w:rsid w:val="00711248"/>
    <w:rsid w:val="007118C7"/>
    <w:rsid w:val="00711A2C"/>
    <w:rsid w:val="00711A9A"/>
    <w:rsid w:val="00713911"/>
    <w:rsid w:val="00713FEB"/>
    <w:rsid w:val="00714124"/>
    <w:rsid w:val="0071426B"/>
    <w:rsid w:val="00715112"/>
    <w:rsid w:val="007153AF"/>
    <w:rsid w:val="00715A61"/>
    <w:rsid w:val="00715ACF"/>
    <w:rsid w:val="00715B29"/>
    <w:rsid w:val="007161D9"/>
    <w:rsid w:val="00716417"/>
    <w:rsid w:val="0071787A"/>
    <w:rsid w:val="007178B0"/>
    <w:rsid w:val="00717B02"/>
    <w:rsid w:val="007203FB"/>
    <w:rsid w:val="00720467"/>
    <w:rsid w:val="00720772"/>
    <w:rsid w:val="00720EEB"/>
    <w:rsid w:val="00721AE6"/>
    <w:rsid w:val="00721FE7"/>
    <w:rsid w:val="00721FFD"/>
    <w:rsid w:val="00722124"/>
    <w:rsid w:val="007229D8"/>
    <w:rsid w:val="007232B6"/>
    <w:rsid w:val="007232EA"/>
    <w:rsid w:val="00723327"/>
    <w:rsid w:val="007233E3"/>
    <w:rsid w:val="0072385B"/>
    <w:rsid w:val="00723A15"/>
    <w:rsid w:val="00723DA9"/>
    <w:rsid w:val="00724659"/>
    <w:rsid w:val="00724888"/>
    <w:rsid w:val="00724987"/>
    <w:rsid w:val="00724B88"/>
    <w:rsid w:val="00724DA2"/>
    <w:rsid w:val="00724DAB"/>
    <w:rsid w:val="00725864"/>
    <w:rsid w:val="00726672"/>
    <w:rsid w:val="00726C33"/>
    <w:rsid w:val="00726D29"/>
    <w:rsid w:val="00726E21"/>
    <w:rsid w:val="0072705D"/>
    <w:rsid w:val="00727243"/>
    <w:rsid w:val="007273D6"/>
    <w:rsid w:val="00727993"/>
    <w:rsid w:val="00727F8C"/>
    <w:rsid w:val="00730B05"/>
    <w:rsid w:val="00730B1E"/>
    <w:rsid w:val="00730CA2"/>
    <w:rsid w:val="0073189A"/>
    <w:rsid w:val="00731ABD"/>
    <w:rsid w:val="00731C02"/>
    <w:rsid w:val="00731E25"/>
    <w:rsid w:val="007321AE"/>
    <w:rsid w:val="007322F0"/>
    <w:rsid w:val="0073354D"/>
    <w:rsid w:val="007335FE"/>
    <w:rsid w:val="007336A8"/>
    <w:rsid w:val="00733D96"/>
    <w:rsid w:val="007347BA"/>
    <w:rsid w:val="00735458"/>
    <w:rsid w:val="007354CA"/>
    <w:rsid w:val="007357E2"/>
    <w:rsid w:val="00736976"/>
    <w:rsid w:val="00737446"/>
    <w:rsid w:val="00737642"/>
    <w:rsid w:val="00737E4D"/>
    <w:rsid w:val="00737F63"/>
    <w:rsid w:val="00737FAE"/>
    <w:rsid w:val="00740205"/>
    <w:rsid w:val="0074034D"/>
    <w:rsid w:val="0074084A"/>
    <w:rsid w:val="00740FAF"/>
    <w:rsid w:val="007426C8"/>
    <w:rsid w:val="007428B0"/>
    <w:rsid w:val="007428D9"/>
    <w:rsid w:val="00743124"/>
    <w:rsid w:val="0074392E"/>
    <w:rsid w:val="00744BF3"/>
    <w:rsid w:val="00745D67"/>
    <w:rsid w:val="007467C4"/>
    <w:rsid w:val="00746E6D"/>
    <w:rsid w:val="00747095"/>
    <w:rsid w:val="00747640"/>
    <w:rsid w:val="00751922"/>
    <w:rsid w:val="00751AB2"/>
    <w:rsid w:val="007521BD"/>
    <w:rsid w:val="007525F9"/>
    <w:rsid w:val="00752917"/>
    <w:rsid w:val="00752927"/>
    <w:rsid w:val="00754596"/>
    <w:rsid w:val="0075491E"/>
    <w:rsid w:val="00754CA8"/>
    <w:rsid w:val="00754E3E"/>
    <w:rsid w:val="00755333"/>
    <w:rsid w:val="0075543E"/>
    <w:rsid w:val="00755596"/>
    <w:rsid w:val="0075572D"/>
    <w:rsid w:val="0075579B"/>
    <w:rsid w:val="007558C9"/>
    <w:rsid w:val="00755EE7"/>
    <w:rsid w:val="0075605F"/>
    <w:rsid w:val="0075631C"/>
    <w:rsid w:val="00756536"/>
    <w:rsid w:val="007566C1"/>
    <w:rsid w:val="00756BF5"/>
    <w:rsid w:val="0075758E"/>
    <w:rsid w:val="00757955"/>
    <w:rsid w:val="007579AC"/>
    <w:rsid w:val="0076000D"/>
    <w:rsid w:val="007604EF"/>
    <w:rsid w:val="0076091E"/>
    <w:rsid w:val="00761A67"/>
    <w:rsid w:val="00761B6E"/>
    <w:rsid w:val="007621A0"/>
    <w:rsid w:val="00763019"/>
    <w:rsid w:val="007631DC"/>
    <w:rsid w:val="00763D50"/>
    <w:rsid w:val="00764C5A"/>
    <w:rsid w:val="00764E6B"/>
    <w:rsid w:val="0076504D"/>
    <w:rsid w:val="0076513D"/>
    <w:rsid w:val="00765B5C"/>
    <w:rsid w:val="00765D70"/>
    <w:rsid w:val="00765FEE"/>
    <w:rsid w:val="00766111"/>
    <w:rsid w:val="007662B5"/>
    <w:rsid w:val="00766490"/>
    <w:rsid w:val="00766657"/>
    <w:rsid w:val="0076667C"/>
    <w:rsid w:val="00766E13"/>
    <w:rsid w:val="00766F83"/>
    <w:rsid w:val="007671D6"/>
    <w:rsid w:val="00767B89"/>
    <w:rsid w:val="00770398"/>
    <w:rsid w:val="00770930"/>
    <w:rsid w:val="00770933"/>
    <w:rsid w:val="00770B7C"/>
    <w:rsid w:val="007713B5"/>
    <w:rsid w:val="00771633"/>
    <w:rsid w:val="00772643"/>
    <w:rsid w:val="00772689"/>
    <w:rsid w:val="007728DB"/>
    <w:rsid w:val="00772906"/>
    <w:rsid w:val="00772B5A"/>
    <w:rsid w:val="00772FF4"/>
    <w:rsid w:val="00773246"/>
    <w:rsid w:val="00774120"/>
    <w:rsid w:val="00774C53"/>
    <w:rsid w:val="00774F5F"/>
    <w:rsid w:val="0077504C"/>
    <w:rsid w:val="007759AD"/>
    <w:rsid w:val="007759D1"/>
    <w:rsid w:val="00775D9B"/>
    <w:rsid w:val="007761D4"/>
    <w:rsid w:val="007761DC"/>
    <w:rsid w:val="00776B59"/>
    <w:rsid w:val="00776D1A"/>
    <w:rsid w:val="00776DCA"/>
    <w:rsid w:val="007773FB"/>
    <w:rsid w:val="00777579"/>
    <w:rsid w:val="00777EEB"/>
    <w:rsid w:val="007802A7"/>
    <w:rsid w:val="0078083A"/>
    <w:rsid w:val="00780A28"/>
    <w:rsid w:val="00780E82"/>
    <w:rsid w:val="00780EBB"/>
    <w:rsid w:val="007818C2"/>
    <w:rsid w:val="00781EC7"/>
    <w:rsid w:val="007821D8"/>
    <w:rsid w:val="007832C4"/>
    <w:rsid w:val="00783434"/>
    <w:rsid w:val="0078356E"/>
    <w:rsid w:val="007837C4"/>
    <w:rsid w:val="00783A7F"/>
    <w:rsid w:val="00783AB4"/>
    <w:rsid w:val="00783AB6"/>
    <w:rsid w:val="007853BE"/>
    <w:rsid w:val="00785DC4"/>
    <w:rsid w:val="00786213"/>
    <w:rsid w:val="007867E7"/>
    <w:rsid w:val="00786DB3"/>
    <w:rsid w:val="00786FC2"/>
    <w:rsid w:val="00787FDF"/>
    <w:rsid w:val="007901F4"/>
    <w:rsid w:val="00790D0A"/>
    <w:rsid w:val="00791C6E"/>
    <w:rsid w:val="007922B9"/>
    <w:rsid w:val="0079233F"/>
    <w:rsid w:val="007929B1"/>
    <w:rsid w:val="00792F4A"/>
    <w:rsid w:val="00793014"/>
    <w:rsid w:val="007938F2"/>
    <w:rsid w:val="007938F6"/>
    <w:rsid w:val="007944DD"/>
    <w:rsid w:val="0079466D"/>
    <w:rsid w:val="00794834"/>
    <w:rsid w:val="007953C8"/>
    <w:rsid w:val="007954FC"/>
    <w:rsid w:val="00795FEE"/>
    <w:rsid w:val="00796475"/>
    <w:rsid w:val="0079660D"/>
    <w:rsid w:val="0079664F"/>
    <w:rsid w:val="00796725"/>
    <w:rsid w:val="0079693E"/>
    <w:rsid w:val="00796C15"/>
    <w:rsid w:val="00796F03"/>
    <w:rsid w:val="00797529"/>
    <w:rsid w:val="007977D3"/>
    <w:rsid w:val="007A02B5"/>
    <w:rsid w:val="007A0CDA"/>
    <w:rsid w:val="007A0E1E"/>
    <w:rsid w:val="007A1049"/>
    <w:rsid w:val="007A1943"/>
    <w:rsid w:val="007A21D6"/>
    <w:rsid w:val="007A228E"/>
    <w:rsid w:val="007A2351"/>
    <w:rsid w:val="007A270C"/>
    <w:rsid w:val="007A291E"/>
    <w:rsid w:val="007A2B8A"/>
    <w:rsid w:val="007A32B6"/>
    <w:rsid w:val="007A41C4"/>
    <w:rsid w:val="007A41F5"/>
    <w:rsid w:val="007A441C"/>
    <w:rsid w:val="007A4632"/>
    <w:rsid w:val="007A4FDF"/>
    <w:rsid w:val="007A53FF"/>
    <w:rsid w:val="007A62A0"/>
    <w:rsid w:val="007A6396"/>
    <w:rsid w:val="007A69AF"/>
    <w:rsid w:val="007A758F"/>
    <w:rsid w:val="007A7AC3"/>
    <w:rsid w:val="007A7B9D"/>
    <w:rsid w:val="007A7F37"/>
    <w:rsid w:val="007B031E"/>
    <w:rsid w:val="007B093C"/>
    <w:rsid w:val="007B103D"/>
    <w:rsid w:val="007B116C"/>
    <w:rsid w:val="007B1280"/>
    <w:rsid w:val="007B2364"/>
    <w:rsid w:val="007B25C3"/>
    <w:rsid w:val="007B2831"/>
    <w:rsid w:val="007B285A"/>
    <w:rsid w:val="007B2E41"/>
    <w:rsid w:val="007B2FD1"/>
    <w:rsid w:val="007B2FF3"/>
    <w:rsid w:val="007B3115"/>
    <w:rsid w:val="007B33C0"/>
    <w:rsid w:val="007B359B"/>
    <w:rsid w:val="007B392F"/>
    <w:rsid w:val="007B3A07"/>
    <w:rsid w:val="007B3DB4"/>
    <w:rsid w:val="007B449E"/>
    <w:rsid w:val="007B4589"/>
    <w:rsid w:val="007B4A60"/>
    <w:rsid w:val="007B4C72"/>
    <w:rsid w:val="007B58A3"/>
    <w:rsid w:val="007B5B7E"/>
    <w:rsid w:val="007B6063"/>
    <w:rsid w:val="007B61B2"/>
    <w:rsid w:val="007B63ED"/>
    <w:rsid w:val="007B6409"/>
    <w:rsid w:val="007B6A93"/>
    <w:rsid w:val="007B6B83"/>
    <w:rsid w:val="007B6F62"/>
    <w:rsid w:val="007B73F3"/>
    <w:rsid w:val="007C0235"/>
    <w:rsid w:val="007C0C29"/>
    <w:rsid w:val="007C12A9"/>
    <w:rsid w:val="007C1B35"/>
    <w:rsid w:val="007C1CB5"/>
    <w:rsid w:val="007C1F6A"/>
    <w:rsid w:val="007C290B"/>
    <w:rsid w:val="007C35D7"/>
    <w:rsid w:val="007C3ED8"/>
    <w:rsid w:val="007C4880"/>
    <w:rsid w:val="007C4993"/>
    <w:rsid w:val="007C4B4B"/>
    <w:rsid w:val="007C4F8E"/>
    <w:rsid w:val="007C5B45"/>
    <w:rsid w:val="007C617D"/>
    <w:rsid w:val="007C6625"/>
    <w:rsid w:val="007C6A52"/>
    <w:rsid w:val="007C6E74"/>
    <w:rsid w:val="007C6F8D"/>
    <w:rsid w:val="007C710D"/>
    <w:rsid w:val="007C78FE"/>
    <w:rsid w:val="007D0297"/>
    <w:rsid w:val="007D055D"/>
    <w:rsid w:val="007D0D2A"/>
    <w:rsid w:val="007D11A7"/>
    <w:rsid w:val="007D1399"/>
    <w:rsid w:val="007D1D01"/>
    <w:rsid w:val="007D2213"/>
    <w:rsid w:val="007D2437"/>
    <w:rsid w:val="007D250E"/>
    <w:rsid w:val="007D276E"/>
    <w:rsid w:val="007D2849"/>
    <w:rsid w:val="007D33D3"/>
    <w:rsid w:val="007D3ADE"/>
    <w:rsid w:val="007D3CB1"/>
    <w:rsid w:val="007D3E52"/>
    <w:rsid w:val="007D3FAB"/>
    <w:rsid w:val="007D4020"/>
    <w:rsid w:val="007D4E7F"/>
    <w:rsid w:val="007D5146"/>
    <w:rsid w:val="007D627F"/>
    <w:rsid w:val="007D650E"/>
    <w:rsid w:val="007D680D"/>
    <w:rsid w:val="007D7A4A"/>
    <w:rsid w:val="007E0730"/>
    <w:rsid w:val="007E0E96"/>
    <w:rsid w:val="007E0F6B"/>
    <w:rsid w:val="007E0FCC"/>
    <w:rsid w:val="007E1284"/>
    <w:rsid w:val="007E1D56"/>
    <w:rsid w:val="007E215C"/>
    <w:rsid w:val="007E2BF2"/>
    <w:rsid w:val="007E3B99"/>
    <w:rsid w:val="007E4087"/>
    <w:rsid w:val="007E4102"/>
    <w:rsid w:val="007E466A"/>
    <w:rsid w:val="007E4B58"/>
    <w:rsid w:val="007E4CB6"/>
    <w:rsid w:val="007E4F48"/>
    <w:rsid w:val="007E5485"/>
    <w:rsid w:val="007E5850"/>
    <w:rsid w:val="007E5E6B"/>
    <w:rsid w:val="007E5EC7"/>
    <w:rsid w:val="007E6124"/>
    <w:rsid w:val="007E78E5"/>
    <w:rsid w:val="007E7AFC"/>
    <w:rsid w:val="007E7B59"/>
    <w:rsid w:val="007E7D42"/>
    <w:rsid w:val="007F0436"/>
    <w:rsid w:val="007F0A9C"/>
    <w:rsid w:val="007F0CC9"/>
    <w:rsid w:val="007F0E61"/>
    <w:rsid w:val="007F0ED5"/>
    <w:rsid w:val="007F14B9"/>
    <w:rsid w:val="007F1519"/>
    <w:rsid w:val="007F1D27"/>
    <w:rsid w:val="007F2605"/>
    <w:rsid w:val="007F27A5"/>
    <w:rsid w:val="007F2BFE"/>
    <w:rsid w:val="007F2CFD"/>
    <w:rsid w:val="007F2D3A"/>
    <w:rsid w:val="007F3112"/>
    <w:rsid w:val="007F33E4"/>
    <w:rsid w:val="007F340E"/>
    <w:rsid w:val="007F3836"/>
    <w:rsid w:val="007F3F52"/>
    <w:rsid w:val="007F4042"/>
    <w:rsid w:val="007F49A7"/>
    <w:rsid w:val="007F4B38"/>
    <w:rsid w:val="007F5061"/>
    <w:rsid w:val="007F521B"/>
    <w:rsid w:val="007F5790"/>
    <w:rsid w:val="007F5ABE"/>
    <w:rsid w:val="007F5ACB"/>
    <w:rsid w:val="007F5BDA"/>
    <w:rsid w:val="007F69E3"/>
    <w:rsid w:val="007F6A9C"/>
    <w:rsid w:val="007F6BE7"/>
    <w:rsid w:val="007F705D"/>
    <w:rsid w:val="007F7093"/>
    <w:rsid w:val="007F7CE2"/>
    <w:rsid w:val="007F7D03"/>
    <w:rsid w:val="0080089E"/>
    <w:rsid w:val="008009B9"/>
    <w:rsid w:val="00801B92"/>
    <w:rsid w:val="00802078"/>
    <w:rsid w:val="0080264B"/>
    <w:rsid w:val="00802A21"/>
    <w:rsid w:val="00802DA4"/>
    <w:rsid w:val="008031F5"/>
    <w:rsid w:val="0080327D"/>
    <w:rsid w:val="00803807"/>
    <w:rsid w:val="00803FAC"/>
    <w:rsid w:val="0080433C"/>
    <w:rsid w:val="00804BA0"/>
    <w:rsid w:val="008055AE"/>
    <w:rsid w:val="00805707"/>
    <w:rsid w:val="008058AE"/>
    <w:rsid w:val="008058E9"/>
    <w:rsid w:val="00805E6B"/>
    <w:rsid w:val="00806041"/>
    <w:rsid w:val="0080645E"/>
    <w:rsid w:val="008064E5"/>
    <w:rsid w:val="008068CA"/>
    <w:rsid w:val="00806B1B"/>
    <w:rsid w:val="008071CB"/>
    <w:rsid w:val="00807456"/>
    <w:rsid w:val="00807C5E"/>
    <w:rsid w:val="00807E02"/>
    <w:rsid w:val="00810739"/>
    <w:rsid w:val="00810D51"/>
    <w:rsid w:val="008111F9"/>
    <w:rsid w:val="0081126E"/>
    <w:rsid w:val="00811AA7"/>
    <w:rsid w:val="00812281"/>
    <w:rsid w:val="008126A3"/>
    <w:rsid w:val="00812C81"/>
    <w:rsid w:val="00813215"/>
    <w:rsid w:val="008132B9"/>
    <w:rsid w:val="00813444"/>
    <w:rsid w:val="00813EC4"/>
    <w:rsid w:val="00814276"/>
    <w:rsid w:val="00814AF1"/>
    <w:rsid w:val="00815456"/>
    <w:rsid w:val="008157B1"/>
    <w:rsid w:val="00815FEB"/>
    <w:rsid w:val="00816578"/>
    <w:rsid w:val="00817B96"/>
    <w:rsid w:val="00817CED"/>
    <w:rsid w:val="00817CEF"/>
    <w:rsid w:val="00820377"/>
    <w:rsid w:val="0082045F"/>
    <w:rsid w:val="008205BB"/>
    <w:rsid w:val="00820B77"/>
    <w:rsid w:val="00821050"/>
    <w:rsid w:val="00821407"/>
    <w:rsid w:val="00821BBC"/>
    <w:rsid w:val="00821DCD"/>
    <w:rsid w:val="00822964"/>
    <w:rsid w:val="008235DC"/>
    <w:rsid w:val="0082365E"/>
    <w:rsid w:val="00823BD0"/>
    <w:rsid w:val="00823C1F"/>
    <w:rsid w:val="00824176"/>
    <w:rsid w:val="0082437F"/>
    <w:rsid w:val="00824D87"/>
    <w:rsid w:val="00824E0B"/>
    <w:rsid w:val="0082595B"/>
    <w:rsid w:val="00825B65"/>
    <w:rsid w:val="00825EAD"/>
    <w:rsid w:val="008260F8"/>
    <w:rsid w:val="00826217"/>
    <w:rsid w:val="00826923"/>
    <w:rsid w:val="00826E67"/>
    <w:rsid w:val="00826E7C"/>
    <w:rsid w:val="00827112"/>
    <w:rsid w:val="00827276"/>
    <w:rsid w:val="00827346"/>
    <w:rsid w:val="008276A3"/>
    <w:rsid w:val="008278C1"/>
    <w:rsid w:val="0083041B"/>
    <w:rsid w:val="00830F8A"/>
    <w:rsid w:val="008311A7"/>
    <w:rsid w:val="00831373"/>
    <w:rsid w:val="0083159C"/>
    <w:rsid w:val="008315BE"/>
    <w:rsid w:val="0083195C"/>
    <w:rsid w:val="00831CF9"/>
    <w:rsid w:val="00831E7F"/>
    <w:rsid w:val="00832AF6"/>
    <w:rsid w:val="00833B08"/>
    <w:rsid w:val="00834267"/>
    <w:rsid w:val="00834296"/>
    <w:rsid w:val="008342B9"/>
    <w:rsid w:val="00834444"/>
    <w:rsid w:val="008345A3"/>
    <w:rsid w:val="00835585"/>
    <w:rsid w:val="00835686"/>
    <w:rsid w:val="008359A3"/>
    <w:rsid w:val="00835A5A"/>
    <w:rsid w:val="00835AC6"/>
    <w:rsid w:val="00835E40"/>
    <w:rsid w:val="0083629B"/>
    <w:rsid w:val="00836505"/>
    <w:rsid w:val="008369DA"/>
    <w:rsid w:val="0083725E"/>
    <w:rsid w:val="00837A2F"/>
    <w:rsid w:val="00840218"/>
    <w:rsid w:val="00840553"/>
    <w:rsid w:val="00840D8D"/>
    <w:rsid w:val="00840EB0"/>
    <w:rsid w:val="0084111D"/>
    <w:rsid w:val="00842A8F"/>
    <w:rsid w:val="00842FA1"/>
    <w:rsid w:val="008438F2"/>
    <w:rsid w:val="00843A76"/>
    <w:rsid w:val="00843BE8"/>
    <w:rsid w:val="00843C26"/>
    <w:rsid w:val="008446C0"/>
    <w:rsid w:val="008457EE"/>
    <w:rsid w:val="00845DD2"/>
    <w:rsid w:val="00845DDA"/>
    <w:rsid w:val="0084722C"/>
    <w:rsid w:val="00847308"/>
    <w:rsid w:val="008479DE"/>
    <w:rsid w:val="0085004F"/>
    <w:rsid w:val="00850209"/>
    <w:rsid w:val="00850A49"/>
    <w:rsid w:val="00850F35"/>
    <w:rsid w:val="00851670"/>
    <w:rsid w:val="0085233C"/>
    <w:rsid w:val="0085257A"/>
    <w:rsid w:val="00852764"/>
    <w:rsid w:val="00852777"/>
    <w:rsid w:val="008535A1"/>
    <w:rsid w:val="0085385C"/>
    <w:rsid w:val="00853ECB"/>
    <w:rsid w:val="0085402A"/>
    <w:rsid w:val="008540BD"/>
    <w:rsid w:val="008549B7"/>
    <w:rsid w:val="0085513E"/>
    <w:rsid w:val="00855300"/>
    <w:rsid w:val="00855835"/>
    <w:rsid w:val="0085663F"/>
    <w:rsid w:val="00857124"/>
    <w:rsid w:val="00857BFD"/>
    <w:rsid w:val="00857DE3"/>
    <w:rsid w:val="00860903"/>
    <w:rsid w:val="00860C7E"/>
    <w:rsid w:val="00861077"/>
    <w:rsid w:val="008610C6"/>
    <w:rsid w:val="00861535"/>
    <w:rsid w:val="00861598"/>
    <w:rsid w:val="00861763"/>
    <w:rsid w:val="0086305A"/>
    <w:rsid w:val="0086353A"/>
    <w:rsid w:val="008636ED"/>
    <w:rsid w:val="00863B76"/>
    <w:rsid w:val="008644A6"/>
    <w:rsid w:val="00865066"/>
    <w:rsid w:val="00865F85"/>
    <w:rsid w:val="0086633D"/>
    <w:rsid w:val="008665D5"/>
    <w:rsid w:val="00866B28"/>
    <w:rsid w:val="00866E2D"/>
    <w:rsid w:val="00866EDD"/>
    <w:rsid w:val="00867030"/>
    <w:rsid w:val="008672E1"/>
    <w:rsid w:val="008673EF"/>
    <w:rsid w:val="008675E8"/>
    <w:rsid w:val="00867B32"/>
    <w:rsid w:val="00870935"/>
    <w:rsid w:val="0087116F"/>
    <w:rsid w:val="00871388"/>
    <w:rsid w:val="00871C45"/>
    <w:rsid w:val="00871D2E"/>
    <w:rsid w:val="00871E58"/>
    <w:rsid w:val="0087242E"/>
    <w:rsid w:val="008739E7"/>
    <w:rsid w:val="0087437A"/>
    <w:rsid w:val="00874698"/>
    <w:rsid w:val="00874B7C"/>
    <w:rsid w:val="0087508D"/>
    <w:rsid w:val="00875227"/>
    <w:rsid w:val="0087529D"/>
    <w:rsid w:val="0087559D"/>
    <w:rsid w:val="008759D3"/>
    <w:rsid w:val="00876030"/>
    <w:rsid w:val="00876356"/>
    <w:rsid w:val="00876408"/>
    <w:rsid w:val="00876498"/>
    <w:rsid w:val="00876D88"/>
    <w:rsid w:val="008774F7"/>
    <w:rsid w:val="008801D3"/>
    <w:rsid w:val="00880E16"/>
    <w:rsid w:val="008810E2"/>
    <w:rsid w:val="008811E2"/>
    <w:rsid w:val="008812B2"/>
    <w:rsid w:val="00881340"/>
    <w:rsid w:val="008816D3"/>
    <w:rsid w:val="008819BE"/>
    <w:rsid w:val="008819CD"/>
    <w:rsid w:val="00881A4E"/>
    <w:rsid w:val="00881A94"/>
    <w:rsid w:val="00881C6F"/>
    <w:rsid w:val="00881E79"/>
    <w:rsid w:val="008836B9"/>
    <w:rsid w:val="008838AF"/>
    <w:rsid w:val="008848EE"/>
    <w:rsid w:val="00884966"/>
    <w:rsid w:val="00884B88"/>
    <w:rsid w:val="00884D9E"/>
    <w:rsid w:val="00885EF5"/>
    <w:rsid w:val="00885FB8"/>
    <w:rsid w:val="00886320"/>
    <w:rsid w:val="008867C9"/>
    <w:rsid w:val="00887184"/>
    <w:rsid w:val="008878C9"/>
    <w:rsid w:val="0089001C"/>
    <w:rsid w:val="00890423"/>
    <w:rsid w:val="0089080D"/>
    <w:rsid w:val="00890A96"/>
    <w:rsid w:val="00890B43"/>
    <w:rsid w:val="00891716"/>
    <w:rsid w:val="008924DD"/>
    <w:rsid w:val="008928C9"/>
    <w:rsid w:val="00893B58"/>
    <w:rsid w:val="0089429D"/>
    <w:rsid w:val="008944CB"/>
    <w:rsid w:val="008948E7"/>
    <w:rsid w:val="00894E79"/>
    <w:rsid w:val="00894FAA"/>
    <w:rsid w:val="00895037"/>
    <w:rsid w:val="008958DD"/>
    <w:rsid w:val="00896B18"/>
    <w:rsid w:val="00896BEA"/>
    <w:rsid w:val="00896D0B"/>
    <w:rsid w:val="00897121"/>
    <w:rsid w:val="008A0920"/>
    <w:rsid w:val="008A1D3C"/>
    <w:rsid w:val="008A1EDD"/>
    <w:rsid w:val="008A1EDF"/>
    <w:rsid w:val="008A1FA5"/>
    <w:rsid w:val="008A266F"/>
    <w:rsid w:val="008A2CB6"/>
    <w:rsid w:val="008A337E"/>
    <w:rsid w:val="008A36F6"/>
    <w:rsid w:val="008A3CC7"/>
    <w:rsid w:val="008A3DF3"/>
    <w:rsid w:val="008A40C6"/>
    <w:rsid w:val="008A4BF2"/>
    <w:rsid w:val="008A4EEB"/>
    <w:rsid w:val="008A5279"/>
    <w:rsid w:val="008A5453"/>
    <w:rsid w:val="008A5891"/>
    <w:rsid w:val="008A634C"/>
    <w:rsid w:val="008A6A0C"/>
    <w:rsid w:val="008A74A3"/>
    <w:rsid w:val="008A7A03"/>
    <w:rsid w:val="008A7A8D"/>
    <w:rsid w:val="008A7C45"/>
    <w:rsid w:val="008B017A"/>
    <w:rsid w:val="008B03BA"/>
    <w:rsid w:val="008B164F"/>
    <w:rsid w:val="008B1870"/>
    <w:rsid w:val="008B1D1A"/>
    <w:rsid w:val="008B1DE3"/>
    <w:rsid w:val="008B1F9D"/>
    <w:rsid w:val="008B2518"/>
    <w:rsid w:val="008B342D"/>
    <w:rsid w:val="008B3808"/>
    <w:rsid w:val="008B40BE"/>
    <w:rsid w:val="008B4CF9"/>
    <w:rsid w:val="008B4D69"/>
    <w:rsid w:val="008B4DD4"/>
    <w:rsid w:val="008B51C7"/>
    <w:rsid w:val="008B5404"/>
    <w:rsid w:val="008B54A8"/>
    <w:rsid w:val="008B5E42"/>
    <w:rsid w:val="008B6519"/>
    <w:rsid w:val="008B6689"/>
    <w:rsid w:val="008B6964"/>
    <w:rsid w:val="008B6A74"/>
    <w:rsid w:val="008B6E45"/>
    <w:rsid w:val="008B78AF"/>
    <w:rsid w:val="008B79B8"/>
    <w:rsid w:val="008C0813"/>
    <w:rsid w:val="008C0D00"/>
    <w:rsid w:val="008C109D"/>
    <w:rsid w:val="008C1544"/>
    <w:rsid w:val="008C195A"/>
    <w:rsid w:val="008C1B16"/>
    <w:rsid w:val="008C1DEE"/>
    <w:rsid w:val="008C216A"/>
    <w:rsid w:val="008C21CA"/>
    <w:rsid w:val="008C220E"/>
    <w:rsid w:val="008C239A"/>
    <w:rsid w:val="008C23C8"/>
    <w:rsid w:val="008C25B5"/>
    <w:rsid w:val="008C2621"/>
    <w:rsid w:val="008C31A6"/>
    <w:rsid w:val="008C3491"/>
    <w:rsid w:val="008C3B9F"/>
    <w:rsid w:val="008C4505"/>
    <w:rsid w:val="008C45B3"/>
    <w:rsid w:val="008C4C2E"/>
    <w:rsid w:val="008C556C"/>
    <w:rsid w:val="008C5573"/>
    <w:rsid w:val="008C6064"/>
    <w:rsid w:val="008C63CC"/>
    <w:rsid w:val="008C6766"/>
    <w:rsid w:val="008C6C49"/>
    <w:rsid w:val="008C6D74"/>
    <w:rsid w:val="008C6EA2"/>
    <w:rsid w:val="008C70F2"/>
    <w:rsid w:val="008C73DB"/>
    <w:rsid w:val="008C7D83"/>
    <w:rsid w:val="008D0540"/>
    <w:rsid w:val="008D0BEF"/>
    <w:rsid w:val="008D0C85"/>
    <w:rsid w:val="008D1256"/>
    <w:rsid w:val="008D1281"/>
    <w:rsid w:val="008D16D7"/>
    <w:rsid w:val="008D2510"/>
    <w:rsid w:val="008D27D9"/>
    <w:rsid w:val="008D28EF"/>
    <w:rsid w:val="008D2A44"/>
    <w:rsid w:val="008D2B08"/>
    <w:rsid w:val="008D2D5B"/>
    <w:rsid w:val="008D2FE9"/>
    <w:rsid w:val="008D3554"/>
    <w:rsid w:val="008D392A"/>
    <w:rsid w:val="008D3AD0"/>
    <w:rsid w:val="008D3DF9"/>
    <w:rsid w:val="008D3E42"/>
    <w:rsid w:val="008D3EDC"/>
    <w:rsid w:val="008D4571"/>
    <w:rsid w:val="008D4587"/>
    <w:rsid w:val="008D50ED"/>
    <w:rsid w:val="008D553E"/>
    <w:rsid w:val="008D603B"/>
    <w:rsid w:val="008D69D5"/>
    <w:rsid w:val="008D6A73"/>
    <w:rsid w:val="008D6F46"/>
    <w:rsid w:val="008D7259"/>
    <w:rsid w:val="008D74B3"/>
    <w:rsid w:val="008D79D4"/>
    <w:rsid w:val="008D7F1C"/>
    <w:rsid w:val="008E03DC"/>
    <w:rsid w:val="008E0484"/>
    <w:rsid w:val="008E25EB"/>
    <w:rsid w:val="008E27E0"/>
    <w:rsid w:val="008E2C69"/>
    <w:rsid w:val="008E3052"/>
    <w:rsid w:val="008E324F"/>
    <w:rsid w:val="008E3453"/>
    <w:rsid w:val="008E35D7"/>
    <w:rsid w:val="008E387B"/>
    <w:rsid w:val="008E3C4C"/>
    <w:rsid w:val="008E465F"/>
    <w:rsid w:val="008E47B4"/>
    <w:rsid w:val="008E4FF4"/>
    <w:rsid w:val="008E50AF"/>
    <w:rsid w:val="008E5206"/>
    <w:rsid w:val="008E5963"/>
    <w:rsid w:val="008E61CE"/>
    <w:rsid w:val="008E64CD"/>
    <w:rsid w:val="008E6961"/>
    <w:rsid w:val="008E7710"/>
    <w:rsid w:val="008E7E87"/>
    <w:rsid w:val="008E7FF5"/>
    <w:rsid w:val="008F0165"/>
    <w:rsid w:val="008F0183"/>
    <w:rsid w:val="008F0A62"/>
    <w:rsid w:val="008F0A95"/>
    <w:rsid w:val="008F0D59"/>
    <w:rsid w:val="008F13BA"/>
    <w:rsid w:val="008F13CA"/>
    <w:rsid w:val="008F1879"/>
    <w:rsid w:val="008F1A90"/>
    <w:rsid w:val="008F1BC5"/>
    <w:rsid w:val="008F1FF6"/>
    <w:rsid w:val="008F20D0"/>
    <w:rsid w:val="008F2264"/>
    <w:rsid w:val="008F2481"/>
    <w:rsid w:val="008F25F1"/>
    <w:rsid w:val="008F2B67"/>
    <w:rsid w:val="008F2E1F"/>
    <w:rsid w:val="008F3396"/>
    <w:rsid w:val="008F340B"/>
    <w:rsid w:val="008F35FD"/>
    <w:rsid w:val="008F37E3"/>
    <w:rsid w:val="008F38F8"/>
    <w:rsid w:val="008F3BEA"/>
    <w:rsid w:val="008F5227"/>
    <w:rsid w:val="008F5E81"/>
    <w:rsid w:val="008F62F7"/>
    <w:rsid w:val="008F764B"/>
    <w:rsid w:val="008F78FB"/>
    <w:rsid w:val="008F7B6B"/>
    <w:rsid w:val="008F7EFB"/>
    <w:rsid w:val="0090066C"/>
    <w:rsid w:val="009006C4"/>
    <w:rsid w:val="00900844"/>
    <w:rsid w:val="00900A6E"/>
    <w:rsid w:val="00900F03"/>
    <w:rsid w:val="0090137B"/>
    <w:rsid w:val="00901944"/>
    <w:rsid w:val="009022A1"/>
    <w:rsid w:val="009029F1"/>
    <w:rsid w:val="00902B99"/>
    <w:rsid w:val="00902C92"/>
    <w:rsid w:val="00903A86"/>
    <w:rsid w:val="009041B5"/>
    <w:rsid w:val="0090452B"/>
    <w:rsid w:val="00904C20"/>
    <w:rsid w:val="0090509E"/>
    <w:rsid w:val="0090525D"/>
    <w:rsid w:val="009056FA"/>
    <w:rsid w:val="00905969"/>
    <w:rsid w:val="009059BE"/>
    <w:rsid w:val="00905BB0"/>
    <w:rsid w:val="00905C6F"/>
    <w:rsid w:val="00905D39"/>
    <w:rsid w:val="009061AF"/>
    <w:rsid w:val="00906230"/>
    <w:rsid w:val="0090687F"/>
    <w:rsid w:val="009068FF"/>
    <w:rsid w:val="00906EFF"/>
    <w:rsid w:val="00907122"/>
    <w:rsid w:val="00907171"/>
    <w:rsid w:val="0090724B"/>
    <w:rsid w:val="00907DF2"/>
    <w:rsid w:val="00907FD3"/>
    <w:rsid w:val="00910BFF"/>
    <w:rsid w:val="009116A8"/>
    <w:rsid w:val="0091192F"/>
    <w:rsid w:val="00911C01"/>
    <w:rsid w:val="00911DA7"/>
    <w:rsid w:val="00911E14"/>
    <w:rsid w:val="0091302E"/>
    <w:rsid w:val="00913320"/>
    <w:rsid w:val="009133E4"/>
    <w:rsid w:val="00913C64"/>
    <w:rsid w:val="009144FA"/>
    <w:rsid w:val="00914783"/>
    <w:rsid w:val="0091516C"/>
    <w:rsid w:val="009164B6"/>
    <w:rsid w:val="00916A68"/>
    <w:rsid w:val="00916D61"/>
    <w:rsid w:val="00916FB6"/>
    <w:rsid w:val="0091756C"/>
    <w:rsid w:val="00917596"/>
    <w:rsid w:val="00917BA5"/>
    <w:rsid w:val="00917E7B"/>
    <w:rsid w:val="00920077"/>
    <w:rsid w:val="00920EA1"/>
    <w:rsid w:val="00921811"/>
    <w:rsid w:val="00921A04"/>
    <w:rsid w:val="00921AE8"/>
    <w:rsid w:val="00921EB2"/>
    <w:rsid w:val="00922305"/>
    <w:rsid w:val="0092285F"/>
    <w:rsid w:val="00922899"/>
    <w:rsid w:val="00922B05"/>
    <w:rsid w:val="009231C3"/>
    <w:rsid w:val="009239F9"/>
    <w:rsid w:val="00923B75"/>
    <w:rsid w:val="00923BC7"/>
    <w:rsid w:val="009240D6"/>
    <w:rsid w:val="00924722"/>
    <w:rsid w:val="00924F0A"/>
    <w:rsid w:val="009254E9"/>
    <w:rsid w:val="0092559D"/>
    <w:rsid w:val="00926776"/>
    <w:rsid w:val="009267BE"/>
    <w:rsid w:val="009269BC"/>
    <w:rsid w:val="00930A37"/>
    <w:rsid w:val="00931639"/>
    <w:rsid w:val="00931644"/>
    <w:rsid w:val="0093174E"/>
    <w:rsid w:val="009317E4"/>
    <w:rsid w:val="00931942"/>
    <w:rsid w:val="009319A7"/>
    <w:rsid w:val="0093204C"/>
    <w:rsid w:val="009325F6"/>
    <w:rsid w:val="009330DE"/>
    <w:rsid w:val="00933343"/>
    <w:rsid w:val="009334DB"/>
    <w:rsid w:val="00933EAE"/>
    <w:rsid w:val="00934315"/>
    <w:rsid w:val="0093459F"/>
    <w:rsid w:val="0093472C"/>
    <w:rsid w:val="009347F7"/>
    <w:rsid w:val="00934A27"/>
    <w:rsid w:val="00934F05"/>
    <w:rsid w:val="00934F77"/>
    <w:rsid w:val="00935223"/>
    <w:rsid w:val="00935381"/>
    <w:rsid w:val="009354AC"/>
    <w:rsid w:val="00935C57"/>
    <w:rsid w:val="009360AA"/>
    <w:rsid w:val="009365CE"/>
    <w:rsid w:val="00936ACA"/>
    <w:rsid w:val="009370C1"/>
    <w:rsid w:val="009372B0"/>
    <w:rsid w:val="00937366"/>
    <w:rsid w:val="009373B2"/>
    <w:rsid w:val="0094017C"/>
    <w:rsid w:val="00940421"/>
    <w:rsid w:val="0094073A"/>
    <w:rsid w:val="00940B85"/>
    <w:rsid w:val="00941102"/>
    <w:rsid w:val="00942096"/>
    <w:rsid w:val="00942BD3"/>
    <w:rsid w:val="00943F69"/>
    <w:rsid w:val="00944143"/>
    <w:rsid w:val="009441A7"/>
    <w:rsid w:val="00944D63"/>
    <w:rsid w:val="00944FD6"/>
    <w:rsid w:val="009454E7"/>
    <w:rsid w:val="00945BA9"/>
    <w:rsid w:val="00945D63"/>
    <w:rsid w:val="00945DF6"/>
    <w:rsid w:val="00946AD9"/>
    <w:rsid w:val="0094788B"/>
    <w:rsid w:val="00947AAD"/>
    <w:rsid w:val="00950654"/>
    <w:rsid w:val="00950B11"/>
    <w:rsid w:val="00950BD1"/>
    <w:rsid w:val="00951558"/>
    <w:rsid w:val="009525F6"/>
    <w:rsid w:val="00952E9C"/>
    <w:rsid w:val="00953903"/>
    <w:rsid w:val="00953A6E"/>
    <w:rsid w:val="009556E8"/>
    <w:rsid w:val="00955BCD"/>
    <w:rsid w:val="00956761"/>
    <w:rsid w:val="009567ED"/>
    <w:rsid w:val="00956BBE"/>
    <w:rsid w:val="0095715E"/>
    <w:rsid w:val="009572A0"/>
    <w:rsid w:val="00957440"/>
    <w:rsid w:val="00957CE3"/>
    <w:rsid w:val="00960284"/>
    <w:rsid w:val="00960296"/>
    <w:rsid w:val="009603B1"/>
    <w:rsid w:val="009603B3"/>
    <w:rsid w:val="00960A22"/>
    <w:rsid w:val="0096267D"/>
    <w:rsid w:val="00962729"/>
    <w:rsid w:val="009627C5"/>
    <w:rsid w:val="00962AC1"/>
    <w:rsid w:val="00963EFA"/>
    <w:rsid w:val="009645AC"/>
    <w:rsid w:val="00964C04"/>
    <w:rsid w:val="00964CD2"/>
    <w:rsid w:val="00964D73"/>
    <w:rsid w:val="00965309"/>
    <w:rsid w:val="00965FBA"/>
    <w:rsid w:val="0096617C"/>
    <w:rsid w:val="009662D6"/>
    <w:rsid w:val="00966559"/>
    <w:rsid w:val="009667ED"/>
    <w:rsid w:val="00966D40"/>
    <w:rsid w:val="0096738C"/>
    <w:rsid w:val="009679CE"/>
    <w:rsid w:val="00967A8C"/>
    <w:rsid w:val="00967D99"/>
    <w:rsid w:val="009702A7"/>
    <w:rsid w:val="00970436"/>
    <w:rsid w:val="009708CA"/>
    <w:rsid w:val="00970B08"/>
    <w:rsid w:val="00970BBE"/>
    <w:rsid w:val="009718F2"/>
    <w:rsid w:val="00971C27"/>
    <w:rsid w:val="009722DA"/>
    <w:rsid w:val="0097272C"/>
    <w:rsid w:val="00972D0F"/>
    <w:rsid w:val="00972F93"/>
    <w:rsid w:val="0097356A"/>
    <w:rsid w:val="009735F9"/>
    <w:rsid w:val="00973CA7"/>
    <w:rsid w:val="009750B6"/>
    <w:rsid w:val="009752AE"/>
    <w:rsid w:val="00975A1F"/>
    <w:rsid w:val="009760BD"/>
    <w:rsid w:val="00977076"/>
    <w:rsid w:val="00977A54"/>
    <w:rsid w:val="00980454"/>
    <w:rsid w:val="009808CD"/>
    <w:rsid w:val="00980AFE"/>
    <w:rsid w:val="00980CC5"/>
    <w:rsid w:val="00980DCA"/>
    <w:rsid w:val="00981704"/>
    <w:rsid w:val="00981A29"/>
    <w:rsid w:val="0098214D"/>
    <w:rsid w:val="0098379A"/>
    <w:rsid w:val="00983845"/>
    <w:rsid w:val="0098450D"/>
    <w:rsid w:val="00984726"/>
    <w:rsid w:val="009847BB"/>
    <w:rsid w:val="00985012"/>
    <w:rsid w:val="00985027"/>
    <w:rsid w:val="009856BC"/>
    <w:rsid w:val="00985B0E"/>
    <w:rsid w:val="009861F9"/>
    <w:rsid w:val="00987143"/>
    <w:rsid w:val="00987FF4"/>
    <w:rsid w:val="0099023B"/>
    <w:rsid w:val="00990C17"/>
    <w:rsid w:val="00991445"/>
    <w:rsid w:val="009915C5"/>
    <w:rsid w:val="0099192B"/>
    <w:rsid w:val="00991B1C"/>
    <w:rsid w:val="00991C08"/>
    <w:rsid w:val="0099209A"/>
    <w:rsid w:val="00992155"/>
    <w:rsid w:val="00992F26"/>
    <w:rsid w:val="00993530"/>
    <w:rsid w:val="00993643"/>
    <w:rsid w:val="00993AA2"/>
    <w:rsid w:val="00993F34"/>
    <w:rsid w:val="00994025"/>
    <w:rsid w:val="0099404D"/>
    <w:rsid w:val="00994130"/>
    <w:rsid w:val="00994E7E"/>
    <w:rsid w:val="00995208"/>
    <w:rsid w:val="00995903"/>
    <w:rsid w:val="00995AED"/>
    <w:rsid w:val="00995C01"/>
    <w:rsid w:val="00995E2A"/>
    <w:rsid w:val="00996B06"/>
    <w:rsid w:val="00997958"/>
    <w:rsid w:val="00997E4D"/>
    <w:rsid w:val="009A0299"/>
    <w:rsid w:val="009A06E1"/>
    <w:rsid w:val="009A06FC"/>
    <w:rsid w:val="009A085C"/>
    <w:rsid w:val="009A097B"/>
    <w:rsid w:val="009A0B9B"/>
    <w:rsid w:val="009A0D89"/>
    <w:rsid w:val="009A10D3"/>
    <w:rsid w:val="009A11D3"/>
    <w:rsid w:val="009A1208"/>
    <w:rsid w:val="009A1C90"/>
    <w:rsid w:val="009A27D3"/>
    <w:rsid w:val="009A30CE"/>
    <w:rsid w:val="009A33E5"/>
    <w:rsid w:val="009A36C1"/>
    <w:rsid w:val="009A38AB"/>
    <w:rsid w:val="009A3EF1"/>
    <w:rsid w:val="009A405B"/>
    <w:rsid w:val="009A432D"/>
    <w:rsid w:val="009A447A"/>
    <w:rsid w:val="009A4715"/>
    <w:rsid w:val="009A56FB"/>
    <w:rsid w:val="009A5ADC"/>
    <w:rsid w:val="009A5D80"/>
    <w:rsid w:val="009A5DD0"/>
    <w:rsid w:val="009A5F8C"/>
    <w:rsid w:val="009A6719"/>
    <w:rsid w:val="009A6AC4"/>
    <w:rsid w:val="009A6F9F"/>
    <w:rsid w:val="009B0250"/>
    <w:rsid w:val="009B027E"/>
    <w:rsid w:val="009B04C9"/>
    <w:rsid w:val="009B0629"/>
    <w:rsid w:val="009B09D8"/>
    <w:rsid w:val="009B09FF"/>
    <w:rsid w:val="009B0D62"/>
    <w:rsid w:val="009B0DC2"/>
    <w:rsid w:val="009B0E7F"/>
    <w:rsid w:val="009B1021"/>
    <w:rsid w:val="009B1479"/>
    <w:rsid w:val="009B16C5"/>
    <w:rsid w:val="009B1AD1"/>
    <w:rsid w:val="009B236A"/>
    <w:rsid w:val="009B2447"/>
    <w:rsid w:val="009B2696"/>
    <w:rsid w:val="009B308D"/>
    <w:rsid w:val="009B3194"/>
    <w:rsid w:val="009B33B6"/>
    <w:rsid w:val="009B35EF"/>
    <w:rsid w:val="009B3607"/>
    <w:rsid w:val="009B3A04"/>
    <w:rsid w:val="009B3F3F"/>
    <w:rsid w:val="009B43AA"/>
    <w:rsid w:val="009B473A"/>
    <w:rsid w:val="009B539F"/>
    <w:rsid w:val="009B59CF"/>
    <w:rsid w:val="009B5CA8"/>
    <w:rsid w:val="009B5EBA"/>
    <w:rsid w:val="009B5F5C"/>
    <w:rsid w:val="009B63BD"/>
    <w:rsid w:val="009B690B"/>
    <w:rsid w:val="009B6E9F"/>
    <w:rsid w:val="009B6EAF"/>
    <w:rsid w:val="009B6EB6"/>
    <w:rsid w:val="009B729E"/>
    <w:rsid w:val="009B7606"/>
    <w:rsid w:val="009B7A82"/>
    <w:rsid w:val="009B7D54"/>
    <w:rsid w:val="009C013D"/>
    <w:rsid w:val="009C03D8"/>
    <w:rsid w:val="009C07E3"/>
    <w:rsid w:val="009C0F99"/>
    <w:rsid w:val="009C0FBD"/>
    <w:rsid w:val="009C1471"/>
    <w:rsid w:val="009C191F"/>
    <w:rsid w:val="009C19F1"/>
    <w:rsid w:val="009C1A99"/>
    <w:rsid w:val="009C1D22"/>
    <w:rsid w:val="009C2093"/>
    <w:rsid w:val="009C22B0"/>
    <w:rsid w:val="009C242D"/>
    <w:rsid w:val="009C2782"/>
    <w:rsid w:val="009C326D"/>
    <w:rsid w:val="009C3340"/>
    <w:rsid w:val="009C37E6"/>
    <w:rsid w:val="009C38B7"/>
    <w:rsid w:val="009C3B72"/>
    <w:rsid w:val="009C4651"/>
    <w:rsid w:val="009C4CE7"/>
    <w:rsid w:val="009C59B0"/>
    <w:rsid w:val="009C61AE"/>
    <w:rsid w:val="009C7524"/>
    <w:rsid w:val="009C7B9E"/>
    <w:rsid w:val="009C7CF8"/>
    <w:rsid w:val="009D06A6"/>
    <w:rsid w:val="009D0AEA"/>
    <w:rsid w:val="009D1263"/>
    <w:rsid w:val="009D151E"/>
    <w:rsid w:val="009D193C"/>
    <w:rsid w:val="009D1958"/>
    <w:rsid w:val="009D195D"/>
    <w:rsid w:val="009D198A"/>
    <w:rsid w:val="009D1CD1"/>
    <w:rsid w:val="009D2F34"/>
    <w:rsid w:val="009D2FF7"/>
    <w:rsid w:val="009D3132"/>
    <w:rsid w:val="009D35AB"/>
    <w:rsid w:val="009D3769"/>
    <w:rsid w:val="009D3C0A"/>
    <w:rsid w:val="009D3E33"/>
    <w:rsid w:val="009D3F0E"/>
    <w:rsid w:val="009D42F0"/>
    <w:rsid w:val="009D5475"/>
    <w:rsid w:val="009D5B37"/>
    <w:rsid w:val="009D63B0"/>
    <w:rsid w:val="009D671E"/>
    <w:rsid w:val="009D752F"/>
    <w:rsid w:val="009D7ACF"/>
    <w:rsid w:val="009D7EA1"/>
    <w:rsid w:val="009E019E"/>
    <w:rsid w:val="009E0B02"/>
    <w:rsid w:val="009E112C"/>
    <w:rsid w:val="009E12A3"/>
    <w:rsid w:val="009E14DE"/>
    <w:rsid w:val="009E1544"/>
    <w:rsid w:val="009E1D2A"/>
    <w:rsid w:val="009E26DA"/>
    <w:rsid w:val="009E283D"/>
    <w:rsid w:val="009E2A6A"/>
    <w:rsid w:val="009E2AC0"/>
    <w:rsid w:val="009E31DF"/>
    <w:rsid w:val="009E32A5"/>
    <w:rsid w:val="009E37A5"/>
    <w:rsid w:val="009E3BDA"/>
    <w:rsid w:val="009E4B53"/>
    <w:rsid w:val="009E4BEC"/>
    <w:rsid w:val="009E5387"/>
    <w:rsid w:val="009E5D77"/>
    <w:rsid w:val="009E66EC"/>
    <w:rsid w:val="009E6A98"/>
    <w:rsid w:val="009E6DBE"/>
    <w:rsid w:val="009E7F7D"/>
    <w:rsid w:val="009F0174"/>
    <w:rsid w:val="009F01E3"/>
    <w:rsid w:val="009F07A3"/>
    <w:rsid w:val="009F0971"/>
    <w:rsid w:val="009F0AB9"/>
    <w:rsid w:val="009F1D0E"/>
    <w:rsid w:val="009F1FDF"/>
    <w:rsid w:val="009F2208"/>
    <w:rsid w:val="009F22DC"/>
    <w:rsid w:val="009F2ABD"/>
    <w:rsid w:val="009F2B2C"/>
    <w:rsid w:val="009F2BC6"/>
    <w:rsid w:val="009F4DC4"/>
    <w:rsid w:val="009F4EA5"/>
    <w:rsid w:val="009F57A0"/>
    <w:rsid w:val="009F6887"/>
    <w:rsid w:val="009F6CAD"/>
    <w:rsid w:val="009F773C"/>
    <w:rsid w:val="009F7A79"/>
    <w:rsid w:val="00A00082"/>
    <w:rsid w:val="00A00206"/>
    <w:rsid w:val="00A004B4"/>
    <w:rsid w:val="00A00BE9"/>
    <w:rsid w:val="00A0152B"/>
    <w:rsid w:val="00A019C7"/>
    <w:rsid w:val="00A01C52"/>
    <w:rsid w:val="00A02002"/>
    <w:rsid w:val="00A0223D"/>
    <w:rsid w:val="00A02453"/>
    <w:rsid w:val="00A02CBE"/>
    <w:rsid w:val="00A02D09"/>
    <w:rsid w:val="00A031D7"/>
    <w:rsid w:val="00A0366E"/>
    <w:rsid w:val="00A05158"/>
    <w:rsid w:val="00A052C1"/>
    <w:rsid w:val="00A05C54"/>
    <w:rsid w:val="00A065DD"/>
    <w:rsid w:val="00A0669E"/>
    <w:rsid w:val="00A06795"/>
    <w:rsid w:val="00A06BF3"/>
    <w:rsid w:val="00A071F6"/>
    <w:rsid w:val="00A07BED"/>
    <w:rsid w:val="00A1050D"/>
    <w:rsid w:val="00A10554"/>
    <w:rsid w:val="00A1071E"/>
    <w:rsid w:val="00A10F0B"/>
    <w:rsid w:val="00A1122E"/>
    <w:rsid w:val="00A112B2"/>
    <w:rsid w:val="00A11871"/>
    <w:rsid w:val="00A11AF0"/>
    <w:rsid w:val="00A11BE7"/>
    <w:rsid w:val="00A11DF9"/>
    <w:rsid w:val="00A11E13"/>
    <w:rsid w:val="00A12A76"/>
    <w:rsid w:val="00A12D31"/>
    <w:rsid w:val="00A131B2"/>
    <w:rsid w:val="00A131EA"/>
    <w:rsid w:val="00A1341E"/>
    <w:rsid w:val="00A13C31"/>
    <w:rsid w:val="00A13C34"/>
    <w:rsid w:val="00A143A6"/>
    <w:rsid w:val="00A14537"/>
    <w:rsid w:val="00A147B9"/>
    <w:rsid w:val="00A14887"/>
    <w:rsid w:val="00A14923"/>
    <w:rsid w:val="00A14C15"/>
    <w:rsid w:val="00A14D71"/>
    <w:rsid w:val="00A15164"/>
    <w:rsid w:val="00A153ED"/>
    <w:rsid w:val="00A159E1"/>
    <w:rsid w:val="00A15CA2"/>
    <w:rsid w:val="00A15CD3"/>
    <w:rsid w:val="00A16A11"/>
    <w:rsid w:val="00A175EE"/>
    <w:rsid w:val="00A17E04"/>
    <w:rsid w:val="00A202C9"/>
    <w:rsid w:val="00A20597"/>
    <w:rsid w:val="00A20A0C"/>
    <w:rsid w:val="00A21A97"/>
    <w:rsid w:val="00A21AB1"/>
    <w:rsid w:val="00A21F4A"/>
    <w:rsid w:val="00A226E4"/>
    <w:rsid w:val="00A22F54"/>
    <w:rsid w:val="00A230EA"/>
    <w:rsid w:val="00A23332"/>
    <w:rsid w:val="00A2367C"/>
    <w:rsid w:val="00A2373C"/>
    <w:rsid w:val="00A2384D"/>
    <w:rsid w:val="00A23DBC"/>
    <w:rsid w:val="00A23DED"/>
    <w:rsid w:val="00A23E30"/>
    <w:rsid w:val="00A23F03"/>
    <w:rsid w:val="00A24398"/>
    <w:rsid w:val="00A24DA3"/>
    <w:rsid w:val="00A24FEC"/>
    <w:rsid w:val="00A257F5"/>
    <w:rsid w:val="00A258DC"/>
    <w:rsid w:val="00A25A89"/>
    <w:rsid w:val="00A25F59"/>
    <w:rsid w:val="00A2635E"/>
    <w:rsid w:val="00A2699F"/>
    <w:rsid w:val="00A26A18"/>
    <w:rsid w:val="00A26BE4"/>
    <w:rsid w:val="00A2734D"/>
    <w:rsid w:val="00A27716"/>
    <w:rsid w:val="00A27EB1"/>
    <w:rsid w:val="00A30B9A"/>
    <w:rsid w:val="00A30ED6"/>
    <w:rsid w:val="00A310D9"/>
    <w:rsid w:val="00A31405"/>
    <w:rsid w:val="00A317BA"/>
    <w:rsid w:val="00A31BC4"/>
    <w:rsid w:val="00A320D8"/>
    <w:rsid w:val="00A32CC6"/>
    <w:rsid w:val="00A32DF1"/>
    <w:rsid w:val="00A336E4"/>
    <w:rsid w:val="00A33702"/>
    <w:rsid w:val="00A33FC4"/>
    <w:rsid w:val="00A33FF0"/>
    <w:rsid w:val="00A3460B"/>
    <w:rsid w:val="00A34C04"/>
    <w:rsid w:val="00A34C44"/>
    <w:rsid w:val="00A35278"/>
    <w:rsid w:val="00A35D55"/>
    <w:rsid w:val="00A362F9"/>
    <w:rsid w:val="00A37031"/>
    <w:rsid w:val="00A3741B"/>
    <w:rsid w:val="00A37460"/>
    <w:rsid w:val="00A40314"/>
    <w:rsid w:val="00A40A54"/>
    <w:rsid w:val="00A40CED"/>
    <w:rsid w:val="00A4129F"/>
    <w:rsid w:val="00A41438"/>
    <w:rsid w:val="00A419C3"/>
    <w:rsid w:val="00A41B76"/>
    <w:rsid w:val="00A41E4D"/>
    <w:rsid w:val="00A41EBF"/>
    <w:rsid w:val="00A41EDE"/>
    <w:rsid w:val="00A42068"/>
    <w:rsid w:val="00A421DD"/>
    <w:rsid w:val="00A4262A"/>
    <w:rsid w:val="00A42D0C"/>
    <w:rsid w:val="00A42D9A"/>
    <w:rsid w:val="00A433AC"/>
    <w:rsid w:val="00A43792"/>
    <w:rsid w:val="00A43A3A"/>
    <w:rsid w:val="00A4400B"/>
    <w:rsid w:val="00A4534B"/>
    <w:rsid w:val="00A462BC"/>
    <w:rsid w:val="00A463B4"/>
    <w:rsid w:val="00A465F6"/>
    <w:rsid w:val="00A4663E"/>
    <w:rsid w:val="00A46CCB"/>
    <w:rsid w:val="00A46DA0"/>
    <w:rsid w:val="00A46E0A"/>
    <w:rsid w:val="00A46F48"/>
    <w:rsid w:val="00A46F98"/>
    <w:rsid w:val="00A47FC7"/>
    <w:rsid w:val="00A505B9"/>
    <w:rsid w:val="00A50B19"/>
    <w:rsid w:val="00A50B30"/>
    <w:rsid w:val="00A51215"/>
    <w:rsid w:val="00A5158D"/>
    <w:rsid w:val="00A51917"/>
    <w:rsid w:val="00A52043"/>
    <w:rsid w:val="00A520BE"/>
    <w:rsid w:val="00A525B9"/>
    <w:rsid w:val="00A52692"/>
    <w:rsid w:val="00A52758"/>
    <w:rsid w:val="00A52894"/>
    <w:rsid w:val="00A52BEB"/>
    <w:rsid w:val="00A531C8"/>
    <w:rsid w:val="00A53507"/>
    <w:rsid w:val="00A53B3F"/>
    <w:rsid w:val="00A53BEE"/>
    <w:rsid w:val="00A53CA6"/>
    <w:rsid w:val="00A53FF3"/>
    <w:rsid w:val="00A542E5"/>
    <w:rsid w:val="00A54314"/>
    <w:rsid w:val="00A54333"/>
    <w:rsid w:val="00A5488C"/>
    <w:rsid w:val="00A548F8"/>
    <w:rsid w:val="00A54DCB"/>
    <w:rsid w:val="00A55CB1"/>
    <w:rsid w:val="00A55D98"/>
    <w:rsid w:val="00A560A0"/>
    <w:rsid w:val="00A56731"/>
    <w:rsid w:val="00A56746"/>
    <w:rsid w:val="00A569B2"/>
    <w:rsid w:val="00A57527"/>
    <w:rsid w:val="00A60707"/>
    <w:rsid w:val="00A60C23"/>
    <w:rsid w:val="00A60DC8"/>
    <w:rsid w:val="00A61335"/>
    <w:rsid w:val="00A61855"/>
    <w:rsid w:val="00A61BDD"/>
    <w:rsid w:val="00A61D14"/>
    <w:rsid w:val="00A61E29"/>
    <w:rsid w:val="00A61E9E"/>
    <w:rsid w:val="00A626C6"/>
    <w:rsid w:val="00A62CF0"/>
    <w:rsid w:val="00A62EFA"/>
    <w:rsid w:val="00A63558"/>
    <w:rsid w:val="00A63D89"/>
    <w:rsid w:val="00A6434E"/>
    <w:rsid w:val="00A648B3"/>
    <w:rsid w:val="00A64C46"/>
    <w:rsid w:val="00A64D77"/>
    <w:rsid w:val="00A64D7C"/>
    <w:rsid w:val="00A64DF4"/>
    <w:rsid w:val="00A656F0"/>
    <w:rsid w:val="00A65AEE"/>
    <w:rsid w:val="00A65B1A"/>
    <w:rsid w:val="00A65D2F"/>
    <w:rsid w:val="00A65E4A"/>
    <w:rsid w:val="00A65EFB"/>
    <w:rsid w:val="00A66264"/>
    <w:rsid w:val="00A664A0"/>
    <w:rsid w:val="00A669B4"/>
    <w:rsid w:val="00A66BE0"/>
    <w:rsid w:val="00A66C1A"/>
    <w:rsid w:val="00A679F3"/>
    <w:rsid w:val="00A67A8D"/>
    <w:rsid w:val="00A70185"/>
    <w:rsid w:val="00A70875"/>
    <w:rsid w:val="00A70B3D"/>
    <w:rsid w:val="00A70CB0"/>
    <w:rsid w:val="00A717C0"/>
    <w:rsid w:val="00A71A91"/>
    <w:rsid w:val="00A71F19"/>
    <w:rsid w:val="00A7225A"/>
    <w:rsid w:val="00A7249B"/>
    <w:rsid w:val="00A72677"/>
    <w:rsid w:val="00A7273E"/>
    <w:rsid w:val="00A728A5"/>
    <w:rsid w:val="00A72ED1"/>
    <w:rsid w:val="00A73163"/>
    <w:rsid w:val="00A73B86"/>
    <w:rsid w:val="00A750A9"/>
    <w:rsid w:val="00A7537F"/>
    <w:rsid w:val="00A75F2C"/>
    <w:rsid w:val="00A76051"/>
    <w:rsid w:val="00A773FC"/>
    <w:rsid w:val="00A8018A"/>
    <w:rsid w:val="00A8021C"/>
    <w:rsid w:val="00A80701"/>
    <w:rsid w:val="00A80BFB"/>
    <w:rsid w:val="00A80CCD"/>
    <w:rsid w:val="00A81B5F"/>
    <w:rsid w:val="00A81C1D"/>
    <w:rsid w:val="00A81CB5"/>
    <w:rsid w:val="00A82045"/>
    <w:rsid w:val="00A82780"/>
    <w:rsid w:val="00A82C18"/>
    <w:rsid w:val="00A82FE5"/>
    <w:rsid w:val="00A8302B"/>
    <w:rsid w:val="00A84799"/>
    <w:rsid w:val="00A856A2"/>
    <w:rsid w:val="00A85975"/>
    <w:rsid w:val="00A85A87"/>
    <w:rsid w:val="00A85AF2"/>
    <w:rsid w:val="00A86A4E"/>
    <w:rsid w:val="00A872E0"/>
    <w:rsid w:val="00A87EB8"/>
    <w:rsid w:val="00A909AD"/>
    <w:rsid w:val="00A90FD0"/>
    <w:rsid w:val="00A92172"/>
    <w:rsid w:val="00A9225B"/>
    <w:rsid w:val="00A922AA"/>
    <w:rsid w:val="00A92797"/>
    <w:rsid w:val="00A92C3C"/>
    <w:rsid w:val="00A930FE"/>
    <w:rsid w:val="00A9387E"/>
    <w:rsid w:val="00A93FF2"/>
    <w:rsid w:val="00A94223"/>
    <w:rsid w:val="00A94786"/>
    <w:rsid w:val="00A9491D"/>
    <w:rsid w:val="00A94CB3"/>
    <w:rsid w:val="00A94FBB"/>
    <w:rsid w:val="00A95563"/>
    <w:rsid w:val="00A958B4"/>
    <w:rsid w:val="00A959FE"/>
    <w:rsid w:val="00A95EC9"/>
    <w:rsid w:val="00A9652A"/>
    <w:rsid w:val="00A96F1A"/>
    <w:rsid w:val="00A973B6"/>
    <w:rsid w:val="00A97516"/>
    <w:rsid w:val="00A97620"/>
    <w:rsid w:val="00A97BEF"/>
    <w:rsid w:val="00A97DB7"/>
    <w:rsid w:val="00AA016A"/>
    <w:rsid w:val="00AA0281"/>
    <w:rsid w:val="00AA0943"/>
    <w:rsid w:val="00AA167B"/>
    <w:rsid w:val="00AA190C"/>
    <w:rsid w:val="00AA2AD1"/>
    <w:rsid w:val="00AA2D43"/>
    <w:rsid w:val="00AA2E52"/>
    <w:rsid w:val="00AA3042"/>
    <w:rsid w:val="00AA3B62"/>
    <w:rsid w:val="00AA4086"/>
    <w:rsid w:val="00AA4842"/>
    <w:rsid w:val="00AA4A47"/>
    <w:rsid w:val="00AA4FE0"/>
    <w:rsid w:val="00AA501F"/>
    <w:rsid w:val="00AA56D9"/>
    <w:rsid w:val="00AA5816"/>
    <w:rsid w:val="00AA5988"/>
    <w:rsid w:val="00AA59CA"/>
    <w:rsid w:val="00AA5BC5"/>
    <w:rsid w:val="00AA5DF3"/>
    <w:rsid w:val="00AA604F"/>
    <w:rsid w:val="00AA61D6"/>
    <w:rsid w:val="00AA6227"/>
    <w:rsid w:val="00AA6902"/>
    <w:rsid w:val="00AA6CCA"/>
    <w:rsid w:val="00AA70C2"/>
    <w:rsid w:val="00AA74A3"/>
    <w:rsid w:val="00AA7A78"/>
    <w:rsid w:val="00AA7E24"/>
    <w:rsid w:val="00AA7E2B"/>
    <w:rsid w:val="00AA7EEF"/>
    <w:rsid w:val="00AB0207"/>
    <w:rsid w:val="00AB0626"/>
    <w:rsid w:val="00AB065E"/>
    <w:rsid w:val="00AB0775"/>
    <w:rsid w:val="00AB0D7B"/>
    <w:rsid w:val="00AB0F4B"/>
    <w:rsid w:val="00AB1409"/>
    <w:rsid w:val="00AB178F"/>
    <w:rsid w:val="00AB2D25"/>
    <w:rsid w:val="00AB2F08"/>
    <w:rsid w:val="00AB32DF"/>
    <w:rsid w:val="00AB3486"/>
    <w:rsid w:val="00AB41D8"/>
    <w:rsid w:val="00AB4682"/>
    <w:rsid w:val="00AB48BE"/>
    <w:rsid w:val="00AB5B72"/>
    <w:rsid w:val="00AB5FB4"/>
    <w:rsid w:val="00AB65AD"/>
    <w:rsid w:val="00AB6909"/>
    <w:rsid w:val="00AB6E69"/>
    <w:rsid w:val="00AB6F8C"/>
    <w:rsid w:val="00AB76E9"/>
    <w:rsid w:val="00AC0218"/>
    <w:rsid w:val="00AC044C"/>
    <w:rsid w:val="00AC0917"/>
    <w:rsid w:val="00AC092B"/>
    <w:rsid w:val="00AC0AE2"/>
    <w:rsid w:val="00AC0B2A"/>
    <w:rsid w:val="00AC137F"/>
    <w:rsid w:val="00AC1852"/>
    <w:rsid w:val="00AC1F56"/>
    <w:rsid w:val="00AC2618"/>
    <w:rsid w:val="00AC29AF"/>
    <w:rsid w:val="00AC2A08"/>
    <w:rsid w:val="00AC2B9E"/>
    <w:rsid w:val="00AC3FBC"/>
    <w:rsid w:val="00AC42C9"/>
    <w:rsid w:val="00AC4908"/>
    <w:rsid w:val="00AC4AAE"/>
    <w:rsid w:val="00AC55F7"/>
    <w:rsid w:val="00AC5819"/>
    <w:rsid w:val="00AC5E2F"/>
    <w:rsid w:val="00AC755E"/>
    <w:rsid w:val="00AC75EA"/>
    <w:rsid w:val="00AC76C6"/>
    <w:rsid w:val="00AC77D9"/>
    <w:rsid w:val="00AC7E91"/>
    <w:rsid w:val="00AD0202"/>
    <w:rsid w:val="00AD0770"/>
    <w:rsid w:val="00AD0F02"/>
    <w:rsid w:val="00AD1C0D"/>
    <w:rsid w:val="00AD23F6"/>
    <w:rsid w:val="00AD2F81"/>
    <w:rsid w:val="00AD32F4"/>
    <w:rsid w:val="00AD4B2C"/>
    <w:rsid w:val="00AD4FD6"/>
    <w:rsid w:val="00AD5024"/>
    <w:rsid w:val="00AD50EF"/>
    <w:rsid w:val="00AD5BFD"/>
    <w:rsid w:val="00AD77A9"/>
    <w:rsid w:val="00AE042B"/>
    <w:rsid w:val="00AE0A57"/>
    <w:rsid w:val="00AE0AE6"/>
    <w:rsid w:val="00AE0D9B"/>
    <w:rsid w:val="00AE1233"/>
    <w:rsid w:val="00AE12A5"/>
    <w:rsid w:val="00AE13FF"/>
    <w:rsid w:val="00AE15D9"/>
    <w:rsid w:val="00AE238F"/>
    <w:rsid w:val="00AE2671"/>
    <w:rsid w:val="00AE371D"/>
    <w:rsid w:val="00AE3747"/>
    <w:rsid w:val="00AE37A1"/>
    <w:rsid w:val="00AE3F3C"/>
    <w:rsid w:val="00AE412E"/>
    <w:rsid w:val="00AE482D"/>
    <w:rsid w:val="00AE484C"/>
    <w:rsid w:val="00AE49FC"/>
    <w:rsid w:val="00AE558D"/>
    <w:rsid w:val="00AE5F6A"/>
    <w:rsid w:val="00AE68ED"/>
    <w:rsid w:val="00AE7074"/>
    <w:rsid w:val="00AE709C"/>
    <w:rsid w:val="00AE7EEB"/>
    <w:rsid w:val="00AF008F"/>
    <w:rsid w:val="00AF0196"/>
    <w:rsid w:val="00AF0664"/>
    <w:rsid w:val="00AF0A16"/>
    <w:rsid w:val="00AF0AEE"/>
    <w:rsid w:val="00AF1C30"/>
    <w:rsid w:val="00AF1DF9"/>
    <w:rsid w:val="00AF22CC"/>
    <w:rsid w:val="00AF32DC"/>
    <w:rsid w:val="00AF3B4F"/>
    <w:rsid w:val="00AF462C"/>
    <w:rsid w:val="00AF53FB"/>
    <w:rsid w:val="00AF57C5"/>
    <w:rsid w:val="00AF5A4C"/>
    <w:rsid w:val="00AF5B2D"/>
    <w:rsid w:val="00AF5D6B"/>
    <w:rsid w:val="00AF6BC7"/>
    <w:rsid w:val="00AF6BFB"/>
    <w:rsid w:val="00AF728F"/>
    <w:rsid w:val="00AF7394"/>
    <w:rsid w:val="00AF750B"/>
    <w:rsid w:val="00AF7854"/>
    <w:rsid w:val="00AF7D55"/>
    <w:rsid w:val="00AF7ED3"/>
    <w:rsid w:val="00B004F0"/>
    <w:rsid w:val="00B00548"/>
    <w:rsid w:val="00B00794"/>
    <w:rsid w:val="00B00BE3"/>
    <w:rsid w:val="00B01037"/>
    <w:rsid w:val="00B01088"/>
    <w:rsid w:val="00B01171"/>
    <w:rsid w:val="00B01953"/>
    <w:rsid w:val="00B01BF9"/>
    <w:rsid w:val="00B01C39"/>
    <w:rsid w:val="00B023F8"/>
    <w:rsid w:val="00B024B3"/>
    <w:rsid w:val="00B026E8"/>
    <w:rsid w:val="00B027F8"/>
    <w:rsid w:val="00B02C1E"/>
    <w:rsid w:val="00B02C97"/>
    <w:rsid w:val="00B041ED"/>
    <w:rsid w:val="00B04871"/>
    <w:rsid w:val="00B04EAD"/>
    <w:rsid w:val="00B04FB7"/>
    <w:rsid w:val="00B05B88"/>
    <w:rsid w:val="00B064C0"/>
    <w:rsid w:val="00B0689E"/>
    <w:rsid w:val="00B06B81"/>
    <w:rsid w:val="00B06FA5"/>
    <w:rsid w:val="00B075C2"/>
    <w:rsid w:val="00B07972"/>
    <w:rsid w:val="00B10AB6"/>
    <w:rsid w:val="00B10D8B"/>
    <w:rsid w:val="00B11016"/>
    <w:rsid w:val="00B11514"/>
    <w:rsid w:val="00B120E5"/>
    <w:rsid w:val="00B1241D"/>
    <w:rsid w:val="00B12618"/>
    <w:rsid w:val="00B131B7"/>
    <w:rsid w:val="00B133C6"/>
    <w:rsid w:val="00B1370D"/>
    <w:rsid w:val="00B13D3A"/>
    <w:rsid w:val="00B14490"/>
    <w:rsid w:val="00B145A1"/>
    <w:rsid w:val="00B153C8"/>
    <w:rsid w:val="00B15482"/>
    <w:rsid w:val="00B15C7A"/>
    <w:rsid w:val="00B15DB9"/>
    <w:rsid w:val="00B15F4C"/>
    <w:rsid w:val="00B164FE"/>
    <w:rsid w:val="00B165EA"/>
    <w:rsid w:val="00B169DB"/>
    <w:rsid w:val="00B16B08"/>
    <w:rsid w:val="00B1770B"/>
    <w:rsid w:val="00B201F8"/>
    <w:rsid w:val="00B2087D"/>
    <w:rsid w:val="00B20D8F"/>
    <w:rsid w:val="00B2142E"/>
    <w:rsid w:val="00B217E6"/>
    <w:rsid w:val="00B21C84"/>
    <w:rsid w:val="00B22289"/>
    <w:rsid w:val="00B22AE2"/>
    <w:rsid w:val="00B22F75"/>
    <w:rsid w:val="00B233F9"/>
    <w:rsid w:val="00B237D9"/>
    <w:rsid w:val="00B23881"/>
    <w:rsid w:val="00B23C0B"/>
    <w:rsid w:val="00B23CD5"/>
    <w:rsid w:val="00B24B16"/>
    <w:rsid w:val="00B24C72"/>
    <w:rsid w:val="00B24CA7"/>
    <w:rsid w:val="00B24D00"/>
    <w:rsid w:val="00B24D38"/>
    <w:rsid w:val="00B24F53"/>
    <w:rsid w:val="00B25055"/>
    <w:rsid w:val="00B25662"/>
    <w:rsid w:val="00B2604B"/>
    <w:rsid w:val="00B262C3"/>
    <w:rsid w:val="00B266E2"/>
    <w:rsid w:val="00B268A2"/>
    <w:rsid w:val="00B27FAC"/>
    <w:rsid w:val="00B300D6"/>
    <w:rsid w:val="00B3033E"/>
    <w:rsid w:val="00B3052D"/>
    <w:rsid w:val="00B306CF"/>
    <w:rsid w:val="00B3087E"/>
    <w:rsid w:val="00B30913"/>
    <w:rsid w:val="00B314D4"/>
    <w:rsid w:val="00B31781"/>
    <w:rsid w:val="00B31871"/>
    <w:rsid w:val="00B320E9"/>
    <w:rsid w:val="00B32726"/>
    <w:rsid w:val="00B32C5F"/>
    <w:rsid w:val="00B33290"/>
    <w:rsid w:val="00B33427"/>
    <w:rsid w:val="00B33D4C"/>
    <w:rsid w:val="00B3420D"/>
    <w:rsid w:val="00B34247"/>
    <w:rsid w:val="00B355CC"/>
    <w:rsid w:val="00B35664"/>
    <w:rsid w:val="00B35C71"/>
    <w:rsid w:val="00B367FB"/>
    <w:rsid w:val="00B373FA"/>
    <w:rsid w:val="00B37702"/>
    <w:rsid w:val="00B40693"/>
    <w:rsid w:val="00B406BF"/>
    <w:rsid w:val="00B40957"/>
    <w:rsid w:val="00B409C1"/>
    <w:rsid w:val="00B40FB4"/>
    <w:rsid w:val="00B41004"/>
    <w:rsid w:val="00B41568"/>
    <w:rsid w:val="00B41E38"/>
    <w:rsid w:val="00B4311F"/>
    <w:rsid w:val="00B43958"/>
    <w:rsid w:val="00B439C5"/>
    <w:rsid w:val="00B43D40"/>
    <w:rsid w:val="00B441A2"/>
    <w:rsid w:val="00B44246"/>
    <w:rsid w:val="00B443A6"/>
    <w:rsid w:val="00B44915"/>
    <w:rsid w:val="00B45588"/>
    <w:rsid w:val="00B4586E"/>
    <w:rsid w:val="00B4603A"/>
    <w:rsid w:val="00B46EFA"/>
    <w:rsid w:val="00B47B74"/>
    <w:rsid w:val="00B50792"/>
    <w:rsid w:val="00B511CE"/>
    <w:rsid w:val="00B51220"/>
    <w:rsid w:val="00B512E4"/>
    <w:rsid w:val="00B51326"/>
    <w:rsid w:val="00B515E3"/>
    <w:rsid w:val="00B516B9"/>
    <w:rsid w:val="00B52123"/>
    <w:rsid w:val="00B535A8"/>
    <w:rsid w:val="00B5394C"/>
    <w:rsid w:val="00B539E3"/>
    <w:rsid w:val="00B5408D"/>
    <w:rsid w:val="00B54392"/>
    <w:rsid w:val="00B54462"/>
    <w:rsid w:val="00B5477E"/>
    <w:rsid w:val="00B5561E"/>
    <w:rsid w:val="00B55681"/>
    <w:rsid w:val="00B55A27"/>
    <w:rsid w:val="00B566A6"/>
    <w:rsid w:val="00B56D17"/>
    <w:rsid w:val="00B57104"/>
    <w:rsid w:val="00B5747A"/>
    <w:rsid w:val="00B57769"/>
    <w:rsid w:val="00B57837"/>
    <w:rsid w:val="00B60457"/>
    <w:rsid w:val="00B60582"/>
    <w:rsid w:val="00B6092F"/>
    <w:rsid w:val="00B60E17"/>
    <w:rsid w:val="00B61082"/>
    <w:rsid w:val="00B61899"/>
    <w:rsid w:val="00B61F8C"/>
    <w:rsid w:val="00B6204E"/>
    <w:rsid w:val="00B620CF"/>
    <w:rsid w:val="00B621EF"/>
    <w:rsid w:val="00B62632"/>
    <w:rsid w:val="00B62806"/>
    <w:rsid w:val="00B62A5A"/>
    <w:rsid w:val="00B62A8B"/>
    <w:rsid w:val="00B62B94"/>
    <w:rsid w:val="00B62D29"/>
    <w:rsid w:val="00B62DE9"/>
    <w:rsid w:val="00B6383E"/>
    <w:rsid w:val="00B63A57"/>
    <w:rsid w:val="00B63F82"/>
    <w:rsid w:val="00B64089"/>
    <w:rsid w:val="00B651EA"/>
    <w:rsid w:val="00B654AE"/>
    <w:rsid w:val="00B655E7"/>
    <w:rsid w:val="00B65888"/>
    <w:rsid w:val="00B659D3"/>
    <w:rsid w:val="00B6621F"/>
    <w:rsid w:val="00B663A0"/>
    <w:rsid w:val="00B66BA8"/>
    <w:rsid w:val="00B67E0F"/>
    <w:rsid w:val="00B67EC5"/>
    <w:rsid w:val="00B67F77"/>
    <w:rsid w:val="00B67FC8"/>
    <w:rsid w:val="00B706A3"/>
    <w:rsid w:val="00B71063"/>
    <w:rsid w:val="00B7116F"/>
    <w:rsid w:val="00B716D0"/>
    <w:rsid w:val="00B71A56"/>
    <w:rsid w:val="00B71A7B"/>
    <w:rsid w:val="00B72029"/>
    <w:rsid w:val="00B724BD"/>
    <w:rsid w:val="00B72551"/>
    <w:rsid w:val="00B7274C"/>
    <w:rsid w:val="00B727A4"/>
    <w:rsid w:val="00B7328F"/>
    <w:rsid w:val="00B73420"/>
    <w:rsid w:val="00B747F2"/>
    <w:rsid w:val="00B74CEC"/>
    <w:rsid w:val="00B754E9"/>
    <w:rsid w:val="00B75571"/>
    <w:rsid w:val="00B75599"/>
    <w:rsid w:val="00B75AAE"/>
    <w:rsid w:val="00B75FC0"/>
    <w:rsid w:val="00B7601B"/>
    <w:rsid w:val="00B76035"/>
    <w:rsid w:val="00B7622C"/>
    <w:rsid w:val="00B766B1"/>
    <w:rsid w:val="00B769A0"/>
    <w:rsid w:val="00B76A81"/>
    <w:rsid w:val="00B76CDE"/>
    <w:rsid w:val="00B76E36"/>
    <w:rsid w:val="00B802DA"/>
    <w:rsid w:val="00B80B4C"/>
    <w:rsid w:val="00B80EED"/>
    <w:rsid w:val="00B80F88"/>
    <w:rsid w:val="00B811D8"/>
    <w:rsid w:val="00B81609"/>
    <w:rsid w:val="00B81BA1"/>
    <w:rsid w:val="00B81F88"/>
    <w:rsid w:val="00B82430"/>
    <w:rsid w:val="00B825FE"/>
    <w:rsid w:val="00B8268D"/>
    <w:rsid w:val="00B827FF"/>
    <w:rsid w:val="00B82AA1"/>
    <w:rsid w:val="00B82AF1"/>
    <w:rsid w:val="00B82E19"/>
    <w:rsid w:val="00B82E7C"/>
    <w:rsid w:val="00B83FDA"/>
    <w:rsid w:val="00B8421E"/>
    <w:rsid w:val="00B84740"/>
    <w:rsid w:val="00B8487B"/>
    <w:rsid w:val="00B84D98"/>
    <w:rsid w:val="00B8532A"/>
    <w:rsid w:val="00B85BFC"/>
    <w:rsid w:val="00B86330"/>
    <w:rsid w:val="00B86719"/>
    <w:rsid w:val="00B873A1"/>
    <w:rsid w:val="00B874D4"/>
    <w:rsid w:val="00B876AC"/>
    <w:rsid w:val="00B87FCA"/>
    <w:rsid w:val="00B90867"/>
    <w:rsid w:val="00B90958"/>
    <w:rsid w:val="00B90C6D"/>
    <w:rsid w:val="00B93699"/>
    <w:rsid w:val="00B9424D"/>
    <w:rsid w:val="00B9454D"/>
    <w:rsid w:val="00B94B4B"/>
    <w:rsid w:val="00B952B2"/>
    <w:rsid w:val="00B953FC"/>
    <w:rsid w:val="00B96B10"/>
    <w:rsid w:val="00B96BD2"/>
    <w:rsid w:val="00B971A7"/>
    <w:rsid w:val="00B97EA4"/>
    <w:rsid w:val="00B97ECD"/>
    <w:rsid w:val="00BA0445"/>
    <w:rsid w:val="00BA09C6"/>
    <w:rsid w:val="00BA0DDB"/>
    <w:rsid w:val="00BA192C"/>
    <w:rsid w:val="00BA1F1B"/>
    <w:rsid w:val="00BA2E89"/>
    <w:rsid w:val="00BA2F86"/>
    <w:rsid w:val="00BA36DB"/>
    <w:rsid w:val="00BA375E"/>
    <w:rsid w:val="00BA3765"/>
    <w:rsid w:val="00BA399F"/>
    <w:rsid w:val="00BA3B11"/>
    <w:rsid w:val="00BA3CED"/>
    <w:rsid w:val="00BA401B"/>
    <w:rsid w:val="00BA403D"/>
    <w:rsid w:val="00BA40FF"/>
    <w:rsid w:val="00BA4649"/>
    <w:rsid w:val="00BA47CE"/>
    <w:rsid w:val="00BA4B45"/>
    <w:rsid w:val="00BA5304"/>
    <w:rsid w:val="00BA53FC"/>
    <w:rsid w:val="00BA5418"/>
    <w:rsid w:val="00BA5585"/>
    <w:rsid w:val="00BA5630"/>
    <w:rsid w:val="00BA613D"/>
    <w:rsid w:val="00BA684F"/>
    <w:rsid w:val="00BA68A4"/>
    <w:rsid w:val="00BA726C"/>
    <w:rsid w:val="00BA72E1"/>
    <w:rsid w:val="00BA73CA"/>
    <w:rsid w:val="00BA7DD9"/>
    <w:rsid w:val="00BA7E79"/>
    <w:rsid w:val="00BB0123"/>
    <w:rsid w:val="00BB0392"/>
    <w:rsid w:val="00BB0729"/>
    <w:rsid w:val="00BB13AD"/>
    <w:rsid w:val="00BB145D"/>
    <w:rsid w:val="00BB1759"/>
    <w:rsid w:val="00BB1866"/>
    <w:rsid w:val="00BB1BCF"/>
    <w:rsid w:val="00BB1EA3"/>
    <w:rsid w:val="00BB2588"/>
    <w:rsid w:val="00BB2928"/>
    <w:rsid w:val="00BB2A05"/>
    <w:rsid w:val="00BB3294"/>
    <w:rsid w:val="00BB3E55"/>
    <w:rsid w:val="00BB4157"/>
    <w:rsid w:val="00BB4371"/>
    <w:rsid w:val="00BB4861"/>
    <w:rsid w:val="00BB489E"/>
    <w:rsid w:val="00BB4E8B"/>
    <w:rsid w:val="00BB5432"/>
    <w:rsid w:val="00BB5667"/>
    <w:rsid w:val="00BB5A6D"/>
    <w:rsid w:val="00BB5F36"/>
    <w:rsid w:val="00BB5FC3"/>
    <w:rsid w:val="00BB607B"/>
    <w:rsid w:val="00BB7758"/>
    <w:rsid w:val="00BC03A1"/>
    <w:rsid w:val="00BC0592"/>
    <w:rsid w:val="00BC0791"/>
    <w:rsid w:val="00BC19BE"/>
    <w:rsid w:val="00BC1D96"/>
    <w:rsid w:val="00BC25E8"/>
    <w:rsid w:val="00BC283A"/>
    <w:rsid w:val="00BC2E43"/>
    <w:rsid w:val="00BC2EF6"/>
    <w:rsid w:val="00BC2FA3"/>
    <w:rsid w:val="00BC351C"/>
    <w:rsid w:val="00BC3602"/>
    <w:rsid w:val="00BC3CC4"/>
    <w:rsid w:val="00BC3DAE"/>
    <w:rsid w:val="00BC3F1C"/>
    <w:rsid w:val="00BC3F77"/>
    <w:rsid w:val="00BC403B"/>
    <w:rsid w:val="00BC42BC"/>
    <w:rsid w:val="00BC4A07"/>
    <w:rsid w:val="00BC4B90"/>
    <w:rsid w:val="00BC4D63"/>
    <w:rsid w:val="00BC4FE5"/>
    <w:rsid w:val="00BC551A"/>
    <w:rsid w:val="00BC5A74"/>
    <w:rsid w:val="00BC5A81"/>
    <w:rsid w:val="00BC5BEB"/>
    <w:rsid w:val="00BC6909"/>
    <w:rsid w:val="00BC69B3"/>
    <w:rsid w:val="00BC7443"/>
    <w:rsid w:val="00BC7529"/>
    <w:rsid w:val="00BC7B89"/>
    <w:rsid w:val="00BD0259"/>
    <w:rsid w:val="00BD0425"/>
    <w:rsid w:val="00BD087A"/>
    <w:rsid w:val="00BD0BC1"/>
    <w:rsid w:val="00BD132D"/>
    <w:rsid w:val="00BD13D2"/>
    <w:rsid w:val="00BD1680"/>
    <w:rsid w:val="00BD1BFE"/>
    <w:rsid w:val="00BD1F8E"/>
    <w:rsid w:val="00BD21D2"/>
    <w:rsid w:val="00BD2929"/>
    <w:rsid w:val="00BD2DD9"/>
    <w:rsid w:val="00BD2F27"/>
    <w:rsid w:val="00BD30B9"/>
    <w:rsid w:val="00BD311E"/>
    <w:rsid w:val="00BD37E9"/>
    <w:rsid w:val="00BD3B2F"/>
    <w:rsid w:val="00BD3C61"/>
    <w:rsid w:val="00BD3CF5"/>
    <w:rsid w:val="00BD3DE9"/>
    <w:rsid w:val="00BD43A6"/>
    <w:rsid w:val="00BD4A6B"/>
    <w:rsid w:val="00BD4D7A"/>
    <w:rsid w:val="00BD4DF4"/>
    <w:rsid w:val="00BD54D0"/>
    <w:rsid w:val="00BD5869"/>
    <w:rsid w:val="00BD59D5"/>
    <w:rsid w:val="00BD5AB9"/>
    <w:rsid w:val="00BD60D4"/>
    <w:rsid w:val="00BD6208"/>
    <w:rsid w:val="00BD65D4"/>
    <w:rsid w:val="00BD6A42"/>
    <w:rsid w:val="00BD792C"/>
    <w:rsid w:val="00BD7BD1"/>
    <w:rsid w:val="00BD7E9A"/>
    <w:rsid w:val="00BE01A6"/>
    <w:rsid w:val="00BE217F"/>
    <w:rsid w:val="00BE21BD"/>
    <w:rsid w:val="00BE2403"/>
    <w:rsid w:val="00BE2A0D"/>
    <w:rsid w:val="00BE2BA1"/>
    <w:rsid w:val="00BE2C2A"/>
    <w:rsid w:val="00BE2D01"/>
    <w:rsid w:val="00BE2F6D"/>
    <w:rsid w:val="00BE300D"/>
    <w:rsid w:val="00BE323F"/>
    <w:rsid w:val="00BE33C9"/>
    <w:rsid w:val="00BE401F"/>
    <w:rsid w:val="00BE4069"/>
    <w:rsid w:val="00BE45AE"/>
    <w:rsid w:val="00BE47B1"/>
    <w:rsid w:val="00BE4A2F"/>
    <w:rsid w:val="00BE4E59"/>
    <w:rsid w:val="00BE52BF"/>
    <w:rsid w:val="00BE6123"/>
    <w:rsid w:val="00BE66D2"/>
    <w:rsid w:val="00BE6D28"/>
    <w:rsid w:val="00BE7349"/>
    <w:rsid w:val="00BE797F"/>
    <w:rsid w:val="00BE7C64"/>
    <w:rsid w:val="00BE7DE0"/>
    <w:rsid w:val="00BF06FE"/>
    <w:rsid w:val="00BF0A1C"/>
    <w:rsid w:val="00BF1087"/>
    <w:rsid w:val="00BF1491"/>
    <w:rsid w:val="00BF171D"/>
    <w:rsid w:val="00BF1866"/>
    <w:rsid w:val="00BF1C6A"/>
    <w:rsid w:val="00BF1FD5"/>
    <w:rsid w:val="00BF1FDB"/>
    <w:rsid w:val="00BF2664"/>
    <w:rsid w:val="00BF275A"/>
    <w:rsid w:val="00BF3046"/>
    <w:rsid w:val="00BF33B2"/>
    <w:rsid w:val="00BF38F2"/>
    <w:rsid w:val="00BF3B2B"/>
    <w:rsid w:val="00BF43A8"/>
    <w:rsid w:val="00BF4BF2"/>
    <w:rsid w:val="00BF5E19"/>
    <w:rsid w:val="00BF6213"/>
    <w:rsid w:val="00BF6863"/>
    <w:rsid w:val="00BF71AF"/>
    <w:rsid w:val="00BF7A1D"/>
    <w:rsid w:val="00BF7D49"/>
    <w:rsid w:val="00C00011"/>
    <w:rsid w:val="00C0039D"/>
    <w:rsid w:val="00C00464"/>
    <w:rsid w:val="00C0091A"/>
    <w:rsid w:val="00C00960"/>
    <w:rsid w:val="00C01509"/>
    <w:rsid w:val="00C01B6C"/>
    <w:rsid w:val="00C01C4A"/>
    <w:rsid w:val="00C01EDB"/>
    <w:rsid w:val="00C027F9"/>
    <w:rsid w:val="00C045ED"/>
    <w:rsid w:val="00C04A54"/>
    <w:rsid w:val="00C04EF9"/>
    <w:rsid w:val="00C04F88"/>
    <w:rsid w:val="00C053B3"/>
    <w:rsid w:val="00C0557F"/>
    <w:rsid w:val="00C056DA"/>
    <w:rsid w:val="00C05DEC"/>
    <w:rsid w:val="00C06598"/>
    <w:rsid w:val="00C06630"/>
    <w:rsid w:val="00C06920"/>
    <w:rsid w:val="00C07833"/>
    <w:rsid w:val="00C07CD9"/>
    <w:rsid w:val="00C10493"/>
    <w:rsid w:val="00C104FD"/>
    <w:rsid w:val="00C10A6F"/>
    <w:rsid w:val="00C10E37"/>
    <w:rsid w:val="00C10EF8"/>
    <w:rsid w:val="00C111CF"/>
    <w:rsid w:val="00C112B3"/>
    <w:rsid w:val="00C11397"/>
    <w:rsid w:val="00C113BC"/>
    <w:rsid w:val="00C11406"/>
    <w:rsid w:val="00C11655"/>
    <w:rsid w:val="00C116D4"/>
    <w:rsid w:val="00C11CA5"/>
    <w:rsid w:val="00C12BA6"/>
    <w:rsid w:val="00C12BD5"/>
    <w:rsid w:val="00C12D1F"/>
    <w:rsid w:val="00C12E38"/>
    <w:rsid w:val="00C1338E"/>
    <w:rsid w:val="00C13501"/>
    <w:rsid w:val="00C13C18"/>
    <w:rsid w:val="00C13EA5"/>
    <w:rsid w:val="00C14076"/>
    <w:rsid w:val="00C1416D"/>
    <w:rsid w:val="00C141ED"/>
    <w:rsid w:val="00C14352"/>
    <w:rsid w:val="00C144A9"/>
    <w:rsid w:val="00C14612"/>
    <w:rsid w:val="00C1495D"/>
    <w:rsid w:val="00C14C14"/>
    <w:rsid w:val="00C154B1"/>
    <w:rsid w:val="00C159A2"/>
    <w:rsid w:val="00C15B0A"/>
    <w:rsid w:val="00C16013"/>
    <w:rsid w:val="00C16937"/>
    <w:rsid w:val="00C16AA0"/>
    <w:rsid w:val="00C16D81"/>
    <w:rsid w:val="00C16EBE"/>
    <w:rsid w:val="00C17283"/>
    <w:rsid w:val="00C1775C"/>
    <w:rsid w:val="00C17897"/>
    <w:rsid w:val="00C20057"/>
    <w:rsid w:val="00C20517"/>
    <w:rsid w:val="00C20A4C"/>
    <w:rsid w:val="00C20A64"/>
    <w:rsid w:val="00C20C33"/>
    <w:rsid w:val="00C213B5"/>
    <w:rsid w:val="00C21546"/>
    <w:rsid w:val="00C22052"/>
    <w:rsid w:val="00C226E9"/>
    <w:rsid w:val="00C22C8A"/>
    <w:rsid w:val="00C22DC3"/>
    <w:rsid w:val="00C24688"/>
    <w:rsid w:val="00C24A52"/>
    <w:rsid w:val="00C24C15"/>
    <w:rsid w:val="00C25198"/>
    <w:rsid w:val="00C25888"/>
    <w:rsid w:val="00C25DEF"/>
    <w:rsid w:val="00C25E36"/>
    <w:rsid w:val="00C260EF"/>
    <w:rsid w:val="00C268B4"/>
    <w:rsid w:val="00C2704F"/>
    <w:rsid w:val="00C275F6"/>
    <w:rsid w:val="00C301D6"/>
    <w:rsid w:val="00C3075E"/>
    <w:rsid w:val="00C30A17"/>
    <w:rsid w:val="00C30D0D"/>
    <w:rsid w:val="00C313A3"/>
    <w:rsid w:val="00C31614"/>
    <w:rsid w:val="00C318ED"/>
    <w:rsid w:val="00C31C61"/>
    <w:rsid w:val="00C320F6"/>
    <w:rsid w:val="00C32319"/>
    <w:rsid w:val="00C3247F"/>
    <w:rsid w:val="00C3255C"/>
    <w:rsid w:val="00C33126"/>
    <w:rsid w:val="00C333D6"/>
    <w:rsid w:val="00C333FB"/>
    <w:rsid w:val="00C33950"/>
    <w:rsid w:val="00C33C0B"/>
    <w:rsid w:val="00C33C6D"/>
    <w:rsid w:val="00C34536"/>
    <w:rsid w:val="00C34B58"/>
    <w:rsid w:val="00C34FB3"/>
    <w:rsid w:val="00C35A9E"/>
    <w:rsid w:val="00C35BEB"/>
    <w:rsid w:val="00C35BEF"/>
    <w:rsid w:val="00C35C8B"/>
    <w:rsid w:val="00C3681E"/>
    <w:rsid w:val="00C36983"/>
    <w:rsid w:val="00C371CA"/>
    <w:rsid w:val="00C3722E"/>
    <w:rsid w:val="00C37564"/>
    <w:rsid w:val="00C377FE"/>
    <w:rsid w:val="00C3792A"/>
    <w:rsid w:val="00C37B7F"/>
    <w:rsid w:val="00C37D25"/>
    <w:rsid w:val="00C40C5D"/>
    <w:rsid w:val="00C40EC2"/>
    <w:rsid w:val="00C41274"/>
    <w:rsid w:val="00C41289"/>
    <w:rsid w:val="00C415F5"/>
    <w:rsid w:val="00C417A5"/>
    <w:rsid w:val="00C41F54"/>
    <w:rsid w:val="00C41F9B"/>
    <w:rsid w:val="00C4201D"/>
    <w:rsid w:val="00C422F8"/>
    <w:rsid w:val="00C42402"/>
    <w:rsid w:val="00C42913"/>
    <w:rsid w:val="00C43AEE"/>
    <w:rsid w:val="00C4405C"/>
    <w:rsid w:val="00C442E6"/>
    <w:rsid w:val="00C44925"/>
    <w:rsid w:val="00C44DFF"/>
    <w:rsid w:val="00C455F5"/>
    <w:rsid w:val="00C45C52"/>
    <w:rsid w:val="00C45F05"/>
    <w:rsid w:val="00C461FB"/>
    <w:rsid w:val="00C466EC"/>
    <w:rsid w:val="00C46849"/>
    <w:rsid w:val="00C46B3B"/>
    <w:rsid w:val="00C46B48"/>
    <w:rsid w:val="00C472B9"/>
    <w:rsid w:val="00C476E8"/>
    <w:rsid w:val="00C50336"/>
    <w:rsid w:val="00C5168C"/>
    <w:rsid w:val="00C51AFD"/>
    <w:rsid w:val="00C51DF7"/>
    <w:rsid w:val="00C5250C"/>
    <w:rsid w:val="00C52B67"/>
    <w:rsid w:val="00C53AD4"/>
    <w:rsid w:val="00C54073"/>
    <w:rsid w:val="00C542D3"/>
    <w:rsid w:val="00C54BD6"/>
    <w:rsid w:val="00C54C7F"/>
    <w:rsid w:val="00C55BDA"/>
    <w:rsid w:val="00C55EC3"/>
    <w:rsid w:val="00C5612E"/>
    <w:rsid w:val="00C5650B"/>
    <w:rsid w:val="00C5754A"/>
    <w:rsid w:val="00C57792"/>
    <w:rsid w:val="00C57861"/>
    <w:rsid w:val="00C60192"/>
    <w:rsid w:val="00C6020D"/>
    <w:rsid w:val="00C6047F"/>
    <w:rsid w:val="00C60494"/>
    <w:rsid w:val="00C60A32"/>
    <w:rsid w:val="00C6121D"/>
    <w:rsid w:val="00C616CB"/>
    <w:rsid w:val="00C61759"/>
    <w:rsid w:val="00C6227D"/>
    <w:rsid w:val="00C6241A"/>
    <w:rsid w:val="00C62437"/>
    <w:rsid w:val="00C62606"/>
    <w:rsid w:val="00C628C9"/>
    <w:rsid w:val="00C629A1"/>
    <w:rsid w:val="00C62BCC"/>
    <w:rsid w:val="00C62D8C"/>
    <w:rsid w:val="00C630F4"/>
    <w:rsid w:val="00C63695"/>
    <w:rsid w:val="00C6384F"/>
    <w:rsid w:val="00C638B3"/>
    <w:rsid w:val="00C6391A"/>
    <w:rsid w:val="00C63A31"/>
    <w:rsid w:val="00C63B20"/>
    <w:rsid w:val="00C64605"/>
    <w:rsid w:val="00C64B52"/>
    <w:rsid w:val="00C64EE9"/>
    <w:rsid w:val="00C64FB7"/>
    <w:rsid w:val="00C65166"/>
    <w:rsid w:val="00C654C0"/>
    <w:rsid w:val="00C65518"/>
    <w:rsid w:val="00C65A2C"/>
    <w:rsid w:val="00C65A79"/>
    <w:rsid w:val="00C65E1D"/>
    <w:rsid w:val="00C66834"/>
    <w:rsid w:val="00C66C10"/>
    <w:rsid w:val="00C66CB7"/>
    <w:rsid w:val="00C670BC"/>
    <w:rsid w:val="00C6785C"/>
    <w:rsid w:val="00C70112"/>
    <w:rsid w:val="00C7018F"/>
    <w:rsid w:val="00C705C5"/>
    <w:rsid w:val="00C7065A"/>
    <w:rsid w:val="00C7070A"/>
    <w:rsid w:val="00C707CC"/>
    <w:rsid w:val="00C70A75"/>
    <w:rsid w:val="00C70ACF"/>
    <w:rsid w:val="00C70C03"/>
    <w:rsid w:val="00C7108D"/>
    <w:rsid w:val="00C711B1"/>
    <w:rsid w:val="00C7134E"/>
    <w:rsid w:val="00C71511"/>
    <w:rsid w:val="00C71524"/>
    <w:rsid w:val="00C71B0C"/>
    <w:rsid w:val="00C71F3D"/>
    <w:rsid w:val="00C72392"/>
    <w:rsid w:val="00C72984"/>
    <w:rsid w:val="00C72D03"/>
    <w:rsid w:val="00C731E5"/>
    <w:rsid w:val="00C735CD"/>
    <w:rsid w:val="00C73802"/>
    <w:rsid w:val="00C73BDD"/>
    <w:rsid w:val="00C74125"/>
    <w:rsid w:val="00C74192"/>
    <w:rsid w:val="00C74721"/>
    <w:rsid w:val="00C747A9"/>
    <w:rsid w:val="00C74824"/>
    <w:rsid w:val="00C748DE"/>
    <w:rsid w:val="00C74983"/>
    <w:rsid w:val="00C74CE5"/>
    <w:rsid w:val="00C74E43"/>
    <w:rsid w:val="00C75B4E"/>
    <w:rsid w:val="00C75B7B"/>
    <w:rsid w:val="00C76037"/>
    <w:rsid w:val="00C762F0"/>
    <w:rsid w:val="00C769F0"/>
    <w:rsid w:val="00C76BB1"/>
    <w:rsid w:val="00C77B4B"/>
    <w:rsid w:val="00C77DCE"/>
    <w:rsid w:val="00C80031"/>
    <w:rsid w:val="00C80085"/>
    <w:rsid w:val="00C80192"/>
    <w:rsid w:val="00C804B8"/>
    <w:rsid w:val="00C80D99"/>
    <w:rsid w:val="00C80DD2"/>
    <w:rsid w:val="00C80F0E"/>
    <w:rsid w:val="00C80FC3"/>
    <w:rsid w:val="00C81414"/>
    <w:rsid w:val="00C814D8"/>
    <w:rsid w:val="00C8167B"/>
    <w:rsid w:val="00C822C3"/>
    <w:rsid w:val="00C82523"/>
    <w:rsid w:val="00C825EE"/>
    <w:rsid w:val="00C83602"/>
    <w:rsid w:val="00C83A41"/>
    <w:rsid w:val="00C83C8F"/>
    <w:rsid w:val="00C83E2E"/>
    <w:rsid w:val="00C847BB"/>
    <w:rsid w:val="00C84CC5"/>
    <w:rsid w:val="00C84FBC"/>
    <w:rsid w:val="00C84FE2"/>
    <w:rsid w:val="00C85196"/>
    <w:rsid w:val="00C852E8"/>
    <w:rsid w:val="00C853CF"/>
    <w:rsid w:val="00C85590"/>
    <w:rsid w:val="00C857BD"/>
    <w:rsid w:val="00C85ADC"/>
    <w:rsid w:val="00C85ECB"/>
    <w:rsid w:val="00C85F3D"/>
    <w:rsid w:val="00C861E3"/>
    <w:rsid w:val="00C86B65"/>
    <w:rsid w:val="00C86E5C"/>
    <w:rsid w:val="00C87235"/>
    <w:rsid w:val="00C8761E"/>
    <w:rsid w:val="00C907BE"/>
    <w:rsid w:val="00C909AA"/>
    <w:rsid w:val="00C90C3C"/>
    <w:rsid w:val="00C910D0"/>
    <w:rsid w:val="00C91522"/>
    <w:rsid w:val="00C92A49"/>
    <w:rsid w:val="00C92CFA"/>
    <w:rsid w:val="00C931D1"/>
    <w:rsid w:val="00C93508"/>
    <w:rsid w:val="00C93B39"/>
    <w:rsid w:val="00C9444F"/>
    <w:rsid w:val="00C94AF3"/>
    <w:rsid w:val="00C94B49"/>
    <w:rsid w:val="00C94C6A"/>
    <w:rsid w:val="00C94D2A"/>
    <w:rsid w:val="00C94EE8"/>
    <w:rsid w:val="00C950F9"/>
    <w:rsid w:val="00C95E02"/>
    <w:rsid w:val="00C9667A"/>
    <w:rsid w:val="00C96EB7"/>
    <w:rsid w:val="00C97027"/>
    <w:rsid w:val="00C97072"/>
    <w:rsid w:val="00C97626"/>
    <w:rsid w:val="00C97BA1"/>
    <w:rsid w:val="00C97FDF"/>
    <w:rsid w:val="00CA035D"/>
    <w:rsid w:val="00CA0B1A"/>
    <w:rsid w:val="00CA166E"/>
    <w:rsid w:val="00CA1848"/>
    <w:rsid w:val="00CA2002"/>
    <w:rsid w:val="00CA298D"/>
    <w:rsid w:val="00CA2F59"/>
    <w:rsid w:val="00CA3C6B"/>
    <w:rsid w:val="00CA41AA"/>
    <w:rsid w:val="00CA447A"/>
    <w:rsid w:val="00CA4F98"/>
    <w:rsid w:val="00CA5046"/>
    <w:rsid w:val="00CA5079"/>
    <w:rsid w:val="00CA61C1"/>
    <w:rsid w:val="00CA6374"/>
    <w:rsid w:val="00CA6E1E"/>
    <w:rsid w:val="00CA71EB"/>
    <w:rsid w:val="00CA74DA"/>
    <w:rsid w:val="00CA74FE"/>
    <w:rsid w:val="00CA78DA"/>
    <w:rsid w:val="00CA7DD9"/>
    <w:rsid w:val="00CA7F1E"/>
    <w:rsid w:val="00CB0299"/>
    <w:rsid w:val="00CB04FF"/>
    <w:rsid w:val="00CB0A6D"/>
    <w:rsid w:val="00CB0D35"/>
    <w:rsid w:val="00CB114F"/>
    <w:rsid w:val="00CB11BC"/>
    <w:rsid w:val="00CB13ED"/>
    <w:rsid w:val="00CB1433"/>
    <w:rsid w:val="00CB185C"/>
    <w:rsid w:val="00CB1E62"/>
    <w:rsid w:val="00CB22D5"/>
    <w:rsid w:val="00CB2AFE"/>
    <w:rsid w:val="00CB2C69"/>
    <w:rsid w:val="00CB2DEA"/>
    <w:rsid w:val="00CB341C"/>
    <w:rsid w:val="00CB37A6"/>
    <w:rsid w:val="00CB4296"/>
    <w:rsid w:val="00CB448C"/>
    <w:rsid w:val="00CB4D5C"/>
    <w:rsid w:val="00CB50BB"/>
    <w:rsid w:val="00CB512D"/>
    <w:rsid w:val="00CB552C"/>
    <w:rsid w:val="00CB5BEF"/>
    <w:rsid w:val="00CB5EA4"/>
    <w:rsid w:val="00CB638D"/>
    <w:rsid w:val="00CB6425"/>
    <w:rsid w:val="00CB692E"/>
    <w:rsid w:val="00CB7265"/>
    <w:rsid w:val="00CB757A"/>
    <w:rsid w:val="00CB76B3"/>
    <w:rsid w:val="00CB78AB"/>
    <w:rsid w:val="00CB7C1F"/>
    <w:rsid w:val="00CB7EA3"/>
    <w:rsid w:val="00CC00BF"/>
    <w:rsid w:val="00CC1295"/>
    <w:rsid w:val="00CC206B"/>
    <w:rsid w:val="00CC25C4"/>
    <w:rsid w:val="00CC2F4C"/>
    <w:rsid w:val="00CC3DED"/>
    <w:rsid w:val="00CC427F"/>
    <w:rsid w:val="00CC4629"/>
    <w:rsid w:val="00CC4A13"/>
    <w:rsid w:val="00CC4B13"/>
    <w:rsid w:val="00CC4BE6"/>
    <w:rsid w:val="00CC5FD0"/>
    <w:rsid w:val="00CC673A"/>
    <w:rsid w:val="00CC6845"/>
    <w:rsid w:val="00CC7245"/>
    <w:rsid w:val="00CC73C8"/>
    <w:rsid w:val="00CC786F"/>
    <w:rsid w:val="00CC7CE8"/>
    <w:rsid w:val="00CD0298"/>
    <w:rsid w:val="00CD0C1F"/>
    <w:rsid w:val="00CD0F1F"/>
    <w:rsid w:val="00CD1444"/>
    <w:rsid w:val="00CD1F39"/>
    <w:rsid w:val="00CD2316"/>
    <w:rsid w:val="00CD2471"/>
    <w:rsid w:val="00CD24C5"/>
    <w:rsid w:val="00CD28F4"/>
    <w:rsid w:val="00CD2D68"/>
    <w:rsid w:val="00CD359A"/>
    <w:rsid w:val="00CD35A6"/>
    <w:rsid w:val="00CD35BB"/>
    <w:rsid w:val="00CD381D"/>
    <w:rsid w:val="00CD38FE"/>
    <w:rsid w:val="00CD3A2E"/>
    <w:rsid w:val="00CD3A69"/>
    <w:rsid w:val="00CD3F61"/>
    <w:rsid w:val="00CD5BEC"/>
    <w:rsid w:val="00CD5C93"/>
    <w:rsid w:val="00CD6131"/>
    <w:rsid w:val="00CD6132"/>
    <w:rsid w:val="00CD63F2"/>
    <w:rsid w:val="00CD66E4"/>
    <w:rsid w:val="00CD6A39"/>
    <w:rsid w:val="00CD6DDF"/>
    <w:rsid w:val="00CD6F04"/>
    <w:rsid w:val="00CD717C"/>
    <w:rsid w:val="00CD7A94"/>
    <w:rsid w:val="00CE0165"/>
    <w:rsid w:val="00CE0C1E"/>
    <w:rsid w:val="00CE0CB7"/>
    <w:rsid w:val="00CE0CF7"/>
    <w:rsid w:val="00CE0F24"/>
    <w:rsid w:val="00CE10E8"/>
    <w:rsid w:val="00CE1118"/>
    <w:rsid w:val="00CE1584"/>
    <w:rsid w:val="00CE1EDE"/>
    <w:rsid w:val="00CE21BA"/>
    <w:rsid w:val="00CE324D"/>
    <w:rsid w:val="00CE3AEC"/>
    <w:rsid w:val="00CE400D"/>
    <w:rsid w:val="00CE402D"/>
    <w:rsid w:val="00CE427B"/>
    <w:rsid w:val="00CE4884"/>
    <w:rsid w:val="00CE5017"/>
    <w:rsid w:val="00CE545E"/>
    <w:rsid w:val="00CE54BD"/>
    <w:rsid w:val="00CE5519"/>
    <w:rsid w:val="00CE58D2"/>
    <w:rsid w:val="00CE651C"/>
    <w:rsid w:val="00CE6960"/>
    <w:rsid w:val="00CE69D6"/>
    <w:rsid w:val="00CE6B0C"/>
    <w:rsid w:val="00CE7139"/>
    <w:rsid w:val="00CE7335"/>
    <w:rsid w:val="00CE739B"/>
    <w:rsid w:val="00CE7436"/>
    <w:rsid w:val="00CE7509"/>
    <w:rsid w:val="00CE7546"/>
    <w:rsid w:val="00CE7E15"/>
    <w:rsid w:val="00CF0743"/>
    <w:rsid w:val="00CF075B"/>
    <w:rsid w:val="00CF0B49"/>
    <w:rsid w:val="00CF1352"/>
    <w:rsid w:val="00CF159E"/>
    <w:rsid w:val="00CF1ACB"/>
    <w:rsid w:val="00CF1B12"/>
    <w:rsid w:val="00CF20FD"/>
    <w:rsid w:val="00CF2A8A"/>
    <w:rsid w:val="00CF2D37"/>
    <w:rsid w:val="00CF2E9B"/>
    <w:rsid w:val="00CF351F"/>
    <w:rsid w:val="00CF36DC"/>
    <w:rsid w:val="00CF3A9B"/>
    <w:rsid w:val="00CF4E01"/>
    <w:rsid w:val="00CF4FE0"/>
    <w:rsid w:val="00CF5BF5"/>
    <w:rsid w:val="00CF617F"/>
    <w:rsid w:val="00CF7084"/>
    <w:rsid w:val="00CF7344"/>
    <w:rsid w:val="00CF750B"/>
    <w:rsid w:val="00CF779B"/>
    <w:rsid w:val="00CF7D02"/>
    <w:rsid w:val="00D00050"/>
    <w:rsid w:val="00D00163"/>
    <w:rsid w:val="00D00467"/>
    <w:rsid w:val="00D005C6"/>
    <w:rsid w:val="00D006CE"/>
    <w:rsid w:val="00D00743"/>
    <w:rsid w:val="00D00AD6"/>
    <w:rsid w:val="00D00B04"/>
    <w:rsid w:val="00D02376"/>
    <w:rsid w:val="00D0246A"/>
    <w:rsid w:val="00D0262F"/>
    <w:rsid w:val="00D02D29"/>
    <w:rsid w:val="00D02E6B"/>
    <w:rsid w:val="00D03224"/>
    <w:rsid w:val="00D03AEF"/>
    <w:rsid w:val="00D03E24"/>
    <w:rsid w:val="00D03E95"/>
    <w:rsid w:val="00D040C9"/>
    <w:rsid w:val="00D0411D"/>
    <w:rsid w:val="00D042D9"/>
    <w:rsid w:val="00D04C76"/>
    <w:rsid w:val="00D04FA1"/>
    <w:rsid w:val="00D056AA"/>
    <w:rsid w:val="00D05DAC"/>
    <w:rsid w:val="00D06481"/>
    <w:rsid w:val="00D0679B"/>
    <w:rsid w:val="00D06A47"/>
    <w:rsid w:val="00D06B18"/>
    <w:rsid w:val="00D06C79"/>
    <w:rsid w:val="00D06D18"/>
    <w:rsid w:val="00D10157"/>
    <w:rsid w:val="00D1067F"/>
    <w:rsid w:val="00D107C5"/>
    <w:rsid w:val="00D10B48"/>
    <w:rsid w:val="00D10C5F"/>
    <w:rsid w:val="00D110A1"/>
    <w:rsid w:val="00D111A6"/>
    <w:rsid w:val="00D11A85"/>
    <w:rsid w:val="00D11BFF"/>
    <w:rsid w:val="00D1211D"/>
    <w:rsid w:val="00D1251F"/>
    <w:rsid w:val="00D12887"/>
    <w:rsid w:val="00D12BFE"/>
    <w:rsid w:val="00D12DA9"/>
    <w:rsid w:val="00D13539"/>
    <w:rsid w:val="00D1373E"/>
    <w:rsid w:val="00D13BAA"/>
    <w:rsid w:val="00D13CD5"/>
    <w:rsid w:val="00D14A82"/>
    <w:rsid w:val="00D14C62"/>
    <w:rsid w:val="00D159C6"/>
    <w:rsid w:val="00D15DA6"/>
    <w:rsid w:val="00D1615B"/>
    <w:rsid w:val="00D1615C"/>
    <w:rsid w:val="00D163A6"/>
    <w:rsid w:val="00D172FF"/>
    <w:rsid w:val="00D173A9"/>
    <w:rsid w:val="00D173C1"/>
    <w:rsid w:val="00D1743D"/>
    <w:rsid w:val="00D17B47"/>
    <w:rsid w:val="00D204C7"/>
    <w:rsid w:val="00D205C2"/>
    <w:rsid w:val="00D20EEB"/>
    <w:rsid w:val="00D214B4"/>
    <w:rsid w:val="00D21AF9"/>
    <w:rsid w:val="00D225FA"/>
    <w:rsid w:val="00D22A0E"/>
    <w:rsid w:val="00D22A86"/>
    <w:rsid w:val="00D22E9F"/>
    <w:rsid w:val="00D2305E"/>
    <w:rsid w:val="00D23E5B"/>
    <w:rsid w:val="00D24D15"/>
    <w:rsid w:val="00D25557"/>
    <w:rsid w:val="00D255A1"/>
    <w:rsid w:val="00D259F2"/>
    <w:rsid w:val="00D25E69"/>
    <w:rsid w:val="00D25F91"/>
    <w:rsid w:val="00D260D9"/>
    <w:rsid w:val="00D260FF"/>
    <w:rsid w:val="00D261BC"/>
    <w:rsid w:val="00D26603"/>
    <w:rsid w:val="00D26B59"/>
    <w:rsid w:val="00D271CE"/>
    <w:rsid w:val="00D2761E"/>
    <w:rsid w:val="00D278F4"/>
    <w:rsid w:val="00D27C0F"/>
    <w:rsid w:val="00D307C0"/>
    <w:rsid w:val="00D30D5F"/>
    <w:rsid w:val="00D30E0A"/>
    <w:rsid w:val="00D30E56"/>
    <w:rsid w:val="00D31261"/>
    <w:rsid w:val="00D31296"/>
    <w:rsid w:val="00D312EB"/>
    <w:rsid w:val="00D31882"/>
    <w:rsid w:val="00D31D13"/>
    <w:rsid w:val="00D32756"/>
    <w:rsid w:val="00D33AE0"/>
    <w:rsid w:val="00D33EDB"/>
    <w:rsid w:val="00D341BB"/>
    <w:rsid w:val="00D344BE"/>
    <w:rsid w:val="00D34AF0"/>
    <w:rsid w:val="00D34CFA"/>
    <w:rsid w:val="00D36389"/>
    <w:rsid w:val="00D36842"/>
    <w:rsid w:val="00D36D11"/>
    <w:rsid w:val="00D3787C"/>
    <w:rsid w:val="00D37959"/>
    <w:rsid w:val="00D379DC"/>
    <w:rsid w:val="00D404EE"/>
    <w:rsid w:val="00D40A11"/>
    <w:rsid w:val="00D40B7B"/>
    <w:rsid w:val="00D40CD0"/>
    <w:rsid w:val="00D40CE6"/>
    <w:rsid w:val="00D410A9"/>
    <w:rsid w:val="00D412AA"/>
    <w:rsid w:val="00D41384"/>
    <w:rsid w:val="00D42033"/>
    <w:rsid w:val="00D4204C"/>
    <w:rsid w:val="00D424B7"/>
    <w:rsid w:val="00D426B5"/>
    <w:rsid w:val="00D42A73"/>
    <w:rsid w:val="00D42D41"/>
    <w:rsid w:val="00D433CE"/>
    <w:rsid w:val="00D43538"/>
    <w:rsid w:val="00D439BC"/>
    <w:rsid w:val="00D43A38"/>
    <w:rsid w:val="00D44970"/>
    <w:rsid w:val="00D44F7F"/>
    <w:rsid w:val="00D457E7"/>
    <w:rsid w:val="00D4621C"/>
    <w:rsid w:val="00D4653F"/>
    <w:rsid w:val="00D46F31"/>
    <w:rsid w:val="00D47583"/>
    <w:rsid w:val="00D47A4E"/>
    <w:rsid w:val="00D47A58"/>
    <w:rsid w:val="00D502BD"/>
    <w:rsid w:val="00D51303"/>
    <w:rsid w:val="00D51544"/>
    <w:rsid w:val="00D515ED"/>
    <w:rsid w:val="00D517E3"/>
    <w:rsid w:val="00D5186B"/>
    <w:rsid w:val="00D51B97"/>
    <w:rsid w:val="00D51CC9"/>
    <w:rsid w:val="00D528D0"/>
    <w:rsid w:val="00D52F98"/>
    <w:rsid w:val="00D532EE"/>
    <w:rsid w:val="00D534F4"/>
    <w:rsid w:val="00D53BB5"/>
    <w:rsid w:val="00D53C68"/>
    <w:rsid w:val="00D53E04"/>
    <w:rsid w:val="00D54152"/>
    <w:rsid w:val="00D54650"/>
    <w:rsid w:val="00D54EAF"/>
    <w:rsid w:val="00D55060"/>
    <w:rsid w:val="00D55243"/>
    <w:rsid w:val="00D55443"/>
    <w:rsid w:val="00D55594"/>
    <w:rsid w:val="00D555A4"/>
    <w:rsid w:val="00D56652"/>
    <w:rsid w:val="00D56832"/>
    <w:rsid w:val="00D5690E"/>
    <w:rsid w:val="00D56ABC"/>
    <w:rsid w:val="00D57BEE"/>
    <w:rsid w:val="00D60832"/>
    <w:rsid w:val="00D608ED"/>
    <w:rsid w:val="00D61050"/>
    <w:rsid w:val="00D61A74"/>
    <w:rsid w:val="00D63421"/>
    <w:rsid w:val="00D63523"/>
    <w:rsid w:val="00D636A7"/>
    <w:rsid w:val="00D6388D"/>
    <w:rsid w:val="00D6464D"/>
    <w:rsid w:val="00D64A78"/>
    <w:rsid w:val="00D64B25"/>
    <w:rsid w:val="00D64F27"/>
    <w:rsid w:val="00D651E3"/>
    <w:rsid w:val="00D65305"/>
    <w:rsid w:val="00D65FFD"/>
    <w:rsid w:val="00D661DB"/>
    <w:rsid w:val="00D666F8"/>
    <w:rsid w:val="00D66760"/>
    <w:rsid w:val="00D668A2"/>
    <w:rsid w:val="00D67A44"/>
    <w:rsid w:val="00D67E6F"/>
    <w:rsid w:val="00D70131"/>
    <w:rsid w:val="00D701A2"/>
    <w:rsid w:val="00D702F4"/>
    <w:rsid w:val="00D70634"/>
    <w:rsid w:val="00D70A6F"/>
    <w:rsid w:val="00D713FD"/>
    <w:rsid w:val="00D71BBD"/>
    <w:rsid w:val="00D72326"/>
    <w:rsid w:val="00D72375"/>
    <w:rsid w:val="00D72C66"/>
    <w:rsid w:val="00D73342"/>
    <w:rsid w:val="00D7336C"/>
    <w:rsid w:val="00D73543"/>
    <w:rsid w:val="00D739A2"/>
    <w:rsid w:val="00D74E97"/>
    <w:rsid w:val="00D752D4"/>
    <w:rsid w:val="00D75BDA"/>
    <w:rsid w:val="00D76B9A"/>
    <w:rsid w:val="00D76EB0"/>
    <w:rsid w:val="00D770A8"/>
    <w:rsid w:val="00D7770B"/>
    <w:rsid w:val="00D77CE2"/>
    <w:rsid w:val="00D8055C"/>
    <w:rsid w:val="00D80BC0"/>
    <w:rsid w:val="00D810A0"/>
    <w:rsid w:val="00D8196D"/>
    <w:rsid w:val="00D81E57"/>
    <w:rsid w:val="00D82038"/>
    <w:rsid w:val="00D8264E"/>
    <w:rsid w:val="00D82E43"/>
    <w:rsid w:val="00D835B4"/>
    <w:rsid w:val="00D83982"/>
    <w:rsid w:val="00D84928"/>
    <w:rsid w:val="00D851EA"/>
    <w:rsid w:val="00D85774"/>
    <w:rsid w:val="00D85D3E"/>
    <w:rsid w:val="00D86530"/>
    <w:rsid w:val="00D8675D"/>
    <w:rsid w:val="00D8687E"/>
    <w:rsid w:val="00D8697F"/>
    <w:rsid w:val="00D87547"/>
    <w:rsid w:val="00D875F8"/>
    <w:rsid w:val="00D878BC"/>
    <w:rsid w:val="00D878C4"/>
    <w:rsid w:val="00D87B1B"/>
    <w:rsid w:val="00D87CC9"/>
    <w:rsid w:val="00D91631"/>
    <w:rsid w:val="00D9172E"/>
    <w:rsid w:val="00D91903"/>
    <w:rsid w:val="00D91F7C"/>
    <w:rsid w:val="00D921F9"/>
    <w:rsid w:val="00D9255B"/>
    <w:rsid w:val="00D928C2"/>
    <w:rsid w:val="00D92B01"/>
    <w:rsid w:val="00D93051"/>
    <w:rsid w:val="00D93244"/>
    <w:rsid w:val="00D93498"/>
    <w:rsid w:val="00D93C63"/>
    <w:rsid w:val="00D94273"/>
    <w:rsid w:val="00D9431F"/>
    <w:rsid w:val="00D9439B"/>
    <w:rsid w:val="00D94EF1"/>
    <w:rsid w:val="00D950DA"/>
    <w:rsid w:val="00D9548A"/>
    <w:rsid w:val="00D95D5A"/>
    <w:rsid w:val="00D9642D"/>
    <w:rsid w:val="00D96461"/>
    <w:rsid w:val="00D96489"/>
    <w:rsid w:val="00D964C7"/>
    <w:rsid w:val="00D968C6"/>
    <w:rsid w:val="00D97E26"/>
    <w:rsid w:val="00DA0133"/>
    <w:rsid w:val="00DA014A"/>
    <w:rsid w:val="00DA0386"/>
    <w:rsid w:val="00DA060A"/>
    <w:rsid w:val="00DA0867"/>
    <w:rsid w:val="00DA1736"/>
    <w:rsid w:val="00DA19FF"/>
    <w:rsid w:val="00DA21AC"/>
    <w:rsid w:val="00DA229F"/>
    <w:rsid w:val="00DA2BFA"/>
    <w:rsid w:val="00DA4356"/>
    <w:rsid w:val="00DA4394"/>
    <w:rsid w:val="00DA4845"/>
    <w:rsid w:val="00DA4E38"/>
    <w:rsid w:val="00DA4F0E"/>
    <w:rsid w:val="00DA57EB"/>
    <w:rsid w:val="00DA5A1D"/>
    <w:rsid w:val="00DA5A7B"/>
    <w:rsid w:val="00DA5B0D"/>
    <w:rsid w:val="00DA5C62"/>
    <w:rsid w:val="00DA6935"/>
    <w:rsid w:val="00DA6CEA"/>
    <w:rsid w:val="00DA6D06"/>
    <w:rsid w:val="00DA7235"/>
    <w:rsid w:val="00DA72CB"/>
    <w:rsid w:val="00DA7319"/>
    <w:rsid w:val="00DA7867"/>
    <w:rsid w:val="00DA7977"/>
    <w:rsid w:val="00DB0E6E"/>
    <w:rsid w:val="00DB1BBA"/>
    <w:rsid w:val="00DB21EF"/>
    <w:rsid w:val="00DB23CE"/>
    <w:rsid w:val="00DB263E"/>
    <w:rsid w:val="00DB31EC"/>
    <w:rsid w:val="00DB3438"/>
    <w:rsid w:val="00DB3BBF"/>
    <w:rsid w:val="00DB3EE3"/>
    <w:rsid w:val="00DB47C4"/>
    <w:rsid w:val="00DB48FF"/>
    <w:rsid w:val="00DB4AAE"/>
    <w:rsid w:val="00DB5448"/>
    <w:rsid w:val="00DB5891"/>
    <w:rsid w:val="00DB5942"/>
    <w:rsid w:val="00DB5E78"/>
    <w:rsid w:val="00DB6EE0"/>
    <w:rsid w:val="00DB6F8F"/>
    <w:rsid w:val="00DB712A"/>
    <w:rsid w:val="00DC0346"/>
    <w:rsid w:val="00DC0CAE"/>
    <w:rsid w:val="00DC1D35"/>
    <w:rsid w:val="00DC2011"/>
    <w:rsid w:val="00DC227C"/>
    <w:rsid w:val="00DC249A"/>
    <w:rsid w:val="00DC2B67"/>
    <w:rsid w:val="00DC37C4"/>
    <w:rsid w:val="00DC3BA7"/>
    <w:rsid w:val="00DC42B4"/>
    <w:rsid w:val="00DC44B2"/>
    <w:rsid w:val="00DC4611"/>
    <w:rsid w:val="00DC46DA"/>
    <w:rsid w:val="00DC498A"/>
    <w:rsid w:val="00DC5115"/>
    <w:rsid w:val="00DC5718"/>
    <w:rsid w:val="00DC5957"/>
    <w:rsid w:val="00DC59DB"/>
    <w:rsid w:val="00DC5A06"/>
    <w:rsid w:val="00DC5A28"/>
    <w:rsid w:val="00DC5EB9"/>
    <w:rsid w:val="00DC600B"/>
    <w:rsid w:val="00DC600C"/>
    <w:rsid w:val="00DC6059"/>
    <w:rsid w:val="00DC7356"/>
    <w:rsid w:val="00DC7631"/>
    <w:rsid w:val="00DC7932"/>
    <w:rsid w:val="00DD030B"/>
    <w:rsid w:val="00DD0644"/>
    <w:rsid w:val="00DD074F"/>
    <w:rsid w:val="00DD1C49"/>
    <w:rsid w:val="00DD1E9C"/>
    <w:rsid w:val="00DD1F20"/>
    <w:rsid w:val="00DD1FF9"/>
    <w:rsid w:val="00DD22DE"/>
    <w:rsid w:val="00DD2493"/>
    <w:rsid w:val="00DD25E1"/>
    <w:rsid w:val="00DD3C2B"/>
    <w:rsid w:val="00DD4224"/>
    <w:rsid w:val="00DD4722"/>
    <w:rsid w:val="00DD4B1B"/>
    <w:rsid w:val="00DD51EC"/>
    <w:rsid w:val="00DD54E1"/>
    <w:rsid w:val="00DD54E5"/>
    <w:rsid w:val="00DD56DF"/>
    <w:rsid w:val="00DD5B78"/>
    <w:rsid w:val="00DD5C30"/>
    <w:rsid w:val="00DD5DFB"/>
    <w:rsid w:val="00DD6132"/>
    <w:rsid w:val="00DD6183"/>
    <w:rsid w:val="00DD61DE"/>
    <w:rsid w:val="00DD689B"/>
    <w:rsid w:val="00DD69E3"/>
    <w:rsid w:val="00DD6DF3"/>
    <w:rsid w:val="00DD733E"/>
    <w:rsid w:val="00DD7C3A"/>
    <w:rsid w:val="00DD7F5F"/>
    <w:rsid w:val="00DE021F"/>
    <w:rsid w:val="00DE10F2"/>
    <w:rsid w:val="00DE153C"/>
    <w:rsid w:val="00DE1C4A"/>
    <w:rsid w:val="00DE1F5B"/>
    <w:rsid w:val="00DE2116"/>
    <w:rsid w:val="00DE2628"/>
    <w:rsid w:val="00DE2665"/>
    <w:rsid w:val="00DE2CF3"/>
    <w:rsid w:val="00DE368E"/>
    <w:rsid w:val="00DE4C50"/>
    <w:rsid w:val="00DE4CEF"/>
    <w:rsid w:val="00DE5A72"/>
    <w:rsid w:val="00DE5B56"/>
    <w:rsid w:val="00DE5F73"/>
    <w:rsid w:val="00DE61AD"/>
    <w:rsid w:val="00DE6C1F"/>
    <w:rsid w:val="00DE7229"/>
    <w:rsid w:val="00DE74B0"/>
    <w:rsid w:val="00DE7E4C"/>
    <w:rsid w:val="00DF0007"/>
    <w:rsid w:val="00DF00F1"/>
    <w:rsid w:val="00DF0363"/>
    <w:rsid w:val="00DF0C81"/>
    <w:rsid w:val="00DF1097"/>
    <w:rsid w:val="00DF1111"/>
    <w:rsid w:val="00DF1C35"/>
    <w:rsid w:val="00DF20DB"/>
    <w:rsid w:val="00DF21B8"/>
    <w:rsid w:val="00DF2483"/>
    <w:rsid w:val="00DF38EC"/>
    <w:rsid w:val="00DF3A33"/>
    <w:rsid w:val="00DF4819"/>
    <w:rsid w:val="00DF496F"/>
    <w:rsid w:val="00DF4A61"/>
    <w:rsid w:val="00DF5054"/>
    <w:rsid w:val="00DF54F2"/>
    <w:rsid w:val="00DF570E"/>
    <w:rsid w:val="00DF588E"/>
    <w:rsid w:val="00DF627C"/>
    <w:rsid w:val="00DF6F7A"/>
    <w:rsid w:val="00DF6FCB"/>
    <w:rsid w:val="00DF72DF"/>
    <w:rsid w:val="00DF737D"/>
    <w:rsid w:val="00DF78B2"/>
    <w:rsid w:val="00DF7BE4"/>
    <w:rsid w:val="00DF7D97"/>
    <w:rsid w:val="00DF7EC3"/>
    <w:rsid w:val="00E00007"/>
    <w:rsid w:val="00E000F0"/>
    <w:rsid w:val="00E00B63"/>
    <w:rsid w:val="00E012D1"/>
    <w:rsid w:val="00E02C54"/>
    <w:rsid w:val="00E02EB7"/>
    <w:rsid w:val="00E02F3B"/>
    <w:rsid w:val="00E0306A"/>
    <w:rsid w:val="00E030C6"/>
    <w:rsid w:val="00E033B2"/>
    <w:rsid w:val="00E03BD1"/>
    <w:rsid w:val="00E042AC"/>
    <w:rsid w:val="00E0452E"/>
    <w:rsid w:val="00E04551"/>
    <w:rsid w:val="00E0461D"/>
    <w:rsid w:val="00E04663"/>
    <w:rsid w:val="00E04B1F"/>
    <w:rsid w:val="00E04BAD"/>
    <w:rsid w:val="00E05401"/>
    <w:rsid w:val="00E05457"/>
    <w:rsid w:val="00E05A72"/>
    <w:rsid w:val="00E065A0"/>
    <w:rsid w:val="00E068B3"/>
    <w:rsid w:val="00E07188"/>
    <w:rsid w:val="00E0764E"/>
    <w:rsid w:val="00E10A63"/>
    <w:rsid w:val="00E11165"/>
    <w:rsid w:val="00E1138D"/>
    <w:rsid w:val="00E11571"/>
    <w:rsid w:val="00E118A7"/>
    <w:rsid w:val="00E11ED2"/>
    <w:rsid w:val="00E11ED6"/>
    <w:rsid w:val="00E11FCC"/>
    <w:rsid w:val="00E11FEB"/>
    <w:rsid w:val="00E120D5"/>
    <w:rsid w:val="00E123C6"/>
    <w:rsid w:val="00E12405"/>
    <w:rsid w:val="00E12695"/>
    <w:rsid w:val="00E1297D"/>
    <w:rsid w:val="00E12DBD"/>
    <w:rsid w:val="00E130F1"/>
    <w:rsid w:val="00E13818"/>
    <w:rsid w:val="00E13B1B"/>
    <w:rsid w:val="00E13CE6"/>
    <w:rsid w:val="00E13EE8"/>
    <w:rsid w:val="00E14763"/>
    <w:rsid w:val="00E147F2"/>
    <w:rsid w:val="00E14A5B"/>
    <w:rsid w:val="00E14F48"/>
    <w:rsid w:val="00E1531A"/>
    <w:rsid w:val="00E15943"/>
    <w:rsid w:val="00E15ACF"/>
    <w:rsid w:val="00E15DF4"/>
    <w:rsid w:val="00E166B7"/>
    <w:rsid w:val="00E16C7B"/>
    <w:rsid w:val="00E16D9C"/>
    <w:rsid w:val="00E16E85"/>
    <w:rsid w:val="00E1721F"/>
    <w:rsid w:val="00E17264"/>
    <w:rsid w:val="00E17BE3"/>
    <w:rsid w:val="00E17D37"/>
    <w:rsid w:val="00E17DB4"/>
    <w:rsid w:val="00E17E20"/>
    <w:rsid w:val="00E20405"/>
    <w:rsid w:val="00E20592"/>
    <w:rsid w:val="00E20A2F"/>
    <w:rsid w:val="00E211A4"/>
    <w:rsid w:val="00E21EAB"/>
    <w:rsid w:val="00E229B2"/>
    <w:rsid w:val="00E22ACE"/>
    <w:rsid w:val="00E22FD4"/>
    <w:rsid w:val="00E23C07"/>
    <w:rsid w:val="00E23DF8"/>
    <w:rsid w:val="00E241AF"/>
    <w:rsid w:val="00E24236"/>
    <w:rsid w:val="00E245D7"/>
    <w:rsid w:val="00E245F1"/>
    <w:rsid w:val="00E246EB"/>
    <w:rsid w:val="00E253D0"/>
    <w:rsid w:val="00E25804"/>
    <w:rsid w:val="00E259EC"/>
    <w:rsid w:val="00E25D56"/>
    <w:rsid w:val="00E26010"/>
    <w:rsid w:val="00E2713E"/>
    <w:rsid w:val="00E27720"/>
    <w:rsid w:val="00E27979"/>
    <w:rsid w:val="00E27DBC"/>
    <w:rsid w:val="00E30BAA"/>
    <w:rsid w:val="00E3129A"/>
    <w:rsid w:val="00E31566"/>
    <w:rsid w:val="00E3181E"/>
    <w:rsid w:val="00E31877"/>
    <w:rsid w:val="00E31919"/>
    <w:rsid w:val="00E3196D"/>
    <w:rsid w:val="00E31C5B"/>
    <w:rsid w:val="00E32358"/>
    <w:rsid w:val="00E3235D"/>
    <w:rsid w:val="00E323CC"/>
    <w:rsid w:val="00E323DF"/>
    <w:rsid w:val="00E33BC4"/>
    <w:rsid w:val="00E33CE2"/>
    <w:rsid w:val="00E33FD1"/>
    <w:rsid w:val="00E34A7A"/>
    <w:rsid w:val="00E35CF9"/>
    <w:rsid w:val="00E35E5E"/>
    <w:rsid w:val="00E3600F"/>
    <w:rsid w:val="00E361DB"/>
    <w:rsid w:val="00E3631B"/>
    <w:rsid w:val="00E36392"/>
    <w:rsid w:val="00E36888"/>
    <w:rsid w:val="00E36C49"/>
    <w:rsid w:val="00E36F68"/>
    <w:rsid w:val="00E3720D"/>
    <w:rsid w:val="00E37385"/>
    <w:rsid w:val="00E374ED"/>
    <w:rsid w:val="00E37581"/>
    <w:rsid w:val="00E40AB4"/>
    <w:rsid w:val="00E40D00"/>
    <w:rsid w:val="00E415E1"/>
    <w:rsid w:val="00E42632"/>
    <w:rsid w:val="00E43F12"/>
    <w:rsid w:val="00E43FD2"/>
    <w:rsid w:val="00E440AA"/>
    <w:rsid w:val="00E44663"/>
    <w:rsid w:val="00E449A4"/>
    <w:rsid w:val="00E44B55"/>
    <w:rsid w:val="00E44B58"/>
    <w:rsid w:val="00E45A62"/>
    <w:rsid w:val="00E45C18"/>
    <w:rsid w:val="00E45D97"/>
    <w:rsid w:val="00E45ECC"/>
    <w:rsid w:val="00E461B9"/>
    <w:rsid w:val="00E47660"/>
    <w:rsid w:val="00E477D1"/>
    <w:rsid w:val="00E516CE"/>
    <w:rsid w:val="00E5171D"/>
    <w:rsid w:val="00E5266A"/>
    <w:rsid w:val="00E526DD"/>
    <w:rsid w:val="00E529E6"/>
    <w:rsid w:val="00E52E5C"/>
    <w:rsid w:val="00E52F24"/>
    <w:rsid w:val="00E53844"/>
    <w:rsid w:val="00E53A6D"/>
    <w:rsid w:val="00E54C09"/>
    <w:rsid w:val="00E54F0F"/>
    <w:rsid w:val="00E55001"/>
    <w:rsid w:val="00E5518F"/>
    <w:rsid w:val="00E55A18"/>
    <w:rsid w:val="00E55A42"/>
    <w:rsid w:val="00E56358"/>
    <w:rsid w:val="00E565CC"/>
    <w:rsid w:val="00E56925"/>
    <w:rsid w:val="00E5692E"/>
    <w:rsid w:val="00E569AE"/>
    <w:rsid w:val="00E57791"/>
    <w:rsid w:val="00E602C2"/>
    <w:rsid w:val="00E604C6"/>
    <w:rsid w:val="00E606AA"/>
    <w:rsid w:val="00E60ACD"/>
    <w:rsid w:val="00E610AB"/>
    <w:rsid w:val="00E61622"/>
    <w:rsid w:val="00E61A56"/>
    <w:rsid w:val="00E61CBD"/>
    <w:rsid w:val="00E636A3"/>
    <w:rsid w:val="00E639C2"/>
    <w:rsid w:val="00E639E0"/>
    <w:rsid w:val="00E64DBD"/>
    <w:rsid w:val="00E64E88"/>
    <w:rsid w:val="00E65589"/>
    <w:rsid w:val="00E6615C"/>
    <w:rsid w:val="00E66CA9"/>
    <w:rsid w:val="00E66D86"/>
    <w:rsid w:val="00E67366"/>
    <w:rsid w:val="00E70120"/>
    <w:rsid w:val="00E71194"/>
    <w:rsid w:val="00E71220"/>
    <w:rsid w:val="00E715B2"/>
    <w:rsid w:val="00E7171B"/>
    <w:rsid w:val="00E718B9"/>
    <w:rsid w:val="00E71947"/>
    <w:rsid w:val="00E71A87"/>
    <w:rsid w:val="00E72809"/>
    <w:rsid w:val="00E728CC"/>
    <w:rsid w:val="00E728E5"/>
    <w:rsid w:val="00E72B5D"/>
    <w:rsid w:val="00E72B76"/>
    <w:rsid w:val="00E739C3"/>
    <w:rsid w:val="00E73E11"/>
    <w:rsid w:val="00E742A5"/>
    <w:rsid w:val="00E7441F"/>
    <w:rsid w:val="00E7460B"/>
    <w:rsid w:val="00E750E9"/>
    <w:rsid w:val="00E75986"/>
    <w:rsid w:val="00E7640F"/>
    <w:rsid w:val="00E76FDA"/>
    <w:rsid w:val="00E776B5"/>
    <w:rsid w:val="00E776FF"/>
    <w:rsid w:val="00E777F2"/>
    <w:rsid w:val="00E77BED"/>
    <w:rsid w:val="00E800BB"/>
    <w:rsid w:val="00E809EB"/>
    <w:rsid w:val="00E80B8C"/>
    <w:rsid w:val="00E80E82"/>
    <w:rsid w:val="00E80F26"/>
    <w:rsid w:val="00E8138D"/>
    <w:rsid w:val="00E8168E"/>
    <w:rsid w:val="00E81897"/>
    <w:rsid w:val="00E81D91"/>
    <w:rsid w:val="00E82679"/>
    <w:rsid w:val="00E8296B"/>
    <w:rsid w:val="00E82CA5"/>
    <w:rsid w:val="00E83D97"/>
    <w:rsid w:val="00E8431F"/>
    <w:rsid w:val="00E84978"/>
    <w:rsid w:val="00E84C8D"/>
    <w:rsid w:val="00E84D83"/>
    <w:rsid w:val="00E85413"/>
    <w:rsid w:val="00E859CF"/>
    <w:rsid w:val="00E85EFE"/>
    <w:rsid w:val="00E860FD"/>
    <w:rsid w:val="00E862E4"/>
    <w:rsid w:val="00E8648E"/>
    <w:rsid w:val="00E865EA"/>
    <w:rsid w:val="00E86ED5"/>
    <w:rsid w:val="00E86F40"/>
    <w:rsid w:val="00E87741"/>
    <w:rsid w:val="00E878E5"/>
    <w:rsid w:val="00E87AC7"/>
    <w:rsid w:val="00E9094D"/>
    <w:rsid w:val="00E91131"/>
    <w:rsid w:val="00E9143F"/>
    <w:rsid w:val="00E916EE"/>
    <w:rsid w:val="00E917E9"/>
    <w:rsid w:val="00E9243D"/>
    <w:rsid w:val="00E92619"/>
    <w:rsid w:val="00E92C94"/>
    <w:rsid w:val="00E92E35"/>
    <w:rsid w:val="00E92FD1"/>
    <w:rsid w:val="00E93AB2"/>
    <w:rsid w:val="00E93B34"/>
    <w:rsid w:val="00E942E7"/>
    <w:rsid w:val="00E9498E"/>
    <w:rsid w:val="00E949AE"/>
    <w:rsid w:val="00E94D8B"/>
    <w:rsid w:val="00E950CF"/>
    <w:rsid w:val="00E950E6"/>
    <w:rsid w:val="00E95368"/>
    <w:rsid w:val="00E963F9"/>
    <w:rsid w:val="00E9648C"/>
    <w:rsid w:val="00E96657"/>
    <w:rsid w:val="00E96975"/>
    <w:rsid w:val="00E96ABC"/>
    <w:rsid w:val="00E971B4"/>
    <w:rsid w:val="00E97CE8"/>
    <w:rsid w:val="00EA164B"/>
    <w:rsid w:val="00EA18C5"/>
    <w:rsid w:val="00EA1934"/>
    <w:rsid w:val="00EA1A0B"/>
    <w:rsid w:val="00EA1AEC"/>
    <w:rsid w:val="00EA1CCC"/>
    <w:rsid w:val="00EA2774"/>
    <w:rsid w:val="00EA2E04"/>
    <w:rsid w:val="00EA2E7B"/>
    <w:rsid w:val="00EA331E"/>
    <w:rsid w:val="00EA3B2C"/>
    <w:rsid w:val="00EA4E72"/>
    <w:rsid w:val="00EA590D"/>
    <w:rsid w:val="00EA5D19"/>
    <w:rsid w:val="00EA62FA"/>
    <w:rsid w:val="00EA694C"/>
    <w:rsid w:val="00EA6969"/>
    <w:rsid w:val="00EA6DE4"/>
    <w:rsid w:val="00EA6E52"/>
    <w:rsid w:val="00EA73CE"/>
    <w:rsid w:val="00EA78BC"/>
    <w:rsid w:val="00EA7D5A"/>
    <w:rsid w:val="00EA7F62"/>
    <w:rsid w:val="00EB030D"/>
    <w:rsid w:val="00EB0506"/>
    <w:rsid w:val="00EB0AC7"/>
    <w:rsid w:val="00EB0AD9"/>
    <w:rsid w:val="00EB10AB"/>
    <w:rsid w:val="00EB147D"/>
    <w:rsid w:val="00EB150E"/>
    <w:rsid w:val="00EB16E0"/>
    <w:rsid w:val="00EB2511"/>
    <w:rsid w:val="00EB2A9E"/>
    <w:rsid w:val="00EB3162"/>
    <w:rsid w:val="00EB326A"/>
    <w:rsid w:val="00EB36D7"/>
    <w:rsid w:val="00EB380E"/>
    <w:rsid w:val="00EB4232"/>
    <w:rsid w:val="00EB4BD7"/>
    <w:rsid w:val="00EB538C"/>
    <w:rsid w:val="00EB554D"/>
    <w:rsid w:val="00EB6158"/>
    <w:rsid w:val="00EB633E"/>
    <w:rsid w:val="00EB64C2"/>
    <w:rsid w:val="00EB661C"/>
    <w:rsid w:val="00EB67E9"/>
    <w:rsid w:val="00EB6900"/>
    <w:rsid w:val="00EB6E5D"/>
    <w:rsid w:val="00EB711E"/>
    <w:rsid w:val="00EB71C4"/>
    <w:rsid w:val="00EB75C0"/>
    <w:rsid w:val="00EB78FF"/>
    <w:rsid w:val="00EC044F"/>
    <w:rsid w:val="00EC056B"/>
    <w:rsid w:val="00EC1133"/>
    <w:rsid w:val="00EC1632"/>
    <w:rsid w:val="00EC1726"/>
    <w:rsid w:val="00EC1796"/>
    <w:rsid w:val="00EC1C4B"/>
    <w:rsid w:val="00EC2624"/>
    <w:rsid w:val="00EC2E55"/>
    <w:rsid w:val="00EC2F58"/>
    <w:rsid w:val="00EC3111"/>
    <w:rsid w:val="00EC357D"/>
    <w:rsid w:val="00EC3938"/>
    <w:rsid w:val="00EC4111"/>
    <w:rsid w:val="00EC4414"/>
    <w:rsid w:val="00EC4568"/>
    <w:rsid w:val="00EC4DA4"/>
    <w:rsid w:val="00EC51F4"/>
    <w:rsid w:val="00EC534D"/>
    <w:rsid w:val="00EC58F1"/>
    <w:rsid w:val="00EC602D"/>
    <w:rsid w:val="00EC6B26"/>
    <w:rsid w:val="00EC71C6"/>
    <w:rsid w:val="00EC770D"/>
    <w:rsid w:val="00EC7E03"/>
    <w:rsid w:val="00ED000C"/>
    <w:rsid w:val="00ED017D"/>
    <w:rsid w:val="00ED02B8"/>
    <w:rsid w:val="00ED03C1"/>
    <w:rsid w:val="00ED1D57"/>
    <w:rsid w:val="00ED1F60"/>
    <w:rsid w:val="00ED22BC"/>
    <w:rsid w:val="00ED23BC"/>
    <w:rsid w:val="00ED32B1"/>
    <w:rsid w:val="00ED32DB"/>
    <w:rsid w:val="00ED3677"/>
    <w:rsid w:val="00ED3737"/>
    <w:rsid w:val="00ED4454"/>
    <w:rsid w:val="00ED498F"/>
    <w:rsid w:val="00ED49CD"/>
    <w:rsid w:val="00ED4AD6"/>
    <w:rsid w:val="00ED4D29"/>
    <w:rsid w:val="00ED4E0B"/>
    <w:rsid w:val="00ED5074"/>
    <w:rsid w:val="00ED51D5"/>
    <w:rsid w:val="00ED5FE3"/>
    <w:rsid w:val="00ED62D2"/>
    <w:rsid w:val="00ED692A"/>
    <w:rsid w:val="00ED6BE7"/>
    <w:rsid w:val="00ED6D7A"/>
    <w:rsid w:val="00ED7289"/>
    <w:rsid w:val="00ED7329"/>
    <w:rsid w:val="00ED73A4"/>
    <w:rsid w:val="00ED73EA"/>
    <w:rsid w:val="00ED7520"/>
    <w:rsid w:val="00ED7B23"/>
    <w:rsid w:val="00ED7B99"/>
    <w:rsid w:val="00EE0184"/>
    <w:rsid w:val="00EE01AD"/>
    <w:rsid w:val="00EE0206"/>
    <w:rsid w:val="00EE0445"/>
    <w:rsid w:val="00EE098E"/>
    <w:rsid w:val="00EE0C6A"/>
    <w:rsid w:val="00EE10D5"/>
    <w:rsid w:val="00EE12E6"/>
    <w:rsid w:val="00EE13D9"/>
    <w:rsid w:val="00EE1829"/>
    <w:rsid w:val="00EE1D8B"/>
    <w:rsid w:val="00EE1E39"/>
    <w:rsid w:val="00EE1F06"/>
    <w:rsid w:val="00EE2102"/>
    <w:rsid w:val="00EE37EE"/>
    <w:rsid w:val="00EE3A5D"/>
    <w:rsid w:val="00EE3F5E"/>
    <w:rsid w:val="00EE47B3"/>
    <w:rsid w:val="00EE4A58"/>
    <w:rsid w:val="00EE4AE9"/>
    <w:rsid w:val="00EE544A"/>
    <w:rsid w:val="00EE5787"/>
    <w:rsid w:val="00EE5A63"/>
    <w:rsid w:val="00EE5A70"/>
    <w:rsid w:val="00EE5BD1"/>
    <w:rsid w:val="00EE5C83"/>
    <w:rsid w:val="00EE5C87"/>
    <w:rsid w:val="00EE5EDC"/>
    <w:rsid w:val="00EE5F54"/>
    <w:rsid w:val="00EE6235"/>
    <w:rsid w:val="00EE6310"/>
    <w:rsid w:val="00EE6460"/>
    <w:rsid w:val="00EE6480"/>
    <w:rsid w:val="00EE664E"/>
    <w:rsid w:val="00EE6A72"/>
    <w:rsid w:val="00EE7CAA"/>
    <w:rsid w:val="00EF03CA"/>
    <w:rsid w:val="00EF0B93"/>
    <w:rsid w:val="00EF0BA0"/>
    <w:rsid w:val="00EF1085"/>
    <w:rsid w:val="00EF18C4"/>
    <w:rsid w:val="00EF19F3"/>
    <w:rsid w:val="00EF1AD8"/>
    <w:rsid w:val="00EF224B"/>
    <w:rsid w:val="00EF25D8"/>
    <w:rsid w:val="00EF2814"/>
    <w:rsid w:val="00EF2EF5"/>
    <w:rsid w:val="00EF339A"/>
    <w:rsid w:val="00EF355A"/>
    <w:rsid w:val="00EF3C7D"/>
    <w:rsid w:val="00EF4635"/>
    <w:rsid w:val="00EF49BF"/>
    <w:rsid w:val="00EF5D5E"/>
    <w:rsid w:val="00EF5FCE"/>
    <w:rsid w:val="00EF68C3"/>
    <w:rsid w:val="00EF71D2"/>
    <w:rsid w:val="00EF7240"/>
    <w:rsid w:val="00EF7509"/>
    <w:rsid w:val="00EF7657"/>
    <w:rsid w:val="00EF7B55"/>
    <w:rsid w:val="00F00381"/>
    <w:rsid w:val="00F007D9"/>
    <w:rsid w:val="00F0084E"/>
    <w:rsid w:val="00F00C8F"/>
    <w:rsid w:val="00F01D05"/>
    <w:rsid w:val="00F023E5"/>
    <w:rsid w:val="00F03A78"/>
    <w:rsid w:val="00F03B99"/>
    <w:rsid w:val="00F0439E"/>
    <w:rsid w:val="00F047C9"/>
    <w:rsid w:val="00F04B38"/>
    <w:rsid w:val="00F04F12"/>
    <w:rsid w:val="00F0570E"/>
    <w:rsid w:val="00F0577F"/>
    <w:rsid w:val="00F06850"/>
    <w:rsid w:val="00F06DBF"/>
    <w:rsid w:val="00F07435"/>
    <w:rsid w:val="00F07812"/>
    <w:rsid w:val="00F07E73"/>
    <w:rsid w:val="00F1092B"/>
    <w:rsid w:val="00F10B93"/>
    <w:rsid w:val="00F10E0F"/>
    <w:rsid w:val="00F10EF2"/>
    <w:rsid w:val="00F1132A"/>
    <w:rsid w:val="00F12044"/>
    <w:rsid w:val="00F1230D"/>
    <w:rsid w:val="00F12C32"/>
    <w:rsid w:val="00F12F7E"/>
    <w:rsid w:val="00F131AC"/>
    <w:rsid w:val="00F141E1"/>
    <w:rsid w:val="00F1536B"/>
    <w:rsid w:val="00F16502"/>
    <w:rsid w:val="00F1654B"/>
    <w:rsid w:val="00F1718D"/>
    <w:rsid w:val="00F1747A"/>
    <w:rsid w:val="00F1755F"/>
    <w:rsid w:val="00F2038F"/>
    <w:rsid w:val="00F205BA"/>
    <w:rsid w:val="00F21183"/>
    <w:rsid w:val="00F212AD"/>
    <w:rsid w:val="00F21453"/>
    <w:rsid w:val="00F215F8"/>
    <w:rsid w:val="00F21F34"/>
    <w:rsid w:val="00F2234C"/>
    <w:rsid w:val="00F22472"/>
    <w:rsid w:val="00F225D0"/>
    <w:rsid w:val="00F22999"/>
    <w:rsid w:val="00F22CB3"/>
    <w:rsid w:val="00F230F4"/>
    <w:rsid w:val="00F232B3"/>
    <w:rsid w:val="00F23784"/>
    <w:rsid w:val="00F237E1"/>
    <w:rsid w:val="00F23B12"/>
    <w:rsid w:val="00F23EE4"/>
    <w:rsid w:val="00F240B5"/>
    <w:rsid w:val="00F2449A"/>
    <w:rsid w:val="00F247AB"/>
    <w:rsid w:val="00F248BB"/>
    <w:rsid w:val="00F2509A"/>
    <w:rsid w:val="00F25367"/>
    <w:rsid w:val="00F25B27"/>
    <w:rsid w:val="00F25BFB"/>
    <w:rsid w:val="00F25E0D"/>
    <w:rsid w:val="00F260EA"/>
    <w:rsid w:val="00F26138"/>
    <w:rsid w:val="00F265B6"/>
    <w:rsid w:val="00F26CB4"/>
    <w:rsid w:val="00F27787"/>
    <w:rsid w:val="00F300AC"/>
    <w:rsid w:val="00F30298"/>
    <w:rsid w:val="00F3046B"/>
    <w:rsid w:val="00F30C11"/>
    <w:rsid w:val="00F30DD7"/>
    <w:rsid w:val="00F30E88"/>
    <w:rsid w:val="00F314AB"/>
    <w:rsid w:val="00F31BB5"/>
    <w:rsid w:val="00F31DFA"/>
    <w:rsid w:val="00F32155"/>
    <w:rsid w:val="00F328C4"/>
    <w:rsid w:val="00F32DE5"/>
    <w:rsid w:val="00F3392E"/>
    <w:rsid w:val="00F33AF4"/>
    <w:rsid w:val="00F33EA2"/>
    <w:rsid w:val="00F3409D"/>
    <w:rsid w:val="00F347B3"/>
    <w:rsid w:val="00F349EF"/>
    <w:rsid w:val="00F34F14"/>
    <w:rsid w:val="00F35119"/>
    <w:rsid w:val="00F35458"/>
    <w:rsid w:val="00F35814"/>
    <w:rsid w:val="00F35980"/>
    <w:rsid w:val="00F35AE6"/>
    <w:rsid w:val="00F36131"/>
    <w:rsid w:val="00F36170"/>
    <w:rsid w:val="00F363B5"/>
    <w:rsid w:val="00F364C5"/>
    <w:rsid w:val="00F3688C"/>
    <w:rsid w:val="00F36969"/>
    <w:rsid w:val="00F369FE"/>
    <w:rsid w:val="00F372BA"/>
    <w:rsid w:val="00F37589"/>
    <w:rsid w:val="00F37985"/>
    <w:rsid w:val="00F37BF3"/>
    <w:rsid w:val="00F37E78"/>
    <w:rsid w:val="00F40449"/>
    <w:rsid w:val="00F40696"/>
    <w:rsid w:val="00F413FA"/>
    <w:rsid w:val="00F41870"/>
    <w:rsid w:val="00F422CF"/>
    <w:rsid w:val="00F42336"/>
    <w:rsid w:val="00F429DA"/>
    <w:rsid w:val="00F431CF"/>
    <w:rsid w:val="00F43344"/>
    <w:rsid w:val="00F43669"/>
    <w:rsid w:val="00F43959"/>
    <w:rsid w:val="00F43CFA"/>
    <w:rsid w:val="00F445D3"/>
    <w:rsid w:val="00F44845"/>
    <w:rsid w:val="00F44921"/>
    <w:rsid w:val="00F4495F"/>
    <w:rsid w:val="00F44EDA"/>
    <w:rsid w:val="00F4551E"/>
    <w:rsid w:val="00F45583"/>
    <w:rsid w:val="00F4583F"/>
    <w:rsid w:val="00F45BA8"/>
    <w:rsid w:val="00F45C94"/>
    <w:rsid w:val="00F463F8"/>
    <w:rsid w:val="00F46829"/>
    <w:rsid w:val="00F468B9"/>
    <w:rsid w:val="00F47054"/>
    <w:rsid w:val="00F47521"/>
    <w:rsid w:val="00F47861"/>
    <w:rsid w:val="00F47FE6"/>
    <w:rsid w:val="00F505BA"/>
    <w:rsid w:val="00F50A83"/>
    <w:rsid w:val="00F50E1B"/>
    <w:rsid w:val="00F51882"/>
    <w:rsid w:val="00F51A20"/>
    <w:rsid w:val="00F51B4F"/>
    <w:rsid w:val="00F51CF0"/>
    <w:rsid w:val="00F5210D"/>
    <w:rsid w:val="00F52AF8"/>
    <w:rsid w:val="00F53BDF"/>
    <w:rsid w:val="00F54469"/>
    <w:rsid w:val="00F54ABF"/>
    <w:rsid w:val="00F54D5F"/>
    <w:rsid w:val="00F54EF6"/>
    <w:rsid w:val="00F5507D"/>
    <w:rsid w:val="00F55DED"/>
    <w:rsid w:val="00F56912"/>
    <w:rsid w:val="00F56DB5"/>
    <w:rsid w:val="00F570D1"/>
    <w:rsid w:val="00F575D7"/>
    <w:rsid w:val="00F57B4B"/>
    <w:rsid w:val="00F60048"/>
    <w:rsid w:val="00F60371"/>
    <w:rsid w:val="00F60F8C"/>
    <w:rsid w:val="00F611D3"/>
    <w:rsid w:val="00F61227"/>
    <w:rsid w:val="00F61326"/>
    <w:rsid w:val="00F6291F"/>
    <w:rsid w:val="00F63109"/>
    <w:rsid w:val="00F63359"/>
    <w:rsid w:val="00F63410"/>
    <w:rsid w:val="00F6366F"/>
    <w:rsid w:val="00F6375E"/>
    <w:rsid w:val="00F63ACD"/>
    <w:rsid w:val="00F641E2"/>
    <w:rsid w:val="00F65746"/>
    <w:rsid w:val="00F65851"/>
    <w:rsid w:val="00F6594C"/>
    <w:rsid w:val="00F65F3E"/>
    <w:rsid w:val="00F660FA"/>
    <w:rsid w:val="00F671F0"/>
    <w:rsid w:val="00F67778"/>
    <w:rsid w:val="00F67856"/>
    <w:rsid w:val="00F70211"/>
    <w:rsid w:val="00F706E3"/>
    <w:rsid w:val="00F709AD"/>
    <w:rsid w:val="00F70AEA"/>
    <w:rsid w:val="00F71074"/>
    <w:rsid w:val="00F71387"/>
    <w:rsid w:val="00F71AB2"/>
    <w:rsid w:val="00F723B1"/>
    <w:rsid w:val="00F7253C"/>
    <w:rsid w:val="00F730CF"/>
    <w:rsid w:val="00F731EF"/>
    <w:rsid w:val="00F734FA"/>
    <w:rsid w:val="00F73BB4"/>
    <w:rsid w:val="00F73F20"/>
    <w:rsid w:val="00F74123"/>
    <w:rsid w:val="00F74725"/>
    <w:rsid w:val="00F74945"/>
    <w:rsid w:val="00F75203"/>
    <w:rsid w:val="00F75C06"/>
    <w:rsid w:val="00F76177"/>
    <w:rsid w:val="00F76762"/>
    <w:rsid w:val="00F76783"/>
    <w:rsid w:val="00F76BDD"/>
    <w:rsid w:val="00F76D27"/>
    <w:rsid w:val="00F773EE"/>
    <w:rsid w:val="00F77E2B"/>
    <w:rsid w:val="00F77EF5"/>
    <w:rsid w:val="00F77F2D"/>
    <w:rsid w:val="00F800CF"/>
    <w:rsid w:val="00F80310"/>
    <w:rsid w:val="00F80B1A"/>
    <w:rsid w:val="00F80EDE"/>
    <w:rsid w:val="00F81127"/>
    <w:rsid w:val="00F81806"/>
    <w:rsid w:val="00F82176"/>
    <w:rsid w:val="00F8238B"/>
    <w:rsid w:val="00F82D43"/>
    <w:rsid w:val="00F83165"/>
    <w:rsid w:val="00F83687"/>
    <w:rsid w:val="00F84691"/>
    <w:rsid w:val="00F846EF"/>
    <w:rsid w:val="00F84F25"/>
    <w:rsid w:val="00F85258"/>
    <w:rsid w:val="00F8526C"/>
    <w:rsid w:val="00F85ADA"/>
    <w:rsid w:val="00F863EA"/>
    <w:rsid w:val="00F8695B"/>
    <w:rsid w:val="00F86EBE"/>
    <w:rsid w:val="00F87506"/>
    <w:rsid w:val="00F8798B"/>
    <w:rsid w:val="00F87B7D"/>
    <w:rsid w:val="00F87B94"/>
    <w:rsid w:val="00F87E8B"/>
    <w:rsid w:val="00F90563"/>
    <w:rsid w:val="00F9062F"/>
    <w:rsid w:val="00F907F8"/>
    <w:rsid w:val="00F90C3D"/>
    <w:rsid w:val="00F90D87"/>
    <w:rsid w:val="00F90E49"/>
    <w:rsid w:val="00F91BD6"/>
    <w:rsid w:val="00F9204A"/>
    <w:rsid w:val="00F92368"/>
    <w:rsid w:val="00F923ED"/>
    <w:rsid w:val="00F92A46"/>
    <w:rsid w:val="00F92D08"/>
    <w:rsid w:val="00F92DC8"/>
    <w:rsid w:val="00F93AC7"/>
    <w:rsid w:val="00F944EC"/>
    <w:rsid w:val="00F95CA9"/>
    <w:rsid w:val="00F961BF"/>
    <w:rsid w:val="00F96547"/>
    <w:rsid w:val="00F96667"/>
    <w:rsid w:val="00F966AD"/>
    <w:rsid w:val="00F96916"/>
    <w:rsid w:val="00F96D2F"/>
    <w:rsid w:val="00F96F2D"/>
    <w:rsid w:val="00F97030"/>
    <w:rsid w:val="00F97093"/>
    <w:rsid w:val="00F971B8"/>
    <w:rsid w:val="00F97A21"/>
    <w:rsid w:val="00F97E36"/>
    <w:rsid w:val="00FA00AD"/>
    <w:rsid w:val="00FA013F"/>
    <w:rsid w:val="00FA0691"/>
    <w:rsid w:val="00FA0B3C"/>
    <w:rsid w:val="00FA13D3"/>
    <w:rsid w:val="00FA1B91"/>
    <w:rsid w:val="00FA1D47"/>
    <w:rsid w:val="00FA1F6A"/>
    <w:rsid w:val="00FA27F0"/>
    <w:rsid w:val="00FA28EA"/>
    <w:rsid w:val="00FA29DD"/>
    <w:rsid w:val="00FA2C5D"/>
    <w:rsid w:val="00FA3599"/>
    <w:rsid w:val="00FA39A8"/>
    <w:rsid w:val="00FA3B4C"/>
    <w:rsid w:val="00FA3CB2"/>
    <w:rsid w:val="00FA3E88"/>
    <w:rsid w:val="00FA4263"/>
    <w:rsid w:val="00FA435D"/>
    <w:rsid w:val="00FA4611"/>
    <w:rsid w:val="00FA4F9D"/>
    <w:rsid w:val="00FA5393"/>
    <w:rsid w:val="00FA54D0"/>
    <w:rsid w:val="00FA67BF"/>
    <w:rsid w:val="00FA68CC"/>
    <w:rsid w:val="00FA6A3F"/>
    <w:rsid w:val="00FA77F3"/>
    <w:rsid w:val="00FA79C7"/>
    <w:rsid w:val="00FB05AF"/>
    <w:rsid w:val="00FB0CC1"/>
    <w:rsid w:val="00FB11C7"/>
    <w:rsid w:val="00FB1B7E"/>
    <w:rsid w:val="00FB212A"/>
    <w:rsid w:val="00FB2B0E"/>
    <w:rsid w:val="00FB2E26"/>
    <w:rsid w:val="00FB333D"/>
    <w:rsid w:val="00FB34C7"/>
    <w:rsid w:val="00FB3B80"/>
    <w:rsid w:val="00FB3E40"/>
    <w:rsid w:val="00FB49DA"/>
    <w:rsid w:val="00FB5016"/>
    <w:rsid w:val="00FB515A"/>
    <w:rsid w:val="00FB54E4"/>
    <w:rsid w:val="00FB5780"/>
    <w:rsid w:val="00FB5FC5"/>
    <w:rsid w:val="00FB653C"/>
    <w:rsid w:val="00FB6717"/>
    <w:rsid w:val="00FB68EA"/>
    <w:rsid w:val="00FB6B23"/>
    <w:rsid w:val="00FB7121"/>
    <w:rsid w:val="00FB716E"/>
    <w:rsid w:val="00FB796F"/>
    <w:rsid w:val="00FB7A0B"/>
    <w:rsid w:val="00FC00F7"/>
    <w:rsid w:val="00FC01CB"/>
    <w:rsid w:val="00FC0403"/>
    <w:rsid w:val="00FC0467"/>
    <w:rsid w:val="00FC089E"/>
    <w:rsid w:val="00FC08E7"/>
    <w:rsid w:val="00FC0EC4"/>
    <w:rsid w:val="00FC1505"/>
    <w:rsid w:val="00FC15E2"/>
    <w:rsid w:val="00FC16CF"/>
    <w:rsid w:val="00FC176E"/>
    <w:rsid w:val="00FC1AD9"/>
    <w:rsid w:val="00FC1CB4"/>
    <w:rsid w:val="00FC2025"/>
    <w:rsid w:val="00FC2BBB"/>
    <w:rsid w:val="00FC2D2F"/>
    <w:rsid w:val="00FC329A"/>
    <w:rsid w:val="00FC3502"/>
    <w:rsid w:val="00FC37DF"/>
    <w:rsid w:val="00FC38D7"/>
    <w:rsid w:val="00FC4612"/>
    <w:rsid w:val="00FC47A1"/>
    <w:rsid w:val="00FC4868"/>
    <w:rsid w:val="00FC59F2"/>
    <w:rsid w:val="00FC6048"/>
    <w:rsid w:val="00FC646A"/>
    <w:rsid w:val="00FC651C"/>
    <w:rsid w:val="00FC6981"/>
    <w:rsid w:val="00FC6E80"/>
    <w:rsid w:val="00FC729F"/>
    <w:rsid w:val="00FC72D7"/>
    <w:rsid w:val="00FC7AA8"/>
    <w:rsid w:val="00FD0363"/>
    <w:rsid w:val="00FD08DE"/>
    <w:rsid w:val="00FD0B67"/>
    <w:rsid w:val="00FD0CCA"/>
    <w:rsid w:val="00FD1461"/>
    <w:rsid w:val="00FD14FF"/>
    <w:rsid w:val="00FD1B1F"/>
    <w:rsid w:val="00FD1BCD"/>
    <w:rsid w:val="00FD1D5E"/>
    <w:rsid w:val="00FD1D95"/>
    <w:rsid w:val="00FD2ACA"/>
    <w:rsid w:val="00FD2F1B"/>
    <w:rsid w:val="00FD3429"/>
    <w:rsid w:val="00FD3E51"/>
    <w:rsid w:val="00FD40BE"/>
    <w:rsid w:val="00FD42EB"/>
    <w:rsid w:val="00FD44FB"/>
    <w:rsid w:val="00FD4940"/>
    <w:rsid w:val="00FD509B"/>
    <w:rsid w:val="00FD5654"/>
    <w:rsid w:val="00FD6B93"/>
    <w:rsid w:val="00FD7483"/>
    <w:rsid w:val="00FE01F3"/>
    <w:rsid w:val="00FE08AE"/>
    <w:rsid w:val="00FE0ABE"/>
    <w:rsid w:val="00FE0B24"/>
    <w:rsid w:val="00FE0DCB"/>
    <w:rsid w:val="00FE192F"/>
    <w:rsid w:val="00FE1AF8"/>
    <w:rsid w:val="00FE2421"/>
    <w:rsid w:val="00FE2DCD"/>
    <w:rsid w:val="00FE3308"/>
    <w:rsid w:val="00FE3E4D"/>
    <w:rsid w:val="00FE4455"/>
    <w:rsid w:val="00FE4C51"/>
    <w:rsid w:val="00FE51E4"/>
    <w:rsid w:val="00FE5250"/>
    <w:rsid w:val="00FE54A8"/>
    <w:rsid w:val="00FE59A4"/>
    <w:rsid w:val="00FE5ADA"/>
    <w:rsid w:val="00FE5AE2"/>
    <w:rsid w:val="00FE5E3C"/>
    <w:rsid w:val="00FE6235"/>
    <w:rsid w:val="00FE6CFD"/>
    <w:rsid w:val="00FE6DF7"/>
    <w:rsid w:val="00FE7128"/>
    <w:rsid w:val="00FE73CC"/>
    <w:rsid w:val="00FE7D58"/>
    <w:rsid w:val="00FF013D"/>
    <w:rsid w:val="00FF034F"/>
    <w:rsid w:val="00FF0431"/>
    <w:rsid w:val="00FF093E"/>
    <w:rsid w:val="00FF0EC8"/>
    <w:rsid w:val="00FF1199"/>
    <w:rsid w:val="00FF2060"/>
    <w:rsid w:val="00FF2B3D"/>
    <w:rsid w:val="00FF303A"/>
    <w:rsid w:val="00FF3AA1"/>
    <w:rsid w:val="00FF3C20"/>
    <w:rsid w:val="00FF4309"/>
    <w:rsid w:val="00FF44F6"/>
    <w:rsid w:val="00FF4EDF"/>
    <w:rsid w:val="00FF4FBB"/>
    <w:rsid w:val="00FF5734"/>
    <w:rsid w:val="00FF5BE9"/>
    <w:rsid w:val="00FF5E2D"/>
    <w:rsid w:val="00FF5F8E"/>
    <w:rsid w:val="00FF6219"/>
    <w:rsid w:val="00FF6ED9"/>
    <w:rsid w:val="00FF78CA"/>
    <w:rsid w:val="00FF7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12A"/>
    <w:rPr>
      <w:sz w:val="24"/>
      <w:szCs w:val="24"/>
    </w:rPr>
  </w:style>
  <w:style w:type="paragraph" w:styleId="1">
    <w:name w:val="heading 1"/>
    <w:aliases w:val="Heading 1 Char,Раздел Договора,H1,&quot;Алмаз&quot;,Заголовок 1 Знак"/>
    <w:basedOn w:val="a"/>
    <w:next w:val="a"/>
    <w:link w:val="11"/>
    <w:qFormat/>
    <w:rsid w:val="00003668"/>
    <w:pPr>
      <w:keepNext/>
      <w:jc w:val="center"/>
      <w:outlineLvl w:val="0"/>
    </w:pPr>
    <w:rPr>
      <w:b/>
      <w:bCs/>
      <w:sz w:val="20"/>
      <w:szCs w:val="20"/>
    </w:rPr>
  </w:style>
  <w:style w:type="paragraph" w:styleId="2">
    <w:name w:val="heading 2"/>
    <w:aliases w:val="ГЛАВА,Знак, Знак2, Знак2 Знак,Знак2,Знак2 Знак,Title,Заголовок 2 Знак Знак,Заголовок 2 Знак"/>
    <w:basedOn w:val="a"/>
    <w:next w:val="a"/>
    <w:link w:val="21"/>
    <w:qFormat/>
    <w:rsid w:val="00003668"/>
    <w:pPr>
      <w:keepNext/>
      <w:jc w:val="center"/>
      <w:outlineLvl w:val="1"/>
    </w:pPr>
    <w:rPr>
      <w:b/>
      <w:bCs/>
      <w:color w:val="0000FF"/>
      <w:sz w:val="20"/>
    </w:rPr>
  </w:style>
  <w:style w:type="paragraph" w:styleId="3">
    <w:name w:val="heading 3"/>
    <w:aliases w:val="Знак3,Знак3 Знак, Знак3, Знак3 Знак"/>
    <w:basedOn w:val="a"/>
    <w:next w:val="a"/>
    <w:link w:val="30"/>
    <w:qFormat/>
    <w:rsid w:val="00003668"/>
    <w:pPr>
      <w:keepNext/>
      <w:spacing w:before="240" w:after="60"/>
      <w:outlineLvl w:val="2"/>
    </w:pPr>
    <w:rPr>
      <w:b/>
      <w:bCs/>
      <w:szCs w:val="26"/>
    </w:rPr>
  </w:style>
  <w:style w:type="paragraph" w:styleId="4">
    <w:name w:val="heading 4"/>
    <w:basedOn w:val="a"/>
    <w:next w:val="a"/>
    <w:link w:val="40"/>
    <w:qFormat/>
    <w:rsid w:val="00003668"/>
    <w:pPr>
      <w:keepNext/>
      <w:spacing w:after="120"/>
      <w:jc w:val="center"/>
      <w:outlineLvl w:val="3"/>
    </w:pPr>
    <w:rPr>
      <w:b/>
    </w:rPr>
  </w:style>
  <w:style w:type="paragraph" w:styleId="5">
    <w:name w:val="heading 5"/>
    <w:basedOn w:val="a"/>
    <w:next w:val="a"/>
    <w:link w:val="50"/>
    <w:uiPriority w:val="9"/>
    <w:qFormat/>
    <w:rsid w:val="00ED6BE7"/>
    <w:pPr>
      <w:spacing w:before="240" w:after="60"/>
      <w:outlineLvl w:val="4"/>
    </w:pPr>
    <w:rPr>
      <w:rFonts w:ascii="Calibri" w:hAnsi="Calibri"/>
      <w:b/>
      <w:bCs/>
      <w:i/>
      <w:iCs/>
      <w:sz w:val="26"/>
      <w:szCs w:val="26"/>
    </w:rPr>
  </w:style>
  <w:style w:type="paragraph" w:styleId="6">
    <w:name w:val="heading 6"/>
    <w:aliases w:val=" Знак"/>
    <w:basedOn w:val="a"/>
    <w:next w:val="a"/>
    <w:link w:val="60"/>
    <w:uiPriority w:val="9"/>
    <w:qFormat/>
    <w:rsid w:val="00ED6BE7"/>
    <w:pPr>
      <w:spacing w:before="240" w:after="60"/>
      <w:outlineLvl w:val="5"/>
    </w:pPr>
    <w:rPr>
      <w:rFonts w:ascii="Calibri" w:hAnsi="Calibri"/>
      <w:b/>
      <w:bCs/>
      <w:sz w:val="22"/>
      <w:szCs w:val="22"/>
    </w:rPr>
  </w:style>
  <w:style w:type="paragraph" w:styleId="7">
    <w:name w:val="heading 7"/>
    <w:basedOn w:val="a"/>
    <w:next w:val="a"/>
    <w:qFormat/>
    <w:rsid w:val="00D4621C"/>
    <w:pPr>
      <w:spacing w:before="240" w:after="60"/>
      <w:outlineLvl w:val="6"/>
    </w:pPr>
  </w:style>
  <w:style w:type="paragraph" w:styleId="8">
    <w:name w:val="heading 8"/>
    <w:basedOn w:val="a"/>
    <w:next w:val="a"/>
    <w:qFormat/>
    <w:rsid w:val="00D4621C"/>
    <w:pPr>
      <w:spacing w:before="240" w:after="60"/>
      <w:outlineLvl w:val="7"/>
    </w:pPr>
    <w:rPr>
      <w:i/>
      <w:iCs/>
    </w:rPr>
  </w:style>
  <w:style w:type="paragraph" w:styleId="9">
    <w:name w:val="heading 9"/>
    <w:basedOn w:val="a"/>
    <w:next w:val="a"/>
    <w:link w:val="90"/>
    <w:qFormat/>
    <w:rsid w:val="00D4621C"/>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Heading 1 Char Знак,Раздел Договора Знак,H1 Знак,&quot;Алмаз&quot; Знак,Заголовок 1 Знак Знак"/>
    <w:link w:val="1"/>
    <w:rsid w:val="00003668"/>
    <w:rPr>
      <w:b/>
      <w:bCs/>
    </w:rPr>
  </w:style>
  <w:style w:type="character" w:customStyle="1" w:styleId="21">
    <w:name w:val="Заголовок 2 Знак1"/>
    <w:aliases w:val="ГЛАВА Знак,Знак Знак, Знак2 Знак1, Знак2 Знак Знак,Знак2 Знак1,Знак2 Знак Знак,Title Знак,Заголовок 2 Знак Знак Знак,Заголовок 2 Знак Знак1"/>
    <w:link w:val="2"/>
    <w:rsid w:val="00003668"/>
    <w:rPr>
      <w:b/>
      <w:bCs/>
      <w:color w:val="0000FF"/>
      <w:szCs w:val="24"/>
    </w:rPr>
  </w:style>
  <w:style w:type="character" w:customStyle="1" w:styleId="30">
    <w:name w:val="Заголовок 3 Знак"/>
    <w:aliases w:val="Знак3 Знак1,Знак3 Знак Знак, Знак3 Знак1, Знак3 Знак Знак"/>
    <w:link w:val="3"/>
    <w:rsid w:val="00003668"/>
    <w:rPr>
      <w:rFonts w:cs="Arial"/>
      <w:b/>
      <w:bCs/>
      <w:sz w:val="24"/>
      <w:szCs w:val="26"/>
    </w:rPr>
  </w:style>
  <w:style w:type="character" w:customStyle="1" w:styleId="40">
    <w:name w:val="Заголовок 4 Знак"/>
    <w:link w:val="4"/>
    <w:rsid w:val="00003668"/>
    <w:rPr>
      <w:b/>
      <w:sz w:val="24"/>
      <w:szCs w:val="24"/>
    </w:rPr>
  </w:style>
  <w:style w:type="character" w:customStyle="1" w:styleId="50">
    <w:name w:val="Заголовок 5 Знак"/>
    <w:link w:val="5"/>
    <w:uiPriority w:val="9"/>
    <w:semiHidden/>
    <w:rsid w:val="00ED6BE7"/>
    <w:rPr>
      <w:rFonts w:ascii="Calibri" w:eastAsia="Times New Roman" w:hAnsi="Calibri" w:cs="Times New Roman"/>
      <w:b/>
      <w:bCs/>
      <w:i/>
      <w:iCs/>
      <w:sz w:val="26"/>
      <w:szCs w:val="26"/>
    </w:rPr>
  </w:style>
  <w:style w:type="character" w:customStyle="1" w:styleId="60">
    <w:name w:val="Заголовок 6 Знак"/>
    <w:aliases w:val=" Знак Знак"/>
    <w:link w:val="6"/>
    <w:uiPriority w:val="9"/>
    <w:semiHidden/>
    <w:rsid w:val="00ED6BE7"/>
    <w:rPr>
      <w:rFonts w:ascii="Calibri" w:eastAsia="Times New Roman" w:hAnsi="Calibri" w:cs="Times New Roman"/>
      <w:b/>
      <w:bCs/>
      <w:sz w:val="22"/>
      <w:szCs w:val="22"/>
    </w:rPr>
  </w:style>
  <w:style w:type="character" w:customStyle="1" w:styleId="90">
    <w:name w:val="Заголовок 9 Знак"/>
    <w:link w:val="9"/>
    <w:rsid w:val="00F27787"/>
    <w:rPr>
      <w:rFonts w:ascii="Arial" w:hAnsi="Arial" w:cs="Arial"/>
      <w:sz w:val="22"/>
      <w:szCs w:val="22"/>
    </w:rPr>
  </w:style>
  <w:style w:type="paragraph" w:customStyle="1" w:styleId="a3">
    <w:name w:val="Подпись к рисунку"/>
    <w:basedOn w:val="a"/>
    <w:rsid w:val="0040113C"/>
    <w:pPr>
      <w:keepLines/>
      <w:suppressAutoHyphens/>
      <w:spacing w:after="360" w:line="360" w:lineRule="auto"/>
      <w:jc w:val="center"/>
    </w:pPr>
    <w:rPr>
      <w:sz w:val="28"/>
      <w:szCs w:val="28"/>
    </w:rPr>
  </w:style>
  <w:style w:type="paragraph" w:styleId="a4">
    <w:name w:val="List Paragraph"/>
    <w:basedOn w:val="a"/>
    <w:qFormat/>
    <w:rsid w:val="006318B0"/>
    <w:pPr>
      <w:spacing w:after="200" w:line="276" w:lineRule="auto"/>
      <w:ind w:left="720"/>
      <w:contextualSpacing/>
    </w:pPr>
    <w:rPr>
      <w:rFonts w:ascii="Calibri" w:eastAsia="Calibri" w:hAnsi="Calibri"/>
      <w:sz w:val="22"/>
      <w:szCs w:val="22"/>
      <w:lang w:eastAsia="en-US"/>
    </w:rPr>
  </w:style>
  <w:style w:type="table" w:styleId="a5">
    <w:name w:val="Table Grid"/>
    <w:basedOn w:val="a1"/>
    <w:rsid w:val="005816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1">
    <w:name w:val="Знак5"/>
    <w:basedOn w:val="a"/>
    <w:rsid w:val="009760BD"/>
    <w:pPr>
      <w:spacing w:after="160" w:line="240" w:lineRule="exact"/>
    </w:pPr>
    <w:rPr>
      <w:rFonts w:ascii="Verdana" w:hAnsi="Verdana"/>
      <w:sz w:val="20"/>
      <w:szCs w:val="20"/>
      <w:lang w:val="en-US" w:eastAsia="en-US"/>
    </w:rPr>
  </w:style>
  <w:style w:type="paragraph" w:customStyle="1" w:styleId="10">
    <w:name w:val="Знак1"/>
    <w:basedOn w:val="a"/>
    <w:rsid w:val="00304C3C"/>
    <w:pPr>
      <w:spacing w:before="100" w:beforeAutospacing="1" w:after="100" w:afterAutospacing="1"/>
    </w:pPr>
    <w:rPr>
      <w:rFonts w:ascii="Tahoma" w:hAnsi="Tahoma"/>
      <w:sz w:val="20"/>
      <w:szCs w:val="20"/>
      <w:lang w:val="en-US" w:eastAsia="en-US"/>
    </w:rPr>
  </w:style>
  <w:style w:type="paragraph" w:customStyle="1" w:styleId="a6">
    <w:name w:val="Содержимое таблицы"/>
    <w:basedOn w:val="a"/>
    <w:rsid w:val="00902B99"/>
    <w:pPr>
      <w:suppressLineNumbers/>
      <w:suppressAutoHyphens/>
    </w:pPr>
    <w:rPr>
      <w:rFonts w:ascii="Times New Roman CYR" w:hAnsi="Times New Roman CYR" w:cs="Times New Roman CYR"/>
      <w:sz w:val="20"/>
      <w:szCs w:val="20"/>
      <w:lang w:eastAsia="ar-SA"/>
    </w:rPr>
  </w:style>
  <w:style w:type="character" w:customStyle="1" w:styleId="20">
    <w:name w:val="Основной текст 2 Знак"/>
    <w:rsid w:val="003F1338"/>
    <w:rPr>
      <w:rFonts w:ascii="Bookman Old Style" w:hAnsi="Bookman Old Style"/>
    </w:rPr>
  </w:style>
  <w:style w:type="paragraph" w:styleId="22">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Основной текст с отступом 2 Знак Знак Знак Знак"/>
    <w:basedOn w:val="a"/>
    <w:rsid w:val="002D7EBE"/>
    <w:pPr>
      <w:autoSpaceDE w:val="0"/>
      <w:autoSpaceDN w:val="0"/>
      <w:ind w:firstLine="720"/>
      <w:jc w:val="both"/>
    </w:pPr>
  </w:style>
  <w:style w:type="paragraph" w:customStyle="1" w:styleId="S">
    <w:name w:val="S_Обычный в таблице"/>
    <w:basedOn w:val="a"/>
    <w:link w:val="S0"/>
    <w:rsid w:val="002D7EBE"/>
    <w:pPr>
      <w:spacing w:line="360" w:lineRule="auto"/>
      <w:jc w:val="center"/>
    </w:pPr>
  </w:style>
  <w:style w:type="character" w:customStyle="1" w:styleId="S0">
    <w:name w:val="S_Обычный в таблице Знак"/>
    <w:link w:val="S"/>
    <w:rsid w:val="002D7EBE"/>
    <w:rPr>
      <w:sz w:val="24"/>
      <w:szCs w:val="24"/>
      <w:lang w:val="ru-RU" w:eastAsia="ru-RU" w:bidi="ar-SA"/>
    </w:rPr>
  </w:style>
  <w:style w:type="paragraph" w:customStyle="1" w:styleId="a7">
    <w:name w:val="Таблица"/>
    <w:basedOn w:val="a"/>
    <w:semiHidden/>
    <w:rsid w:val="002D7EBE"/>
    <w:pPr>
      <w:jc w:val="both"/>
    </w:pPr>
  </w:style>
  <w:style w:type="paragraph" w:customStyle="1" w:styleId="a8">
    <w:name w:val="МОЕ"/>
    <w:basedOn w:val="a"/>
    <w:rsid w:val="002D7EBE"/>
    <w:pPr>
      <w:widowControl w:val="0"/>
      <w:snapToGrid w:val="0"/>
      <w:ind w:firstLine="709"/>
      <w:jc w:val="both"/>
    </w:pPr>
    <w:rPr>
      <w:spacing w:val="10"/>
      <w:sz w:val="28"/>
      <w:szCs w:val="28"/>
    </w:rPr>
  </w:style>
  <w:style w:type="paragraph" w:customStyle="1" w:styleId="xl65">
    <w:name w:val="xl65"/>
    <w:basedOn w:val="a"/>
    <w:rsid w:val="00003668"/>
    <w:pPr>
      <w:spacing w:before="100" w:beforeAutospacing="1" w:after="100" w:afterAutospacing="1"/>
    </w:pPr>
  </w:style>
  <w:style w:type="paragraph" w:customStyle="1" w:styleId="xl66">
    <w:name w:val="xl66"/>
    <w:basedOn w:val="a"/>
    <w:rsid w:val="00003668"/>
    <w:pPr>
      <w:spacing w:before="100" w:beforeAutospacing="1" w:after="100" w:afterAutospacing="1"/>
    </w:pPr>
    <w:rPr>
      <w:b/>
      <w:bCs/>
    </w:rPr>
  </w:style>
  <w:style w:type="paragraph" w:customStyle="1" w:styleId="xl67">
    <w:name w:val="xl67"/>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4">
    <w:name w:val="xl74"/>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5">
    <w:name w:val="xl75"/>
    <w:basedOn w:val="a"/>
    <w:rsid w:val="00003668"/>
    <w:pPr>
      <w:pBdr>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003668"/>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78">
    <w:name w:val="xl78"/>
    <w:basedOn w:val="a"/>
    <w:rsid w:val="00003668"/>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79">
    <w:name w:val="xl79"/>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2">
    <w:name w:val="xl82"/>
    <w:basedOn w:val="a"/>
    <w:rsid w:val="00003668"/>
    <w:pPr>
      <w:spacing w:before="100" w:beforeAutospacing="1" w:after="100" w:afterAutospacing="1"/>
      <w:jc w:val="center"/>
    </w:pPr>
    <w:rPr>
      <w:b/>
      <w:bCs/>
    </w:rPr>
  </w:style>
  <w:style w:type="paragraph" w:customStyle="1" w:styleId="xl83">
    <w:name w:val="xl83"/>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4">
    <w:name w:val="xl84"/>
    <w:basedOn w:val="a"/>
    <w:rsid w:val="00003668"/>
    <w:pPr>
      <w:spacing w:before="100" w:beforeAutospacing="1" w:after="100" w:afterAutospacing="1"/>
      <w:jc w:val="right"/>
    </w:pPr>
  </w:style>
  <w:style w:type="paragraph" w:customStyle="1" w:styleId="xl85">
    <w:name w:val="xl85"/>
    <w:basedOn w:val="a"/>
    <w:rsid w:val="00003668"/>
    <w:pPr>
      <w:spacing w:before="100" w:beforeAutospacing="1" w:after="100" w:afterAutospacing="1"/>
    </w:pPr>
  </w:style>
  <w:style w:type="paragraph" w:customStyle="1" w:styleId="xl86">
    <w:name w:val="xl86"/>
    <w:basedOn w:val="a"/>
    <w:rsid w:val="00003668"/>
    <w:pPr>
      <w:spacing w:before="100" w:beforeAutospacing="1" w:after="100" w:afterAutospacing="1"/>
      <w:jc w:val="right"/>
    </w:pPr>
    <w:rPr>
      <w:b/>
      <w:bCs/>
    </w:rPr>
  </w:style>
  <w:style w:type="paragraph" w:customStyle="1" w:styleId="xl87">
    <w:name w:val="xl87"/>
    <w:basedOn w:val="a"/>
    <w:rsid w:val="00003668"/>
    <w:pPr>
      <w:spacing w:before="100" w:beforeAutospacing="1" w:after="100" w:afterAutospacing="1"/>
    </w:pPr>
    <w:rPr>
      <w:b/>
      <w:bCs/>
    </w:rPr>
  </w:style>
  <w:style w:type="paragraph" w:customStyle="1" w:styleId="xl88">
    <w:name w:val="xl88"/>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1">
    <w:name w:val="xl91"/>
    <w:basedOn w:val="a"/>
    <w:rsid w:val="00003668"/>
    <w:pPr>
      <w:spacing w:before="100" w:beforeAutospacing="1" w:after="100" w:afterAutospacing="1"/>
    </w:pPr>
    <w:rPr>
      <w:b/>
      <w:bCs/>
    </w:rPr>
  </w:style>
  <w:style w:type="paragraph" w:customStyle="1" w:styleId="xl92">
    <w:name w:val="xl92"/>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003668"/>
    <w:pPr>
      <w:spacing w:before="100" w:beforeAutospacing="1" w:after="100" w:afterAutospacing="1"/>
    </w:pPr>
    <w:rPr>
      <w:b/>
      <w:bCs/>
    </w:rPr>
  </w:style>
  <w:style w:type="paragraph" w:customStyle="1" w:styleId="xl94">
    <w:name w:val="xl94"/>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a"/>
    <w:rsid w:val="00003668"/>
    <w:pPr>
      <w:pBdr>
        <w:left w:val="single" w:sz="4" w:space="0" w:color="auto"/>
        <w:bottom w:val="single" w:sz="4" w:space="0" w:color="auto"/>
        <w:right w:val="single" w:sz="4" w:space="0" w:color="auto"/>
      </w:pBdr>
      <w:spacing w:before="100" w:beforeAutospacing="1" w:after="100" w:afterAutospacing="1"/>
    </w:pPr>
    <w:rPr>
      <w:i/>
      <w:iCs/>
    </w:rPr>
  </w:style>
  <w:style w:type="paragraph" w:customStyle="1" w:styleId="xl96">
    <w:name w:val="xl96"/>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7">
    <w:name w:val="xl97"/>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98">
    <w:name w:val="xl98"/>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9">
    <w:name w:val="xl99"/>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rsid w:val="00003668"/>
    <w:pPr>
      <w:spacing w:before="100" w:beforeAutospacing="1" w:after="100" w:afterAutospacing="1"/>
    </w:pPr>
    <w:rPr>
      <w:b/>
      <w:bCs/>
    </w:rPr>
  </w:style>
  <w:style w:type="paragraph" w:customStyle="1" w:styleId="xl101">
    <w:name w:val="xl101"/>
    <w:basedOn w:val="a"/>
    <w:rsid w:val="00003668"/>
    <w:pPr>
      <w:spacing w:before="100" w:beforeAutospacing="1" w:after="100" w:afterAutospacing="1"/>
    </w:pPr>
    <w:rPr>
      <w:rFonts w:ascii="Arial" w:hAnsi="Arial"/>
      <w:b/>
      <w:bCs/>
    </w:rPr>
  </w:style>
  <w:style w:type="paragraph" w:customStyle="1" w:styleId="xl102">
    <w:name w:val="xl102"/>
    <w:basedOn w:val="a"/>
    <w:rsid w:val="00003668"/>
    <w:pPr>
      <w:spacing w:before="100" w:beforeAutospacing="1" w:after="100" w:afterAutospacing="1"/>
      <w:jc w:val="center"/>
      <w:textAlignment w:val="center"/>
    </w:pPr>
    <w:rPr>
      <w:b/>
      <w:bCs/>
    </w:rPr>
  </w:style>
  <w:style w:type="paragraph" w:customStyle="1" w:styleId="xl103">
    <w:name w:val="xl103"/>
    <w:basedOn w:val="a"/>
    <w:rsid w:val="00003668"/>
    <w:pPr>
      <w:spacing w:before="100" w:beforeAutospacing="1" w:after="100" w:afterAutospacing="1"/>
      <w:jc w:val="center"/>
    </w:pPr>
    <w:rPr>
      <w:b/>
      <w:bCs/>
    </w:rPr>
  </w:style>
  <w:style w:type="paragraph" w:customStyle="1" w:styleId="xl104">
    <w:name w:val="xl104"/>
    <w:basedOn w:val="a"/>
    <w:rsid w:val="0000366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003668"/>
    <w:pPr>
      <w:pBdr>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0036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003668"/>
    <w:pPr>
      <w:pBdr>
        <w:top w:val="single" w:sz="8"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003668"/>
    <w:pPr>
      <w:pBdr>
        <w:left w:val="single" w:sz="4" w:space="0" w:color="auto"/>
      </w:pBdr>
      <w:spacing w:before="100" w:beforeAutospacing="1" w:after="100" w:afterAutospacing="1"/>
      <w:jc w:val="center"/>
      <w:textAlignment w:val="center"/>
    </w:pPr>
  </w:style>
  <w:style w:type="paragraph" w:customStyle="1" w:styleId="xl110">
    <w:name w:val="xl110"/>
    <w:basedOn w:val="a"/>
    <w:rsid w:val="00003668"/>
    <w:pPr>
      <w:spacing w:before="100" w:beforeAutospacing="1" w:after="100" w:afterAutospacing="1"/>
      <w:jc w:val="center"/>
      <w:textAlignment w:val="center"/>
    </w:pPr>
  </w:style>
  <w:style w:type="paragraph" w:customStyle="1" w:styleId="xl111">
    <w:name w:val="xl111"/>
    <w:basedOn w:val="a"/>
    <w:rsid w:val="00003668"/>
    <w:pPr>
      <w:pBdr>
        <w:right w:val="single" w:sz="4" w:space="0" w:color="auto"/>
      </w:pBdr>
      <w:spacing w:before="100" w:beforeAutospacing="1" w:after="100" w:afterAutospacing="1"/>
      <w:jc w:val="center"/>
      <w:textAlignment w:val="center"/>
    </w:pPr>
  </w:style>
  <w:style w:type="paragraph" w:customStyle="1" w:styleId="xl112">
    <w:name w:val="xl112"/>
    <w:basedOn w:val="a"/>
    <w:rsid w:val="00003668"/>
    <w:pPr>
      <w:pBdr>
        <w:left w:val="single" w:sz="4" w:space="0" w:color="auto"/>
        <w:bottom w:val="single" w:sz="4" w:space="0" w:color="auto"/>
      </w:pBdr>
      <w:spacing w:before="100" w:beforeAutospacing="1" w:after="100" w:afterAutospacing="1"/>
      <w:jc w:val="center"/>
      <w:textAlignment w:val="center"/>
    </w:pPr>
  </w:style>
  <w:style w:type="paragraph" w:customStyle="1" w:styleId="xl113">
    <w:name w:val="xl113"/>
    <w:basedOn w:val="a"/>
    <w:rsid w:val="00003668"/>
    <w:pPr>
      <w:pBdr>
        <w:bottom w:val="single" w:sz="4" w:space="0" w:color="auto"/>
      </w:pBdr>
      <w:spacing w:before="100" w:beforeAutospacing="1" w:after="100" w:afterAutospacing="1"/>
      <w:jc w:val="center"/>
      <w:textAlignment w:val="center"/>
    </w:pPr>
  </w:style>
  <w:style w:type="paragraph" w:customStyle="1" w:styleId="xl114">
    <w:name w:val="xl114"/>
    <w:basedOn w:val="a"/>
    <w:rsid w:val="00003668"/>
    <w:pPr>
      <w:pBdr>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003668"/>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
    <w:rsid w:val="0000366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00366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
    <w:rsid w:val="00003668"/>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003668"/>
    <w:pPr>
      <w:pBdr>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003668"/>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003668"/>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22">
    <w:name w:val="xl122"/>
    <w:basedOn w:val="a"/>
    <w:rsid w:val="0000366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23">
    <w:name w:val="xl123"/>
    <w:basedOn w:val="a"/>
    <w:rsid w:val="0000366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003668"/>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25">
    <w:name w:val="xl125"/>
    <w:basedOn w:val="a"/>
    <w:rsid w:val="00003668"/>
    <w:pPr>
      <w:pBdr>
        <w:top w:val="single" w:sz="8" w:space="0" w:color="auto"/>
        <w:bottom w:val="single" w:sz="4" w:space="0" w:color="auto"/>
      </w:pBdr>
      <w:spacing w:before="100" w:beforeAutospacing="1" w:after="100" w:afterAutospacing="1"/>
      <w:jc w:val="center"/>
    </w:pPr>
    <w:rPr>
      <w:b/>
      <w:bCs/>
    </w:rPr>
  </w:style>
  <w:style w:type="paragraph" w:customStyle="1" w:styleId="xl126">
    <w:name w:val="xl126"/>
    <w:basedOn w:val="a"/>
    <w:rsid w:val="00003668"/>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27">
    <w:name w:val="xl127"/>
    <w:basedOn w:val="a"/>
    <w:rsid w:val="0000366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8">
    <w:name w:val="xl128"/>
    <w:basedOn w:val="a"/>
    <w:rsid w:val="00003668"/>
    <w:pPr>
      <w:pBdr>
        <w:top w:val="single" w:sz="4" w:space="0" w:color="auto"/>
        <w:bottom w:val="single" w:sz="4" w:space="0" w:color="auto"/>
      </w:pBdr>
      <w:spacing w:before="100" w:beforeAutospacing="1" w:after="100" w:afterAutospacing="1"/>
      <w:jc w:val="center"/>
      <w:textAlignment w:val="center"/>
    </w:pPr>
  </w:style>
  <w:style w:type="paragraph" w:customStyle="1" w:styleId="xl129">
    <w:name w:val="xl129"/>
    <w:basedOn w:val="a"/>
    <w:rsid w:val="0000366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rsid w:val="00003668"/>
    <w:pPr>
      <w:pBdr>
        <w:top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1">
    <w:name w:val="xl131"/>
    <w:basedOn w:val="a"/>
    <w:rsid w:val="00003668"/>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32">
    <w:name w:val="xl132"/>
    <w:basedOn w:val="a"/>
    <w:rsid w:val="00003668"/>
    <w:pPr>
      <w:pBdr>
        <w:top w:val="single" w:sz="8" w:space="0" w:color="auto"/>
        <w:bottom w:val="single" w:sz="4" w:space="0" w:color="auto"/>
      </w:pBdr>
      <w:spacing w:before="100" w:beforeAutospacing="1" w:after="100" w:afterAutospacing="1"/>
      <w:jc w:val="center"/>
    </w:pPr>
  </w:style>
  <w:style w:type="paragraph" w:customStyle="1" w:styleId="xl133">
    <w:name w:val="xl133"/>
    <w:basedOn w:val="a"/>
    <w:rsid w:val="00003668"/>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a9">
    <w:name w:val="Перечень"/>
    <w:basedOn w:val="a"/>
    <w:rsid w:val="00003668"/>
    <w:pPr>
      <w:tabs>
        <w:tab w:val="num" w:pos="960"/>
      </w:tabs>
      <w:spacing w:before="120"/>
      <w:ind w:left="960" w:hanging="360"/>
      <w:jc w:val="both"/>
    </w:pPr>
    <w:rPr>
      <w:lang w:eastAsia="en-US"/>
    </w:rPr>
  </w:style>
  <w:style w:type="character" w:customStyle="1" w:styleId="210">
    <w:name w:val="Основной текст 2 Знак1"/>
    <w:link w:val="23"/>
    <w:semiHidden/>
    <w:rsid w:val="00003668"/>
    <w:rPr>
      <w:b/>
      <w:sz w:val="28"/>
      <w:szCs w:val="24"/>
    </w:rPr>
  </w:style>
  <w:style w:type="paragraph" w:styleId="23">
    <w:name w:val="Body Text 2"/>
    <w:basedOn w:val="a"/>
    <w:link w:val="210"/>
    <w:semiHidden/>
    <w:rsid w:val="00003668"/>
    <w:pPr>
      <w:spacing w:line="360" w:lineRule="auto"/>
      <w:jc w:val="both"/>
    </w:pPr>
    <w:rPr>
      <w:b/>
      <w:sz w:val="28"/>
    </w:rPr>
  </w:style>
  <w:style w:type="paragraph" w:styleId="aa">
    <w:name w:val="Body Text"/>
    <w:aliases w:val=" Знак1 Знак,Знак1 Знак,Body single"/>
    <w:basedOn w:val="a"/>
    <w:link w:val="ab"/>
    <w:rsid w:val="00003668"/>
    <w:pPr>
      <w:spacing w:line="360" w:lineRule="auto"/>
      <w:jc w:val="both"/>
    </w:pPr>
  </w:style>
  <w:style w:type="character" w:customStyle="1" w:styleId="ab">
    <w:name w:val="Основной текст Знак"/>
    <w:aliases w:val=" Знак1 Знак Знак,Знак1 Знак Знак,Body single Знак"/>
    <w:link w:val="aa"/>
    <w:semiHidden/>
    <w:rsid w:val="00003668"/>
    <w:rPr>
      <w:sz w:val="24"/>
      <w:szCs w:val="24"/>
    </w:rPr>
  </w:style>
  <w:style w:type="character" w:customStyle="1" w:styleId="ac">
    <w:name w:val="Верхний колонтитул Знак"/>
    <w:link w:val="ad"/>
    <w:semiHidden/>
    <w:rsid w:val="00003668"/>
    <w:rPr>
      <w:sz w:val="24"/>
      <w:szCs w:val="24"/>
    </w:rPr>
  </w:style>
  <w:style w:type="paragraph" w:styleId="ad">
    <w:name w:val="header"/>
    <w:basedOn w:val="a"/>
    <w:link w:val="ac"/>
    <w:semiHidden/>
    <w:rsid w:val="00003668"/>
    <w:pPr>
      <w:tabs>
        <w:tab w:val="center" w:pos="4677"/>
        <w:tab w:val="right" w:pos="9355"/>
      </w:tabs>
    </w:pPr>
  </w:style>
  <w:style w:type="paragraph" w:customStyle="1" w:styleId="OTCHET00">
    <w:name w:val="OTCHET_00"/>
    <w:basedOn w:val="24"/>
    <w:rsid w:val="00003668"/>
    <w:pPr>
      <w:tabs>
        <w:tab w:val="clear" w:pos="1680"/>
        <w:tab w:val="left" w:pos="709"/>
        <w:tab w:val="left" w:pos="3402"/>
      </w:tabs>
      <w:spacing w:line="360" w:lineRule="auto"/>
      <w:ind w:left="0" w:firstLine="0"/>
      <w:jc w:val="both"/>
    </w:pPr>
    <w:rPr>
      <w:szCs w:val="20"/>
    </w:rPr>
  </w:style>
  <w:style w:type="paragraph" w:styleId="24">
    <w:name w:val="List Number 2"/>
    <w:basedOn w:val="a"/>
    <w:semiHidden/>
    <w:rsid w:val="00003668"/>
    <w:pPr>
      <w:tabs>
        <w:tab w:val="num" w:pos="1680"/>
      </w:tabs>
      <w:ind w:left="1680" w:hanging="960"/>
    </w:pPr>
  </w:style>
  <w:style w:type="character" w:styleId="ae">
    <w:name w:val="Hyperlink"/>
    <w:uiPriority w:val="99"/>
    <w:rsid w:val="00003668"/>
    <w:rPr>
      <w:color w:val="0000FF"/>
      <w:u w:val="single"/>
    </w:rPr>
  </w:style>
  <w:style w:type="paragraph" w:styleId="12">
    <w:name w:val="toc 1"/>
    <w:basedOn w:val="a"/>
    <w:next w:val="a"/>
    <w:autoRedefine/>
    <w:uiPriority w:val="39"/>
    <w:qFormat/>
    <w:rsid w:val="00003668"/>
    <w:rPr>
      <w:b/>
      <w:bCs/>
      <w:caps/>
      <w:szCs w:val="28"/>
    </w:rPr>
  </w:style>
  <w:style w:type="character" w:customStyle="1" w:styleId="af">
    <w:name w:val="Основной текст с отступом Знак"/>
    <w:aliases w:val="Основной текст 1 Знак,Основной текст с отступом Знак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
    <w:link w:val="af0"/>
    <w:semiHidden/>
    <w:rsid w:val="00003668"/>
    <w:rPr>
      <w:sz w:val="24"/>
      <w:szCs w:val="24"/>
    </w:rPr>
  </w:style>
  <w:style w:type="paragraph" w:styleId="af0">
    <w:name w:val="Body Text Indent"/>
    <w:aliases w:val="Основной текст 1,Основной текст с отступом Знак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
    <w:link w:val="af"/>
    <w:semiHidden/>
    <w:rsid w:val="00003668"/>
    <w:pPr>
      <w:spacing w:line="360" w:lineRule="auto"/>
      <w:ind w:firstLine="839"/>
      <w:jc w:val="both"/>
    </w:pPr>
  </w:style>
  <w:style w:type="character" w:customStyle="1" w:styleId="af1">
    <w:name w:val="Нижний колонтитул Знак"/>
    <w:aliases w:val=" Знак12 Знак,Знак12 Знак"/>
    <w:link w:val="af2"/>
    <w:rsid w:val="00003668"/>
    <w:rPr>
      <w:sz w:val="24"/>
      <w:szCs w:val="24"/>
    </w:rPr>
  </w:style>
  <w:style w:type="paragraph" w:styleId="af2">
    <w:name w:val="footer"/>
    <w:aliases w:val=" Знак12,Знак12"/>
    <w:basedOn w:val="a"/>
    <w:link w:val="af1"/>
    <w:rsid w:val="00003668"/>
    <w:pPr>
      <w:tabs>
        <w:tab w:val="center" w:pos="4677"/>
        <w:tab w:val="right" w:pos="9355"/>
      </w:tabs>
    </w:pPr>
  </w:style>
  <w:style w:type="paragraph" w:customStyle="1" w:styleId="ConsNormal">
    <w:name w:val="ConsNormal"/>
    <w:rsid w:val="00003668"/>
    <w:pPr>
      <w:widowControl w:val="0"/>
      <w:autoSpaceDE w:val="0"/>
      <w:autoSpaceDN w:val="0"/>
      <w:adjustRightInd w:val="0"/>
      <w:ind w:right="19772" w:firstLine="720"/>
    </w:pPr>
    <w:rPr>
      <w:rFonts w:ascii="Arial" w:hAnsi="Arial"/>
    </w:rPr>
  </w:style>
  <w:style w:type="paragraph" w:customStyle="1" w:styleId="13">
    <w:name w:val="Стиль1 Знак Знак"/>
    <w:basedOn w:val="a"/>
    <w:rsid w:val="00003668"/>
    <w:pPr>
      <w:jc w:val="both"/>
    </w:pPr>
  </w:style>
  <w:style w:type="character" w:customStyle="1" w:styleId="31">
    <w:name w:val="Основной текст с отступом 3 Знак"/>
    <w:link w:val="32"/>
    <w:rsid w:val="00003668"/>
    <w:rPr>
      <w:sz w:val="24"/>
      <w:szCs w:val="24"/>
    </w:rPr>
  </w:style>
  <w:style w:type="paragraph" w:styleId="32">
    <w:name w:val="Body Text Indent 3"/>
    <w:basedOn w:val="a"/>
    <w:link w:val="31"/>
    <w:rsid w:val="00003668"/>
    <w:pPr>
      <w:spacing w:line="360" w:lineRule="auto"/>
      <w:ind w:firstLine="720"/>
      <w:jc w:val="both"/>
    </w:pPr>
  </w:style>
  <w:style w:type="paragraph" w:customStyle="1" w:styleId="14">
    <w:name w:val="Штамп1"/>
    <w:basedOn w:val="a"/>
    <w:rsid w:val="00003668"/>
    <w:pPr>
      <w:widowControl w:val="0"/>
      <w:jc w:val="center"/>
    </w:pPr>
    <w:rPr>
      <w:szCs w:val="20"/>
    </w:rPr>
  </w:style>
  <w:style w:type="character" w:customStyle="1" w:styleId="33">
    <w:name w:val="Основной текст 3 Знак"/>
    <w:link w:val="34"/>
    <w:semiHidden/>
    <w:rsid w:val="00003668"/>
    <w:rPr>
      <w:i/>
      <w:sz w:val="24"/>
      <w:szCs w:val="24"/>
    </w:rPr>
  </w:style>
  <w:style w:type="paragraph" w:styleId="34">
    <w:name w:val="Body Text 3"/>
    <w:basedOn w:val="a"/>
    <w:link w:val="33"/>
    <w:semiHidden/>
    <w:rsid w:val="00003668"/>
    <w:pPr>
      <w:jc w:val="both"/>
    </w:pPr>
    <w:rPr>
      <w:i/>
    </w:rPr>
  </w:style>
  <w:style w:type="paragraph" w:customStyle="1" w:styleId="15">
    <w:name w:val="Основной текст1"/>
    <w:rsid w:val="00003668"/>
    <w:pPr>
      <w:ind w:firstLine="709"/>
      <w:jc w:val="both"/>
    </w:pPr>
    <w:rPr>
      <w:sz w:val="24"/>
    </w:rPr>
  </w:style>
  <w:style w:type="paragraph" w:customStyle="1" w:styleId="Zagolovoktabl">
    <w:name w:val="Zagolovok tabl"/>
    <w:basedOn w:val="a"/>
    <w:rsid w:val="00003668"/>
    <w:pPr>
      <w:keepNext/>
      <w:spacing w:before="60" w:after="120"/>
      <w:jc w:val="center"/>
    </w:pPr>
    <w:rPr>
      <w:b/>
      <w:sz w:val="22"/>
      <w:szCs w:val="20"/>
    </w:rPr>
  </w:style>
  <w:style w:type="paragraph" w:customStyle="1" w:styleId="TablCenter">
    <w:name w:val="Tabl_Center"/>
    <w:basedOn w:val="a"/>
    <w:rsid w:val="00003668"/>
    <w:pPr>
      <w:keepLines/>
      <w:spacing w:before="20" w:after="20" w:line="216" w:lineRule="auto"/>
      <w:jc w:val="center"/>
    </w:pPr>
    <w:rPr>
      <w:sz w:val="22"/>
      <w:szCs w:val="20"/>
    </w:rPr>
  </w:style>
  <w:style w:type="paragraph" w:styleId="af3">
    <w:name w:val="footnote text"/>
    <w:aliases w:val="Oaeno niinee Ciae Ciae Ciae Ciae,Oaeno niinee Ciae Ciae Ciae,Текст сноски Знак Знак,Table_Footnote_last Знак,Table_Footnote_last Знак Знак,Table_Footnote_last,Текст сноски Знак1,Текст сноски Знак1 Знак Знак,Текст сноски Знак Знак Знак Знак"/>
    <w:basedOn w:val="a"/>
    <w:link w:val="af4"/>
    <w:semiHidden/>
    <w:rsid w:val="00003668"/>
    <w:rPr>
      <w:sz w:val="20"/>
      <w:szCs w:val="20"/>
    </w:rPr>
  </w:style>
  <w:style w:type="character" w:customStyle="1" w:styleId="af4">
    <w:name w:val="Текст сноски Знак"/>
    <w:aliases w:val="Oaeno niinee Ciae Ciae Ciae Ciae Знак,Oaeno niinee Ciae Ciae Ciae Знак,Текст сноски Знак Знак Знак,Table_Footnote_last Знак Знак1,Table_Footnote_last Знак Знак Знак,Table_Footnote_last Знак1,Текст сноски Знак1 Знак"/>
    <w:basedOn w:val="a0"/>
    <w:link w:val="af3"/>
    <w:rsid w:val="00003668"/>
  </w:style>
  <w:style w:type="paragraph" w:customStyle="1" w:styleId="Spisok">
    <w:name w:val="Spisok"/>
    <w:basedOn w:val="15"/>
    <w:rsid w:val="00003668"/>
    <w:pPr>
      <w:tabs>
        <w:tab w:val="num" w:pos="720"/>
        <w:tab w:val="left" w:pos="993"/>
      </w:tabs>
      <w:ind w:left="720" w:hanging="360"/>
    </w:pPr>
    <w:rPr>
      <w:snapToGrid w:val="0"/>
      <w:spacing w:val="-2"/>
    </w:rPr>
  </w:style>
  <w:style w:type="character" w:customStyle="1" w:styleId="spelle">
    <w:name w:val="spelle"/>
    <w:basedOn w:val="a0"/>
    <w:rsid w:val="00003668"/>
  </w:style>
  <w:style w:type="paragraph" w:styleId="af5">
    <w:name w:val="List Bullet"/>
    <w:basedOn w:val="a"/>
    <w:autoRedefine/>
    <w:semiHidden/>
    <w:rsid w:val="00003668"/>
    <w:pPr>
      <w:tabs>
        <w:tab w:val="num" w:pos="360"/>
      </w:tabs>
      <w:ind w:left="360" w:hanging="360"/>
    </w:pPr>
  </w:style>
  <w:style w:type="character" w:customStyle="1" w:styleId="HTML">
    <w:name w:val="Стандартный HTML Знак"/>
    <w:link w:val="HTML0"/>
    <w:semiHidden/>
    <w:rsid w:val="00003668"/>
    <w:rPr>
      <w:rFonts w:ascii="Arial Unicode MS" w:eastAsia="Arial Unicode MS" w:hAnsi="Arial Unicode MS" w:cs="Arial Unicode MS"/>
    </w:rPr>
  </w:style>
  <w:style w:type="paragraph" w:styleId="HTML0">
    <w:name w:val="HTML Preformatted"/>
    <w:basedOn w:val="a"/>
    <w:link w:val="HTML"/>
    <w:rsid w:val="0000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customStyle="1" w:styleId="ConsPlusTitle">
    <w:name w:val="ConsPlusTitle"/>
    <w:rsid w:val="00003668"/>
    <w:pPr>
      <w:widowControl w:val="0"/>
      <w:autoSpaceDE w:val="0"/>
      <w:autoSpaceDN w:val="0"/>
      <w:adjustRightInd w:val="0"/>
    </w:pPr>
    <w:rPr>
      <w:b/>
      <w:bCs/>
      <w:sz w:val="24"/>
      <w:szCs w:val="24"/>
    </w:rPr>
  </w:style>
  <w:style w:type="paragraph" w:customStyle="1" w:styleId="--">
    <w:name w:val="обычный- курсив-полужирный"/>
    <w:basedOn w:val="a"/>
    <w:rsid w:val="00003668"/>
    <w:pPr>
      <w:spacing w:before="120" w:after="120"/>
      <w:ind w:firstLine="709"/>
      <w:jc w:val="both"/>
    </w:pPr>
    <w:rPr>
      <w:b/>
      <w:i/>
    </w:rPr>
  </w:style>
  <w:style w:type="paragraph" w:customStyle="1" w:styleId="16">
    <w:name w:val="Обычный1"/>
    <w:rsid w:val="00003668"/>
  </w:style>
  <w:style w:type="paragraph" w:customStyle="1" w:styleId="TablNL">
    <w:name w:val="Tabl_N_L"/>
    <w:basedOn w:val="a"/>
    <w:rsid w:val="00003668"/>
    <w:pPr>
      <w:tabs>
        <w:tab w:val="left" w:pos="11907"/>
      </w:tabs>
      <w:spacing w:line="360" w:lineRule="auto"/>
      <w:ind w:firstLine="567"/>
      <w:jc w:val="both"/>
    </w:pPr>
    <w:rPr>
      <w:rFonts w:ascii="NTTimes/Cyrillic" w:hAnsi="NTTimes/Cyrillic"/>
      <w:szCs w:val="20"/>
    </w:rPr>
  </w:style>
  <w:style w:type="paragraph" w:customStyle="1" w:styleId="Web">
    <w:name w:val="Обычный (Web)"/>
    <w:basedOn w:val="a"/>
    <w:rsid w:val="00003668"/>
    <w:pPr>
      <w:spacing w:before="100" w:after="100"/>
    </w:pPr>
    <w:rPr>
      <w:szCs w:val="20"/>
    </w:rPr>
  </w:style>
  <w:style w:type="character" w:customStyle="1" w:styleId="af6">
    <w:name w:val="Текст выноски Знак"/>
    <w:link w:val="af7"/>
    <w:semiHidden/>
    <w:rsid w:val="00003668"/>
    <w:rPr>
      <w:rFonts w:ascii="Tahoma" w:hAnsi="Tahoma" w:cs="Tahoma"/>
      <w:sz w:val="16"/>
      <w:szCs w:val="16"/>
    </w:rPr>
  </w:style>
  <w:style w:type="paragraph" w:styleId="af7">
    <w:name w:val="Balloon Text"/>
    <w:basedOn w:val="a"/>
    <w:link w:val="af6"/>
    <w:semiHidden/>
    <w:rsid w:val="00003668"/>
    <w:rPr>
      <w:rFonts w:ascii="Tahoma" w:hAnsi="Tahoma"/>
      <w:sz w:val="16"/>
      <w:szCs w:val="16"/>
    </w:rPr>
  </w:style>
  <w:style w:type="paragraph" w:customStyle="1" w:styleId="17">
    <w:name w:val="Стиль1"/>
    <w:basedOn w:val="2"/>
    <w:rsid w:val="00003668"/>
    <w:pPr>
      <w:ind w:left="1080" w:hanging="360"/>
    </w:pPr>
    <w:rPr>
      <w:color w:val="000000"/>
    </w:rPr>
  </w:style>
  <w:style w:type="paragraph" w:customStyle="1" w:styleId="25">
    <w:name w:val="Стиль2"/>
    <w:basedOn w:val="2"/>
    <w:rsid w:val="00003668"/>
    <w:pPr>
      <w:ind w:left="1080" w:hanging="360"/>
    </w:pPr>
    <w:rPr>
      <w:b w:val="0"/>
      <w:color w:val="000000"/>
    </w:rPr>
  </w:style>
  <w:style w:type="paragraph" w:customStyle="1" w:styleId="af8">
    <w:name w:val="Знак Знак Знак Знак Знак Знак Знак Знак Знак Знак Знак Знак Знак"/>
    <w:basedOn w:val="a"/>
    <w:rsid w:val="00003668"/>
    <w:pPr>
      <w:spacing w:before="100" w:beforeAutospacing="1" w:after="100" w:afterAutospacing="1"/>
    </w:pPr>
    <w:rPr>
      <w:rFonts w:ascii="Tahoma" w:hAnsi="Tahoma" w:cs="Tahoma"/>
      <w:sz w:val="20"/>
      <w:szCs w:val="20"/>
      <w:lang w:val="en-US" w:eastAsia="en-US"/>
    </w:rPr>
  </w:style>
  <w:style w:type="paragraph" w:customStyle="1" w:styleId="p2">
    <w:name w:val="p2"/>
    <w:basedOn w:val="a"/>
    <w:rsid w:val="00003668"/>
    <w:pPr>
      <w:spacing w:before="100" w:beforeAutospacing="1" w:after="100" w:afterAutospacing="1"/>
      <w:jc w:val="both"/>
    </w:pPr>
    <w:rPr>
      <w:rFonts w:ascii="Arial" w:hAnsi="Arial" w:cs="Arial"/>
      <w:color w:val="000000"/>
      <w:sz w:val="20"/>
      <w:szCs w:val="20"/>
    </w:rPr>
  </w:style>
  <w:style w:type="paragraph" w:customStyle="1" w:styleId="211">
    <w:name w:val="Основной текст с отступом 21"/>
    <w:basedOn w:val="a"/>
    <w:rsid w:val="00003668"/>
    <w:pPr>
      <w:suppressAutoHyphens/>
      <w:ind w:firstLine="708"/>
      <w:jc w:val="both"/>
    </w:pPr>
    <w:rPr>
      <w:rFonts w:cs="Lucida Sans Unicode"/>
      <w:sz w:val="28"/>
      <w:lang w:eastAsia="ar-SA"/>
    </w:rPr>
  </w:style>
  <w:style w:type="paragraph" w:customStyle="1" w:styleId="af9">
    <w:name w:val="Обычный + по ширине"/>
    <w:basedOn w:val="a"/>
    <w:rsid w:val="001A42F0"/>
    <w:pPr>
      <w:tabs>
        <w:tab w:val="left" w:pos="502"/>
      </w:tabs>
      <w:suppressAutoHyphens/>
      <w:spacing w:line="360" w:lineRule="auto"/>
      <w:ind w:right="140"/>
      <w:jc w:val="both"/>
    </w:pPr>
    <w:rPr>
      <w:sz w:val="28"/>
      <w:lang w:eastAsia="ar-SA"/>
    </w:rPr>
  </w:style>
  <w:style w:type="paragraph" w:styleId="afa">
    <w:name w:val="Title"/>
    <w:aliases w:val=" Знак4"/>
    <w:basedOn w:val="a"/>
    <w:link w:val="afb"/>
    <w:qFormat/>
    <w:rsid w:val="00FE3308"/>
    <w:pPr>
      <w:jc w:val="center"/>
    </w:pPr>
    <w:rPr>
      <w:b/>
      <w:bCs/>
    </w:rPr>
  </w:style>
  <w:style w:type="character" w:customStyle="1" w:styleId="afb">
    <w:name w:val="Название Знак"/>
    <w:aliases w:val=" Знак4 Знак"/>
    <w:link w:val="afa"/>
    <w:rsid w:val="00FE3308"/>
    <w:rPr>
      <w:b/>
      <w:bCs/>
      <w:sz w:val="24"/>
      <w:szCs w:val="24"/>
    </w:rPr>
  </w:style>
  <w:style w:type="character" w:customStyle="1" w:styleId="afc">
    <w:name w:val="Основной текст Знак Знак"/>
    <w:aliases w:val=" Знак Знак Знак, Знак Знак Знак1,Знак Знак Знак,Знак Знак Знак1"/>
    <w:rsid w:val="004A20AB"/>
    <w:rPr>
      <w:rFonts w:ascii="Arial" w:hAnsi="Arial"/>
      <w:sz w:val="22"/>
      <w:szCs w:val="22"/>
      <w:lang w:val="ru-RU" w:eastAsia="ru-RU" w:bidi="ar-SA"/>
    </w:rPr>
  </w:style>
  <w:style w:type="character" w:customStyle="1" w:styleId="S1">
    <w:name w:val="S_Обычный в таблице Знак Знак"/>
    <w:rsid w:val="00FC08E7"/>
    <w:rPr>
      <w:sz w:val="24"/>
      <w:szCs w:val="24"/>
      <w:lang w:val="ru-RU" w:eastAsia="ru-RU" w:bidi="ar-SA"/>
    </w:rPr>
  </w:style>
  <w:style w:type="paragraph" w:styleId="afd">
    <w:name w:val="Block Text"/>
    <w:basedOn w:val="a"/>
    <w:semiHidden/>
    <w:rsid w:val="00BA2E89"/>
    <w:pPr>
      <w:shd w:val="clear" w:color="auto" w:fill="FFFFFF"/>
      <w:spacing w:line="276" w:lineRule="auto"/>
      <w:ind w:left="14" w:right="10" w:firstLine="553"/>
      <w:jc w:val="both"/>
    </w:pPr>
    <w:rPr>
      <w:color w:val="000000"/>
      <w:sz w:val="28"/>
    </w:rPr>
  </w:style>
  <w:style w:type="character" w:styleId="afe">
    <w:name w:val="Strong"/>
    <w:uiPriority w:val="22"/>
    <w:qFormat/>
    <w:rsid w:val="006D51FA"/>
    <w:rPr>
      <w:b/>
      <w:bCs/>
    </w:rPr>
  </w:style>
  <w:style w:type="character" w:customStyle="1" w:styleId="26">
    <w:name w:val="Заголовок 2 Знак Знак Знак Знак"/>
    <w:rsid w:val="004560C2"/>
    <w:rPr>
      <w:rFonts w:ascii="Arial" w:hAnsi="Arial" w:cs="Arial"/>
      <w:b/>
      <w:bCs/>
      <w:sz w:val="28"/>
      <w:szCs w:val="28"/>
      <w:lang w:val="ru-RU" w:eastAsia="ru-RU"/>
    </w:rPr>
  </w:style>
  <w:style w:type="paragraph" w:customStyle="1" w:styleId="Style13">
    <w:name w:val="Style13"/>
    <w:basedOn w:val="a"/>
    <w:rsid w:val="004560C2"/>
    <w:pPr>
      <w:widowControl w:val="0"/>
      <w:autoSpaceDE w:val="0"/>
      <w:autoSpaceDN w:val="0"/>
      <w:adjustRightInd w:val="0"/>
      <w:spacing w:line="227" w:lineRule="exact"/>
      <w:ind w:firstLine="341"/>
      <w:jc w:val="both"/>
    </w:pPr>
    <w:rPr>
      <w:rFonts w:ascii="Trebuchet MS" w:hAnsi="Trebuchet MS" w:cs="Trebuchet MS"/>
    </w:rPr>
  </w:style>
  <w:style w:type="character" w:customStyle="1" w:styleId="FontStyle29">
    <w:name w:val="Font Style29"/>
    <w:rsid w:val="004560C2"/>
    <w:rPr>
      <w:rFonts w:ascii="Times New Roman" w:hAnsi="Times New Roman" w:cs="Times New Roman"/>
      <w:sz w:val="20"/>
      <w:szCs w:val="20"/>
    </w:rPr>
  </w:style>
  <w:style w:type="paragraph" w:customStyle="1" w:styleId="ConsPlusNormal">
    <w:name w:val="ConsPlusNormal"/>
    <w:link w:val="ConsPlusNormal0"/>
    <w:rsid w:val="004560C2"/>
    <w:pPr>
      <w:autoSpaceDE w:val="0"/>
      <w:autoSpaceDN w:val="0"/>
      <w:adjustRightInd w:val="0"/>
      <w:ind w:firstLine="720"/>
    </w:pPr>
    <w:rPr>
      <w:rFonts w:ascii="Arial" w:hAnsi="Arial" w:cs="Arial"/>
    </w:rPr>
  </w:style>
  <w:style w:type="paragraph" w:customStyle="1" w:styleId="27">
    <w:name w:val="Таблица2"/>
    <w:basedOn w:val="a"/>
    <w:autoRedefine/>
    <w:rsid w:val="0005542F"/>
    <w:pPr>
      <w:autoSpaceDE w:val="0"/>
      <w:autoSpaceDN w:val="0"/>
      <w:adjustRightInd w:val="0"/>
      <w:spacing w:line="220" w:lineRule="exact"/>
    </w:pPr>
    <w:rPr>
      <w:rFonts w:ascii="Tahoma" w:hAnsi="Tahoma" w:cs="Tahoma"/>
      <w:sz w:val="20"/>
      <w:szCs w:val="20"/>
    </w:rPr>
  </w:style>
  <w:style w:type="paragraph" w:styleId="aff">
    <w:name w:val="TOC Heading"/>
    <w:basedOn w:val="1"/>
    <w:next w:val="a"/>
    <w:uiPriority w:val="39"/>
    <w:qFormat/>
    <w:rsid w:val="007F3112"/>
    <w:pPr>
      <w:keepLines/>
      <w:spacing w:before="480" w:line="276" w:lineRule="auto"/>
      <w:jc w:val="left"/>
      <w:outlineLvl w:val="9"/>
    </w:pPr>
    <w:rPr>
      <w:rFonts w:ascii="Cambria" w:hAnsi="Cambria"/>
      <w:color w:val="365F91"/>
      <w:sz w:val="28"/>
      <w:szCs w:val="28"/>
      <w:lang w:eastAsia="en-US"/>
    </w:rPr>
  </w:style>
  <w:style w:type="paragraph" w:styleId="28">
    <w:name w:val="toc 2"/>
    <w:basedOn w:val="a"/>
    <w:next w:val="a"/>
    <w:autoRedefine/>
    <w:uiPriority w:val="39"/>
    <w:unhideWhenUsed/>
    <w:qFormat/>
    <w:rsid w:val="007F3112"/>
    <w:pPr>
      <w:spacing w:after="100" w:line="276" w:lineRule="auto"/>
      <w:ind w:left="220"/>
    </w:pPr>
    <w:rPr>
      <w:rFonts w:ascii="Calibri" w:hAnsi="Calibri"/>
      <w:sz w:val="22"/>
      <w:szCs w:val="22"/>
      <w:lang w:eastAsia="en-US"/>
    </w:rPr>
  </w:style>
  <w:style w:type="paragraph" w:styleId="35">
    <w:name w:val="toc 3"/>
    <w:basedOn w:val="a"/>
    <w:next w:val="a"/>
    <w:autoRedefine/>
    <w:uiPriority w:val="39"/>
    <w:unhideWhenUsed/>
    <w:qFormat/>
    <w:rsid w:val="007F3112"/>
    <w:pPr>
      <w:spacing w:after="100" w:line="276" w:lineRule="auto"/>
      <w:ind w:left="440"/>
    </w:pPr>
    <w:rPr>
      <w:rFonts w:ascii="Calibri" w:hAnsi="Calibri"/>
      <w:sz w:val="22"/>
      <w:szCs w:val="22"/>
      <w:lang w:eastAsia="en-US"/>
    </w:rPr>
  </w:style>
  <w:style w:type="character" w:styleId="aff0">
    <w:name w:val="Emphasis"/>
    <w:uiPriority w:val="99"/>
    <w:qFormat/>
    <w:rsid w:val="00391080"/>
    <w:rPr>
      <w:rFonts w:cs="Times New Roman"/>
      <w:i/>
      <w:iCs/>
    </w:rPr>
  </w:style>
  <w:style w:type="paragraph" w:styleId="aff1">
    <w:name w:val="List Number"/>
    <w:basedOn w:val="a"/>
    <w:uiPriority w:val="99"/>
    <w:rsid w:val="00391080"/>
    <w:pPr>
      <w:tabs>
        <w:tab w:val="num" w:pos="360"/>
      </w:tabs>
      <w:ind w:left="360" w:hanging="360"/>
      <w:contextualSpacing/>
    </w:pPr>
  </w:style>
  <w:style w:type="paragraph" w:styleId="aff2">
    <w:name w:val="Normal (Web)"/>
    <w:aliases w:val="Обычный (веб) Знак,Обычный (веб) Знак1 Знак,Обычный (веб) Знак Знак Знак,Обычный (Web) Знак Знак Знак,Обычный (Web) Знак"/>
    <w:basedOn w:val="a"/>
    <w:rsid w:val="00F27787"/>
    <w:pPr>
      <w:spacing w:before="100" w:beforeAutospacing="1" w:after="100" w:afterAutospacing="1"/>
    </w:pPr>
  </w:style>
  <w:style w:type="paragraph" w:customStyle="1" w:styleId="aff3">
    <w:name w:val="Основной"/>
    <w:basedOn w:val="a"/>
    <w:link w:val="aff4"/>
    <w:rsid w:val="00EF1AD8"/>
    <w:pPr>
      <w:spacing w:line="360" w:lineRule="auto"/>
      <w:ind w:firstLine="720"/>
      <w:jc w:val="both"/>
    </w:pPr>
    <w:rPr>
      <w:sz w:val="28"/>
      <w:szCs w:val="28"/>
    </w:rPr>
  </w:style>
  <w:style w:type="character" w:customStyle="1" w:styleId="aff4">
    <w:name w:val="Основной Знак"/>
    <w:link w:val="aff3"/>
    <w:rsid w:val="00EF1AD8"/>
    <w:rPr>
      <w:sz w:val="28"/>
      <w:szCs w:val="28"/>
    </w:rPr>
  </w:style>
  <w:style w:type="paragraph" w:styleId="aff5">
    <w:name w:val="Plain Text"/>
    <w:basedOn w:val="a"/>
    <w:semiHidden/>
    <w:rsid w:val="006D6833"/>
    <w:rPr>
      <w:rFonts w:ascii="Courier New" w:hAnsi="Courier New" w:cs="Courier New"/>
      <w:sz w:val="20"/>
      <w:szCs w:val="20"/>
    </w:rPr>
  </w:style>
  <w:style w:type="character" w:styleId="aff6">
    <w:name w:val="page number"/>
    <w:basedOn w:val="a0"/>
    <w:rsid w:val="005E73F8"/>
  </w:style>
  <w:style w:type="character" w:customStyle="1" w:styleId="110">
    <w:name w:val="Знак Знак11"/>
    <w:rsid w:val="00393016"/>
    <w:rPr>
      <w:rFonts w:ascii="Arial" w:hAnsi="Arial" w:cs="Arial"/>
      <w:sz w:val="22"/>
      <w:szCs w:val="22"/>
    </w:rPr>
  </w:style>
  <w:style w:type="paragraph" w:customStyle="1" w:styleId="Heading">
    <w:name w:val="Heading"/>
    <w:rsid w:val="00240D70"/>
    <w:pPr>
      <w:widowControl w:val="0"/>
      <w:autoSpaceDE w:val="0"/>
      <w:autoSpaceDN w:val="0"/>
      <w:adjustRightInd w:val="0"/>
    </w:pPr>
    <w:rPr>
      <w:rFonts w:ascii="Arial" w:hAnsi="Arial" w:cs="Arial"/>
      <w:b/>
      <w:bCs/>
      <w:sz w:val="22"/>
      <w:szCs w:val="22"/>
    </w:rPr>
  </w:style>
  <w:style w:type="paragraph" w:styleId="41">
    <w:name w:val="toc 4"/>
    <w:basedOn w:val="a"/>
    <w:next w:val="a"/>
    <w:autoRedefine/>
    <w:uiPriority w:val="39"/>
    <w:rsid w:val="009B2696"/>
    <w:pPr>
      <w:ind w:left="720"/>
    </w:pPr>
  </w:style>
  <w:style w:type="character" w:customStyle="1" w:styleId="aff7">
    <w:name w:val="БЛОК Знак"/>
    <w:rsid w:val="00865066"/>
    <w:rPr>
      <w:rFonts w:ascii="Arial" w:hAnsi="Arial" w:cs="Arial"/>
      <w:b/>
      <w:i/>
      <w:iCs/>
      <w:snapToGrid w:val="0"/>
      <w:color w:val="000000"/>
      <w:sz w:val="32"/>
      <w:lang w:val="ru-RU" w:eastAsia="ru-RU" w:bidi="ar-SA"/>
    </w:rPr>
  </w:style>
  <w:style w:type="paragraph" w:customStyle="1" w:styleId="blacktext">
    <w:name w:val="blacktext"/>
    <w:basedOn w:val="a"/>
    <w:rsid w:val="00EE01AD"/>
    <w:pPr>
      <w:spacing w:before="100" w:beforeAutospacing="1" w:after="100" w:afterAutospacing="1"/>
    </w:pPr>
    <w:rPr>
      <w:rFonts w:ascii="Verdana" w:eastAsia="Arial Unicode MS" w:hAnsi="Verdana" w:cs="Arial Unicode MS"/>
      <w:color w:val="003366"/>
      <w:sz w:val="20"/>
      <w:szCs w:val="20"/>
    </w:rPr>
  </w:style>
  <w:style w:type="paragraph" w:customStyle="1" w:styleId="29">
    <w:name w:val="Знак Знак Знак2 Знак Знак Знак Знак Знак Знак Знак"/>
    <w:basedOn w:val="a"/>
    <w:rsid w:val="004768DF"/>
    <w:rPr>
      <w:rFonts w:ascii="Verdana" w:hAnsi="Verdana" w:cs="Verdana"/>
      <w:sz w:val="20"/>
      <w:szCs w:val="20"/>
      <w:lang w:val="en-US" w:eastAsia="en-US"/>
    </w:rPr>
  </w:style>
  <w:style w:type="paragraph" w:customStyle="1" w:styleId="aff8">
    <w:name w:val="Знак Знак Знак Знак Знак Знак Знак"/>
    <w:basedOn w:val="a"/>
    <w:rsid w:val="00C34536"/>
    <w:pPr>
      <w:spacing w:after="160" w:line="240" w:lineRule="exact"/>
    </w:pPr>
    <w:rPr>
      <w:rFonts w:ascii="Verdana" w:hAnsi="Verdana"/>
      <w:sz w:val="20"/>
      <w:szCs w:val="20"/>
      <w:lang w:val="en-US" w:eastAsia="en-US"/>
    </w:rPr>
  </w:style>
  <w:style w:type="paragraph" w:styleId="2a">
    <w:name w:val="List 2"/>
    <w:basedOn w:val="a"/>
    <w:rsid w:val="00B5747A"/>
    <w:pPr>
      <w:ind w:left="566" w:hanging="283"/>
    </w:pPr>
  </w:style>
  <w:style w:type="paragraph" w:customStyle="1" w:styleId="xl28">
    <w:name w:val="xl28"/>
    <w:basedOn w:val="a"/>
    <w:rsid w:val="002F39AB"/>
    <w:pPr>
      <w:pBdr>
        <w:left w:val="single" w:sz="4" w:space="18" w:color="auto"/>
        <w:right w:val="single" w:sz="4" w:space="0" w:color="auto"/>
      </w:pBdr>
      <w:spacing w:before="100" w:beforeAutospacing="1" w:after="100" w:afterAutospacing="1"/>
      <w:ind w:firstLineChars="200" w:firstLine="200"/>
    </w:pPr>
    <w:rPr>
      <w:rFonts w:eastAsia="Arial Unicode MS"/>
      <w:sz w:val="22"/>
      <w:szCs w:val="22"/>
    </w:rPr>
  </w:style>
  <w:style w:type="paragraph" w:customStyle="1" w:styleId="xl26">
    <w:name w:val="xl26"/>
    <w:basedOn w:val="a"/>
    <w:rsid w:val="00940B85"/>
    <w:pPr>
      <w:pBdr>
        <w:bottom w:val="single" w:sz="4" w:space="0" w:color="auto"/>
        <w:right w:val="single" w:sz="4" w:space="0" w:color="auto"/>
      </w:pBdr>
      <w:spacing w:before="100" w:beforeAutospacing="1" w:after="100" w:afterAutospacing="1"/>
      <w:jc w:val="center"/>
    </w:pPr>
    <w:rPr>
      <w:rFonts w:eastAsia="Arial Unicode MS"/>
    </w:rPr>
  </w:style>
  <w:style w:type="paragraph" w:styleId="aff9">
    <w:name w:val="Document Map"/>
    <w:basedOn w:val="a"/>
    <w:semiHidden/>
    <w:rsid w:val="00BF7D49"/>
    <w:pPr>
      <w:shd w:val="clear" w:color="auto" w:fill="000080"/>
    </w:pPr>
    <w:rPr>
      <w:rFonts w:ascii="Tahoma" w:hAnsi="Tahoma" w:cs="Tahoma"/>
      <w:sz w:val="20"/>
      <w:szCs w:val="20"/>
    </w:rPr>
  </w:style>
  <w:style w:type="paragraph" w:customStyle="1" w:styleId="2b">
    <w:name w:val="2"/>
    <w:basedOn w:val="a"/>
    <w:rsid w:val="003B1016"/>
    <w:pPr>
      <w:spacing w:after="120"/>
    </w:pPr>
    <w:rPr>
      <w:b/>
      <w:szCs w:val="16"/>
    </w:rPr>
  </w:style>
  <w:style w:type="paragraph" w:customStyle="1" w:styleId="220">
    <w:name w:val="Основной текст с отступом 22"/>
    <w:basedOn w:val="a"/>
    <w:rsid w:val="00F23B12"/>
    <w:pPr>
      <w:ind w:firstLine="567"/>
      <w:jc w:val="both"/>
    </w:pPr>
    <w:rPr>
      <w:szCs w:val="20"/>
    </w:rPr>
  </w:style>
  <w:style w:type="paragraph" w:customStyle="1" w:styleId="rvps140">
    <w:name w:val="rvps140"/>
    <w:basedOn w:val="a"/>
    <w:rsid w:val="00F26138"/>
    <w:pPr>
      <w:spacing w:before="100" w:beforeAutospacing="1" w:after="100" w:afterAutospacing="1"/>
    </w:pPr>
  </w:style>
  <w:style w:type="paragraph" w:styleId="affa">
    <w:name w:val="caption"/>
    <w:aliases w:val="Номер объекта"/>
    <w:basedOn w:val="a"/>
    <w:next w:val="a"/>
    <w:link w:val="affb"/>
    <w:qFormat/>
    <w:rsid w:val="00641111"/>
    <w:pPr>
      <w:spacing w:before="120" w:after="120"/>
    </w:pPr>
    <w:rPr>
      <w:b/>
      <w:sz w:val="20"/>
      <w:szCs w:val="20"/>
    </w:rPr>
  </w:style>
  <w:style w:type="character" w:customStyle="1" w:styleId="affb">
    <w:name w:val="Название объекта Знак"/>
    <w:aliases w:val="Номер объекта Знак"/>
    <w:link w:val="affa"/>
    <w:rsid w:val="00641111"/>
    <w:rPr>
      <w:b/>
      <w:lang w:val="ru-RU" w:eastAsia="ru-RU" w:bidi="ar-SA"/>
    </w:rPr>
  </w:style>
  <w:style w:type="paragraph" w:customStyle="1" w:styleId="affc">
    <w:name w:val="Для записок"/>
    <w:basedOn w:val="a"/>
    <w:link w:val="affd"/>
    <w:rsid w:val="00641111"/>
    <w:pPr>
      <w:spacing w:after="100"/>
      <w:ind w:firstLine="720"/>
      <w:jc w:val="both"/>
    </w:pPr>
    <w:rPr>
      <w:szCs w:val="20"/>
    </w:rPr>
  </w:style>
  <w:style w:type="character" w:customStyle="1" w:styleId="affd">
    <w:name w:val="Для записок Знак"/>
    <w:link w:val="affc"/>
    <w:rsid w:val="00641111"/>
    <w:rPr>
      <w:sz w:val="24"/>
      <w:lang w:val="ru-RU" w:eastAsia="ru-RU" w:bidi="ar-SA"/>
    </w:rPr>
  </w:style>
  <w:style w:type="paragraph" w:customStyle="1" w:styleId="18">
    <w:name w:val="Знак Знак1 Знак Знак"/>
    <w:basedOn w:val="a"/>
    <w:rsid w:val="00AC2618"/>
    <w:rPr>
      <w:rFonts w:ascii="Verdana" w:hAnsi="Verdana" w:cs="Verdana"/>
      <w:sz w:val="20"/>
      <w:szCs w:val="20"/>
      <w:lang w:val="en-US" w:eastAsia="en-US"/>
    </w:rPr>
  </w:style>
  <w:style w:type="paragraph" w:styleId="52">
    <w:name w:val="toc 5"/>
    <w:basedOn w:val="a"/>
    <w:next w:val="a"/>
    <w:autoRedefine/>
    <w:uiPriority w:val="39"/>
    <w:rsid w:val="00F61227"/>
    <w:pPr>
      <w:ind w:left="960"/>
    </w:pPr>
  </w:style>
  <w:style w:type="paragraph" w:styleId="61">
    <w:name w:val="toc 6"/>
    <w:basedOn w:val="a"/>
    <w:next w:val="a"/>
    <w:autoRedefine/>
    <w:uiPriority w:val="39"/>
    <w:rsid w:val="00F61227"/>
    <w:pPr>
      <w:ind w:left="1200"/>
    </w:pPr>
  </w:style>
  <w:style w:type="paragraph" w:styleId="70">
    <w:name w:val="toc 7"/>
    <w:basedOn w:val="a"/>
    <w:next w:val="a"/>
    <w:autoRedefine/>
    <w:uiPriority w:val="39"/>
    <w:rsid w:val="00F61227"/>
    <w:pPr>
      <w:ind w:left="1440"/>
    </w:pPr>
  </w:style>
  <w:style w:type="paragraph" w:styleId="80">
    <w:name w:val="toc 8"/>
    <w:basedOn w:val="a"/>
    <w:next w:val="a"/>
    <w:autoRedefine/>
    <w:uiPriority w:val="39"/>
    <w:rsid w:val="00F61227"/>
    <w:pPr>
      <w:ind w:left="1680"/>
    </w:pPr>
  </w:style>
  <w:style w:type="paragraph" w:styleId="91">
    <w:name w:val="toc 9"/>
    <w:basedOn w:val="a"/>
    <w:next w:val="a"/>
    <w:autoRedefine/>
    <w:uiPriority w:val="39"/>
    <w:rsid w:val="00F61227"/>
    <w:pPr>
      <w:ind w:left="1920"/>
    </w:pPr>
  </w:style>
  <w:style w:type="paragraph" w:customStyle="1" w:styleId="affe">
    <w:name w:val="Знак Знак Знак Знак Знак Знак Знак Знак Знак Знак Знак Знак Знак"/>
    <w:basedOn w:val="a"/>
    <w:rsid w:val="00746E6D"/>
    <w:pPr>
      <w:spacing w:before="100" w:beforeAutospacing="1" w:after="100" w:afterAutospacing="1"/>
    </w:pPr>
    <w:rPr>
      <w:rFonts w:ascii="Tahoma" w:hAnsi="Tahoma"/>
      <w:sz w:val="20"/>
      <w:szCs w:val="20"/>
      <w:lang w:val="en-US" w:eastAsia="en-US"/>
    </w:rPr>
  </w:style>
  <w:style w:type="character" w:styleId="afff">
    <w:name w:val="footnote reference"/>
    <w:rsid w:val="00230248"/>
    <w:rPr>
      <w:vertAlign w:val="superscript"/>
    </w:rPr>
  </w:style>
  <w:style w:type="character" w:customStyle="1" w:styleId="FontStyle1092">
    <w:name w:val="Font Style1092"/>
    <w:rsid w:val="000C33B5"/>
    <w:rPr>
      <w:rFonts w:ascii="Arial Narrow" w:hAnsi="Arial Narrow"/>
      <w:color w:val="000000"/>
      <w:sz w:val="18"/>
      <w:szCs w:val="18"/>
    </w:rPr>
  </w:style>
  <w:style w:type="paragraph" w:customStyle="1" w:styleId="Style206">
    <w:name w:val="Style206"/>
    <w:basedOn w:val="a"/>
    <w:rsid w:val="000C33B5"/>
    <w:pPr>
      <w:widowControl w:val="0"/>
      <w:autoSpaceDE w:val="0"/>
      <w:autoSpaceDN w:val="0"/>
      <w:adjustRightInd w:val="0"/>
      <w:spacing w:line="240" w:lineRule="exact"/>
      <w:ind w:firstLine="283"/>
      <w:jc w:val="both"/>
    </w:pPr>
    <w:rPr>
      <w:sz w:val="20"/>
    </w:rPr>
  </w:style>
  <w:style w:type="character" w:customStyle="1" w:styleId="FontStyle1090">
    <w:name w:val="Font Style1090"/>
    <w:rsid w:val="000C33B5"/>
    <w:rPr>
      <w:rFonts w:ascii="Arial Narrow" w:hAnsi="Arial Narrow"/>
      <w:i/>
      <w:iCs/>
      <w:color w:val="000000"/>
      <w:sz w:val="18"/>
      <w:szCs w:val="18"/>
    </w:rPr>
  </w:style>
  <w:style w:type="paragraph" w:customStyle="1" w:styleId="Style295">
    <w:name w:val="Style295"/>
    <w:basedOn w:val="a"/>
    <w:rsid w:val="000C33B5"/>
    <w:pPr>
      <w:widowControl w:val="0"/>
      <w:autoSpaceDE w:val="0"/>
      <w:autoSpaceDN w:val="0"/>
      <w:adjustRightInd w:val="0"/>
      <w:spacing w:line="240" w:lineRule="exact"/>
      <w:ind w:firstLine="283"/>
      <w:jc w:val="both"/>
    </w:pPr>
    <w:rPr>
      <w:sz w:val="20"/>
    </w:rPr>
  </w:style>
  <w:style w:type="paragraph" w:customStyle="1" w:styleId="Style466">
    <w:name w:val="Style466"/>
    <w:basedOn w:val="a"/>
    <w:rsid w:val="000C33B5"/>
    <w:pPr>
      <w:widowControl w:val="0"/>
      <w:autoSpaceDE w:val="0"/>
      <w:autoSpaceDN w:val="0"/>
      <w:adjustRightInd w:val="0"/>
      <w:spacing w:line="240" w:lineRule="exact"/>
      <w:ind w:firstLine="293"/>
      <w:jc w:val="both"/>
    </w:pPr>
    <w:rPr>
      <w:sz w:val="20"/>
    </w:rPr>
  </w:style>
  <w:style w:type="character" w:customStyle="1" w:styleId="FontStyle1071">
    <w:name w:val="Font Style1071"/>
    <w:rsid w:val="00410135"/>
    <w:rPr>
      <w:rFonts w:ascii="Lucida Sans Unicode" w:hAnsi="Lucida Sans Unicode" w:cs="Lucida Sans Unicode"/>
      <w:color w:val="000000"/>
      <w:sz w:val="16"/>
      <w:szCs w:val="16"/>
    </w:rPr>
  </w:style>
  <w:style w:type="paragraph" w:customStyle="1" w:styleId="Style551">
    <w:name w:val="Style551"/>
    <w:basedOn w:val="a"/>
    <w:rsid w:val="00410135"/>
    <w:pPr>
      <w:widowControl w:val="0"/>
      <w:autoSpaceDE w:val="0"/>
      <w:autoSpaceDN w:val="0"/>
      <w:adjustRightInd w:val="0"/>
      <w:spacing w:line="240" w:lineRule="exact"/>
      <w:ind w:firstLine="288"/>
      <w:jc w:val="both"/>
    </w:pPr>
    <w:rPr>
      <w:sz w:val="20"/>
    </w:rPr>
  </w:style>
  <w:style w:type="paragraph" w:customStyle="1" w:styleId="Style578">
    <w:name w:val="Style578"/>
    <w:basedOn w:val="a"/>
    <w:rsid w:val="00410135"/>
    <w:pPr>
      <w:widowControl w:val="0"/>
      <w:autoSpaceDE w:val="0"/>
      <w:autoSpaceDN w:val="0"/>
      <w:adjustRightInd w:val="0"/>
      <w:spacing w:line="240" w:lineRule="exact"/>
      <w:jc w:val="both"/>
    </w:pPr>
    <w:rPr>
      <w:sz w:val="20"/>
    </w:rPr>
  </w:style>
  <w:style w:type="paragraph" w:customStyle="1" w:styleId="Style180">
    <w:name w:val="Style180"/>
    <w:basedOn w:val="a"/>
    <w:rsid w:val="00A2373C"/>
    <w:pPr>
      <w:widowControl w:val="0"/>
      <w:autoSpaceDE w:val="0"/>
      <w:autoSpaceDN w:val="0"/>
      <w:adjustRightInd w:val="0"/>
      <w:jc w:val="center"/>
    </w:pPr>
    <w:rPr>
      <w:sz w:val="20"/>
    </w:rPr>
  </w:style>
  <w:style w:type="paragraph" w:customStyle="1" w:styleId="Style50">
    <w:name w:val="Style50"/>
    <w:basedOn w:val="a"/>
    <w:rsid w:val="00A2373C"/>
    <w:pPr>
      <w:widowControl w:val="0"/>
      <w:autoSpaceDE w:val="0"/>
      <w:autoSpaceDN w:val="0"/>
      <w:adjustRightInd w:val="0"/>
      <w:spacing w:line="185" w:lineRule="exact"/>
      <w:jc w:val="center"/>
    </w:pPr>
    <w:rPr>
      <w:sz w:val="20"/>
    </w:rPr>
  </w:style>
  <w:style w:type="paragraph" w:customStyle="1" w:styleId="Style125">
    <w:name w:val="Style125"/>
    <w:basedOn w:val="a"/>
    <w:rsid w:val="00A2373C"/>
    <w:pPr>
      <w:widowControl w:val="0"/>
      <w:autoSpaceDE w:val="0"/>
      <w:autoSpaceDN w:val="0"/>
      <w:adjustRightInd w:val="0"/>
    </w:pPr>
    <w:rPr>
      <w:sz w:val="20"/>
    </w:rPr>
  </w:style>
  <w:style w:type="paragraph" w:customStyle="1" w:styleId="Style610">
    <w:name w:val="Style610"/>
    <w:basedOn w:val="a"/>
    <w:rsid w:val="00A2373C"/>
    <w:pPr>
      <w:widowControl w:val="0"/>
      <w:autoSpaceDE w:val="0"/>
      <w:autoSpaceDN w:val="0"/>
      <w:adjustRightInd w:val="0"/>
      <w:spacing w:line="240" w:lineRule="exact"/>
      <w:ind w:firstLine="307"/>
      <w:jc w:val="both"/>
    </w:pPr>
    <w:rPr>
      <w:sz w:val="20"/>
    </w:rPr>
  </w:style>
  <w:style w:type="character" w:customStyle="1" w:styleId="FontStyle62">
    <w:name w:val="Font Style62"/>
    <w:rsid w:val="00A2373C"/>
    <w:rPr>
      <w:rFonts w:ascii="Century Schoolbook" w:hAnsi="Century Schoolbook" w:cs="Century Schoolbook"/>
      <w:i/>
      <w:iCs/>
      <w:sz w:val="14"/>
      <w:szCs w:val="14"/>
    </w:rPr>
  </w:style>
  <w:style w:type="paragraph" w:customStyle="1" w:styleId="Style41">
    <w:name w:val="Style41"/>
    <w:basedOn w:val="a"/>
    <w:rsid w:val="00A2373C"/>
    <w:pPr>
      <w:widowControl w:val="0"/>
      <w:autoSpaceDE w:val="0"/>
      <w:autoSpaceDN w:val="0"/>
      <w:adjustRightInd w:val="0"/>
      <w:spacing w:line="528" w:lineRule="exact"/>
      <w:jc w:val="center"/>
    </w:pPr>
    <w:rPr>
      <w:rFonts w:ascii="Century Schoolbook" w:hAnsi="Century Schoolbook"/>
    </w:rPr>
  </w:style>
  <w:style w:type="paragraph" w:customStyle="1" w:styleId="Style145">
    <w:name w:val="Style145"/>
    <w:basedOn w:val="a"/>
    <w:rsid w:val="00A2373C"/>
    <w:pPr>
      <w:widowControl w:val="0"/>
      <w:autoSpaceDE w:val="0"/>
      <w:autoSpaceDN w:val="0"/>
      <w:adjustRightInd w:val="0"/>
      <w:spacing w:line="182" w:lineRule="exact"/>
      <w:jc w:val="both"/>
    </w:pPr>
    <w:rPr>
      <w:sz w:val="20"/>
    </w:rPr>
  </w:style>
  <w:style w:type="paragraph" w:customStyle="1" w:styleId="Default">
    <w:name w:val="Default"/>
    <w:rsid w:val="00606D7A"/>
    <w:pPr>
      <w:autoSpaceDE w:val="0"/>
      <w:autoSpaceDN w:val="0"/>
      <w:adjustRightInd w:val="0"/>
    </w:pPr>
    <w:rPr>
      <w:color w:val="000000"/>
      <w:sz w:val="24"/>
      <w:szCs w:val="24"/>
    </w:rPr>
  </w:style>
  <w:style w:type="character" w:customStyle="1" w:styleId="b-message-heademail">
    <w:name w:val="b-message-head__email"/>
    <w:basedOn w:val="a0"/>
    <w:rsid w:val="008665D5"/>
  </w:style>
  <w:style w:type="paragraph" w:customStyle="1" w:styleId="19">
    <w:name w:val="Без интервала1"/>
    <w:autoRedefine/>
    <w:rsid w:val="00CF159E"/>
    <w:pPr>
      <w:spacing w:before="120" w:after="120" w:line="288" w:lineRule="auto"/>
      <w:ind w:hanging="3"/>
      <w:contextualSpacing/>
    </w:pPr>
    <w:rPr>
      <w:rFonts w:eastAsia="Calibri"/>
      <w:bCs/>
      <w:sz w:val="24"/>
      <w:szCs w:val="24"/>
    </w:rPr>
  </w:style>
  <w:style w:type="character" w:customStyle="1" w:styleId="g-nowrap">
    <w:name w:val="g-nowrap"/>
    <w:rsid w:val="00E776B5"/>
  </w:style>
  <w:style w:type="character" w:customStyle="1" w:styleId="ConsPlusNormal0">
    <w:name w:val="ConsPlusNormal Знак"/>
    <w:link w:val="ConsPlusNormal"/>
    <w:locked/>
    <w:rsid w:val="00FC6048"/>
    <w:rPr>
      <w:rFonts w:ascii="Arial" w:hAnsi="Arial" w:cs="Arial"/>
    </w:rPr>
  </w:style>
  <w:style w:type="paragraph" w:customStyle="1" w:styleId="510">
    <w:name w:val="Знак51"/>
    <w:basedOn w:val="a"/>
    <w:rsid w:val="008F3BEA"/>
    <w:pPr>
      <w:spacing w:after="160" w:line="240" w:lineRule="exact"/>
    </w:pPr>
    <w:rPr>
      <w:rFonts w:ascii="Verdana" w:hAnsi="Verdana"/>
      <w:sz w:val="20"/>
      <w:szCs w:val="20"/>
      <w:lang w:val="en-US" w:eastAsia="en-US"/>
    </w:rPr>
  </w:style>
  <w:style w:type="character" w:customStyle="1" w:styleId="w">
    <w:name w:val="w"/>
    <w:basedOn w:val="a0"/>
    <w:rsid w:val="002576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12A"/>
    <w:rPr>
      <w:sz w:val="24"/>
      <w:szCs w:val="24"/>
    </w:rPr>
  </w:style>
  <w:style w:type="paragraph" w:styleId="1">
    <w:name w:val="heading 1"/>
    <w:aliases w:val="Heading 1 Char,Раздел Договора,H1,&quot;Алмаз&quot;,Заголовок 1 Знак"/>
    <w:basedOn w:val="a"/>
    <w:next w:val="a"/>
    <w:link w:val="11"/>
    <w:qFormat/>
    <w:rsid w:val="00003668"/>
    <w:pPr>
      <w:keepNext/>
      <w:jc w:val="center"/>
      <w:outlineLvl w:val="0"/>
    </w:pPr>
    <w:rPr>
      <w:b/>
      <w:bCs/>
      <w:sz w:val="20"/>
      <w:szCs w:val="20"/>
      <w:lang w:val="x-none" w:eastAsia="x-none"/>
    </w:rPr>
  </w:style>
  <w:style w:type="paragraph" w:styleId="2">
    <w:name w:val="heading 2"/>
    <w:aliases w:val="ГЛАВА,Знак, Знак2, Знак2 Знак,Знак2,Знак2 Знак,Title,Заголовок 2 Знак Знак,Заголовок 2 Знак"/>
    <w:basedOn w:val="a"/>
    <w:next w:val="a"/>
    <w:link w:val="21"/>
    <w:qFormat/>
    <w:rsid w:val="00003668"/>
    <w:pPr>
      <w:keepNext/>
      <w:jc w:val="center"/>
      <w:outlineLvl w:val="1"/>
    </w:pPr>
    <w:rPr>
      <w:b/>
      <w:bCs/>
      <w:color w:val="0000FF"/>
      <w:sz w:val="20"/>
      <w:lang w:val="x-none" w:eastAsia="x-none"/>
    </w:rPr>
  </w:style>
  <w:style w:type="paragraph" w:styleId="3">
    <w:name w:val="heading 3"/>
    <w:aliases w:val="Знак3,Знак3 Знак, Знак3, Знак3 Знак"/>
    <w:basedOn w:val="a"/>
    <w:next w:val="a"/>
    <w:link w:val="30"/>
    <w:qFormat/>
    <w:rsid w:val="00003668"/>
    <w:pPr>
      <w:keepNext/>
      <w:spacing w:before="240" w:after="60"/>
      <w:outlineLvl w:val="2"/>
    </w:pPr>
    <w:rPr>
      <w:b/>
      <w:bCs/>
      <w:szCs w:val="26"/>
      <w:lang w:val="x-none" w:eastAsia="x-none"/>
    </w:rPr>
  </w:style>
  <w:style w:type="paragraph" w:styleId="4">
    <w:name w:val="heading 4"/>
    <w:basedOn w:val="a"/>
    <w:next w:val="a"/>
    <w:link w:val="40"/>
    <w:qFormat/>
    <w:rsid w:val="00003668"/>
    <w:pPr>
      <w:keepNext/>
      <w:spacing w:after="120"/>
      <w:jc w:val="center"/>
      <w:outlineLvl w:val="3"/>
    </w:pPr>
    <w:rPr>
      <w:b/>
      <w:lang w:val="x-none" w:eastAsia="x-none"/>
    </w:rPr>
  </w:style>
  <w:style w:type="paragraph" w:styleId="5">
    <w:name w:val="heading 5"/>
    <w:basedOn w:val="a"/>
    <w:next w:val="a"/>
    <w:link w:val="50"/>
    <w:uiPriority w:val="9"/>
    <w:qFormat/>
    <w:rsid w:val="00ED6BE7"/>
    <w:pPr>
      <w:spacing w:before="240" w:after="60"/>
      <w:outlineLvl w:val="4"/>
    </w:pPr>
    <w:rPr>
      <w:rFonts w:ascii="Calibri" w:hAnsi="Calibri"/>
      <w:b/>
      <w:bCs/>
      <w:i/>
      <w:iCs/>
      <w:sz w:val="26"/>
      <w:szCs w:val="26"/>
      <w:lang w:val="x-none" w:eastAsia="x-none"/>
    </w:rPr>
  </w:style>
  <w:style w:type="paragraph" w:styleId="6">
    <w:name w:val="heading 6"/>
    <w:aliases w:val=" Знак"/>
    <w:basedOn w:val="a"/>
    <w:next w:val="a"/>
    <w:link w:val="60"/>
    <w:uiPriority w:val="9"/>
    <w:qFormat/>
    <w:rsid w:val="00ED6BE7"/>
    <w:pPr>
      <w:spacing w:before="240" w:after="60"/>
      <w:outlineLvl w:val="5"/>
    </w:pPr>
    <w:rPr>
      <w:rFonts w:ascii="Calibri" w:hAnsi="Calibri"/>
      <w:b/>
      <w:bCs/>
      <w:sz w:val="22"/>
      <w:szCs w:val="22"/>
      <w:lang w:val="x-none" w:eastAsia="x-none"/>
    </w:rPr>
  </w:style>
  <w:style w:type="paragraph" w:styleId="7">
    <w:name w:val="heading 7"/>
    <w:basedOn w:val="a"/>
    <w:next w:val="a"/>
    <w:qFormat/>
    <w:rsid w:val="00D4621C"/>
    <w:pPr>
      <w:spacing w:before="240" w:after="60"/>
      <w:outlineLvl w:val="6"/>
    </w:pPr>
  </w:style>
  <w:style w:type="paragraph" w:styleId="8">
    <w:name w:val="heading 8"/>
    <w:basedOn w:val="a"/>
    <w:next w:val="a"/>
    <w:qFormat/>
    <w:rsid w:val="00D4621C"/>
    <w:pPr>
      <w:spacing w:before="240" w:after="60"/>
      <w:outlineLvl w:val="7"/>
    </w:pPr>
    <w:rPr>
      <w:i/>
      <w:iCs/>
    </w:rPr>
  </w:style>
  <w:style w:type="paragraph" w:styleId="9">
    <w:name w:val="heading 9"/>
    <w:basedOn w:val="a"/>
    <w:next w:val="a"/>
    <w:link w:val="90"/>
    <w:qFormat/>
    <w:rsid w:val="00D4621C"/>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Heading 1 Char Знак,Раздел Договора Знак,H1 Знак,&quot;Алмаз&quot; Знак,Заголовок 1 Знак Знак"/>
    <w:link w:val="1"/>
    <w:rsid w:val="00003668"/>
    <w:rPr>
      <w:b/>
      <w:bCs/>
    </w:rPr>
  </w:style>
  <w:style w:type="character" w:customStyle="1" w:styleId="21">
    <w:name w:val="Заголовок 2 Знак1"/>
    <w:aliases w:val="ГЛАВА Знак,Знак Знак, Знак2 Знак1, Знак2 Знак Знак,Знак2 Знак1,Знак2 Знак Знак,Title Знак,Заголовок 2 Знак Знак Знак,Заголовок 2 Знак Знак1"/>
    <w:link w:val="2"/>
    <w:rsid w:val="00003668"/>
    <w:rPr>
      <w:b/>
      <w:bCs/>
      <w:color w:val="0000FF"/>
      <w:szCs w:val="24"/>
    </w:rPr>
  </w:style>
  <w:style w:type="character" w:customStyle="1" w:styleId="30">
    <w:name w:val="Заголовок 3 Знак"/>
    <w:aliases w:val="Знак3 Знак1,Знак3 Знак Знак, Знак3 Знак1, Знак3 Знак Знак"/>
    <w:link w:val="3"/>
    <w:rsid w:val="00003668"/>
    <w:rPr>
      <w:rFonts w:cs="Arial"/>
      <w:b/>
      <w:bCs/>
      <w:sz w:val="24"/>
      <w:szCs w:val="26"/>
    </w:rPr>
  </w:style>
  <w:style w:type="character" w:customStyle="1" w:styleId="40">
    <w:name w:val="Заголовок 4 Знак"/>
    <w:link w:val="4"/>
    <w:rsid w:val="00003668"/>
    <w:rPr>
      <w:b/>
      <w:sz w:val="24"/>
      <w:szCs w:val="24"/>
    </w:rPr>
  </w:style>
  <w:style w:type="character" w:customStyle="1" w:styleId="50">
    <w:name w:val="Заголовок 5 Знак"/>
    <w:link w:val="5"/>
    <w:uiPriority w:val="9"/>
    <w:semiHidden/>
    <w:rsid w:val="00ED6BE7"/>
    <w:rPr>
      <w:rFonts w:ascii="Calibri" w:eastAsia="Times New Roman" w:hAnsi="Calibri" w:cs="Times New Roman"/>
      <w:b/>
      <w:bCs/>
      <w:i/>
      <w:iCs/>
      <w:sz w:val="26"/>
      <w:szCs w:val="26"/>
    </w:rPr>
  </w:style>
  <w:style w:type="character" w:customStyle="1" w:styleId="60">
    <w:name w:val="Заголовок 6 Знак"/>
    <w:aliases w:val=" Знак Знак"/>
    <w:link w:val="6"/>
    <w:uiPriority w:val="9"/>
    <w:semiHidden/>
    <w:rsid w:val="00ED6BE7"/>
    <w:rPr>
      <w:rFonts w:ascii="Calibri" w:eastAsia="Times New Roman" w:hAnsi="Calibri" w:cs="Times New Roman"/>
      <w:b/>
      <w:bCs/>
      <w:sz w:val="22"/>
      <w:szCs w:val="22"/>
    </w:rPr>
  </w:style>
  <w:style w:type="character" w:customStyle="1" w:styleId="90">
    <w:name w:val="Заголовок 9 Знак"/>
    <w:link w:val="9"/>
    <w:rsid w:val="00F27787"/>
    <w:rPr>
      <w:rFonts w:ascii="Arial" w:hAnsi="Arial" w:cs="Arial"/>
      <w:sz w:val="22"/>
      <w:szCs w:val="22"/>
    </w:rPr>
  </w:style>
  <w:style w:type="paragraph" w:customStyle="1" w:styleId="a3">
    <w:name w:val="Подпись к рисунку"/>
    <w:basedOn w:val="a"/>
    <w:rsid w:val="0040113C"/>
    <w:pPr>
      <w:keepLines/>
      <w:suppressAutoHyphens/>
      <w:spacing w:after="360" w:line="360" w:lineRule="auto"/>
      <w:jc w:val="center"/>
    </w:pPr>
    <w:rPr>
      <w:sz w:val="28"/>
      <w:szCs w:val="28"/>
    </w:rPr>
  </w:style>
  <w:style w:type="paragraph" w:styleId="a4">
    <w:name w:val="List Paragraph"/>
    <w:basedOn w:val="a"/>
    <w:qFormat/>
    <w:rsid w:val="006318B0"/>
    <w:pPr>
      <w:spacing w:after="200" w:line="276" w:lineRule="auto"/>
      <w:ind w:left="720"/>
      <w:contextualSpacing/>
    </w:pPr>
    <w:rPr>
      <w:rFonts w:ascii="Calibri" w:eastAsia="Calibri" w:hAnsi="Calibri"/>
      <w:sz w:val="22"/>
      <w:szCs w:val="22"/>
      <w:lang w:eastAsia="en-US"/>
    </w:rPr>
  </w:style>
  <w:style w:type="table" w:styleId="a5">
    <w:name w:val="Table Grid"/>
    <w:basedOn w:val="a1"/>
    <w:rsid w:val="005816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1">
    <w:name w:val="Знак5"/>
    <w:basedOn w:val="a"/>
    <w:rsid w:val="009760BD"/>
    <w:pPr>
      <w:spacing w:after="160" w:line="240" w:lineRule="exact"/>
    </w:pPr>
    <w:rPr>
      <w:rFonts w:ascii="Verdana" w:hAnsi="Verdana"/>
      <w:sz w:val="20"/>
      <w:szCs w:val="20"/>
      <w:lang w:val="en-US" w:eastAsia="en-US"/>
    </w:rPr>
  </w:style>
  <w:style w:type="paragraph" w:customStyle="1" w:styleId="10">
    <w:name w:val="Знак1"/>
    <w:basedOn w:val="a"/>
    <w:rsid w:val="00304C3C"/>
    <w:pPr>
      <w:spacing w:before="100" w:beforeAutospacing="1" w:after="100" w:afterAutospacing="1"/>
    </w:pPr>
    <w:rPr>
      <w:rFonts w:ascii="Tahoma" w:hAnsi="Tahoma"/>
      <w:sz w:val="20"/>
      <w:szCs w:val="20"/>
      <w:lang w:val="en-US" w:eastAsia="en-US"/>
    </w:rPr>
  </w:style>
  <w:style w:type="paragraph" w:customStyle="1" w:styleId="a6">
    <w:name w:val="Содержимое таблицы"/>
    <w:basedOn w:val="a"/>
    <w:rsid w:val="00902B99"/>
    <w:pPr>
      <w:suppressLineNumbers/>
      <w:suppressAutoHyphens/>
    </w:pPr>
    <w:rPr>
      <w:rFonts w:ascii="Times New Roman CYR" w:hAnsi="Times New Roman CYR" w:cs="Times New Roman CYR"/>
      <w:sz w:val="20"/>
      <w:szCs w:val="20"/>
      <w:lang w:eastAsia="ar-SA"/>
    </w:rPr>
  </w:style>
  <w:style w:type="character" w:customStyle="1" w:styleId="20">
    <w:name w:val="Основной текст 2 Знак"/>
    <w:rsid w:val="003F1338"/>
    <w:rPr>
      <w:rFonts w:ascii="Bookman Old Style" w:hAnsi="Bookman Old Style"/>
    </w:rPr>
  </w:style>
  <w:style w:type="paragraph" w:styleId="22">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Основной текст с отступом 2 Знак Знак Знак Знак"/>
    <w:basedOn w:val="a"/>
    <w:rsid w:val="002D7EBE"/>
    <w:pPr>
      <w:autoSpaceDE w:val="0"/>
      <w:autoSpaceDN w:val="0"/>
      <w:ind w:firstLine="720"/>
      <w:jc w:val="both"/>
    </w:pPr>
  </w:style>
  <w:style w:type="paragraph" w:customStyle="1" w:styleId="S">
    <w:name w:val="S_Обычный в таблице"/>
    <w:basedOn w:val="a"/>
    <w:link w:val="S0"/>
    <w:rsid w:val="002D7EBE"/>
    <w:pPr>
      <w:spacing w:line="360" w:lineRule="auto"/>
      <w:jc w:val="center"/>
    </w:pPr>
  </w:style>
  <w:style w:type="character" w:customStyle="1" w:styleId="S0">
    <w:name w:val="S_Обычный в таблице Знак"/>
    <w:link w:val="S"/>
    <w:rsid w:val="002D7EBE"/>
    <w:rPr>
      <w:sz w:val="24"/>
      <w:szCs w:val="24"/>
      <w:lang w:val="ru-RU" w:eastAsia="ru-RU" w:bidi="ar-SA"/>
    </w:rPr>
  </w:style>
  <w:style w:type="paragraph" w:customStyle="1" w:styleId="a7">
    <w:name w:val="Таблица"/>
    <w:basedOn w:val="a"/>
    <w:semiHidden/>
    <w:rsid w:val="002D7EBE"/>
    <w:pPr>
      <w:jc w:val="both"/>
    </w:pPr>
  </w:style>
  <w:style w:type="paragraph" w:customStyle="1" w:styleId="a8">
    <w:name w:val="МОЕ"/>
    <w:basedOn w:val="a"/>
    <w:rsid w:val="002D7EBE"/>
    <w:pPr>
      <w:widowControl w:val="0"/>
      <w:snapToGrid w:val="0"/>
      <w:ind w:firstLine="709"/>
      <w:jc w:val="both"/>
    </w:pPr>
    <w:rPr>
      <w:spacing w:val="10"/>
      <w:sz w:val="28"/>
      <w:szCs w:val="28"/>
    </w:rPr>
  </w:style>
  <w:style w:type="paragraph" w:customStyle="1" w:styleId="xl65">
    <w:name w:val="xl65"/>
    <w:basedOn w:val="a"/>
    <w:rsid w:val="00003668"/>
    <w:pPr>
      <w:spacing w:before="100" w:beforeAutospacing="1" w:after="100" w:afterAutospacing="1"/>
    </w:pPr>
  </w:style>
  <w:style w:type="paragraph" w:customStyle="1" w:styleId="xl66">
    <w:name w:val="xl66"/>
    <w:basedOn w:val="a"/>
    <w:rsid w:val="00003668"/>
    <w:pPr>
      <w:spacing w:before="100" w:beforeAutospacing="1" w:after="100" w:afterAutospacing="1"/>
    </w:pPr>
    <w:rPr>
      <w:b/>
      <w:bCs/>
    </w:rPr>
  </w:style>
  <w:style w:type="paragraph" w:customStyle="1" w:styleId="xl67">
    <w:name w:val="xl67"/>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4">
    <w:name w:val="xl74"/>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5">
    <w:name w:val="xl75"/>
    <w:basedOn w:val="a"/>
    <w:rsid w:val="00003668"/>
    <w:pPr>
      <w:pBdr>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003668"/>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78">
    <w:name w:val="xl78"/>
    <w:basedOn w:val="a"/>
    <w:rsid w:val="00003668"/>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79">
    <w:name w:val="xl79"/>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2">
    <w:name w:val="xl82"/>
    <w:basedOn w:val="a"/>
    <w:rsid w:val="00003668"/>
    <w:pPr>
      <w:spacing w:before="100" w:beforeAutospacing="1" w:after="100" w:afterAutospacing="1"/>
      <w:jc w:val="center"/>
    </w:pPr>
    <w:rPr>
      <w:b/>
      <w:bCs/>
    </w:rPr>
  </w:style>
  <w:style w:type="paragraph" w:customStyle="1" w:styleId="xl83">
    <w:name w:val="xl83"/>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4">
    <w:name w:val="xl84"/>
    <w:basedOn w:val="a"/>
    <w:rsid w:val="00003668"/>
    <w:pPr>
      <w:spacing w:before="100" w:beforeAutospacing="1" w:after="100" w:afterAutospacing="1"/>
      <w:jc w:val="right"/>
    </w:pPr>
  </w:style>
  <w:style w:type="paragraph" w:customStyle="1" w:styleId="xl85">
    <w:name w:val="xl85"/>
    <w:basedOn w:val="a"/>
    <w:rsid w:val="00003668"/>
    <w:pPr>
      <w:spacing w:before="100" w:beforeAutospacing="1" w:after="100" w:afterAutospacing="1"/>
    </w:pPr>
  </w:style>
  <w:style w:type="paragraph" w:customStyle="1" w:styleId="xl86">
    <w:name w:val="xl86"/>
    <w:basedOn w:val="a"/>
    <w:rsid w:val="00003668"/>
    <w:pPr>
      <w:spacing w:before="100" w:beforeAutospacing="1" w:after="100" w:afterAutospacing="1"/>
      <w:jc w:val="right"/>
    </w:pPr>
    <w:rPr>
      <w:b/>
      <w:bCs/>
    </w:rPr>
  </w:style>
  <w:style w:type="paragraph" w:customStyle="1" w:styleId="xl87">
    <w:name w:val="xl87"/>
    <w:basedOn w:val="a"/>
    <w:rsid w:val="00003668"/>
    <w:pPr>
      <w:spacing w:before="100" w:beforeAutospacing="1" w:after="100" w:afterAutospacing="1"/>
    </w:pPr>
    <w:rPr>
      <w:b/>
      <w:bCs/>
    </w:rPr>
  </w:style>
  <w:style w:type="paragraph" w:customStyle="1" w:styleId="xl88">
    <w:name w:val="xl88"/>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1">
    <w:name w:val="xl91"/>
    <w:basedOn w:val="a"/>
    <w:rsid w:val="00003668"/>
    <w:pPr>
      <w:spacing w:before="100" w:beforeAutospacing="1" w:after="100" w:afterAutospacing="1"/>
    </w:pPr>
    <w:rPr>
      <w:b/>
      <w:bCs/>
    </w:rPr>
  </w:style>
  <w:style w:type="paragraph" w:customStyle="1" w:styleId="xl92">
    <w:name w:val="xl92"/>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003668"/>
    <w:pPr>
      <w:spacing w:before="100" w:beforeAutospacing="1" w:after="100" w:afterAutospacing="1"/>
    </w:pPr>
    <w:rPr>
      <w:b/>
      <w:bCs/>
    </w:rPr>
  </w:style>
  <w:style w:type="paragraph" w:customStyle="1" w:styleId="xl94">
    <w:name w:val="xl94"/>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a"/>
    <w:rsid w:val="00003668"/>
    <w:pPr>
      <w:pBdr>
        <w:left w:val="single" w:sz="4" w:space="0" w:color="auto"/>
        <w:bottom w:val="single" w:sz="4" w:space="0" w:color="auto"/>
        <w:right w:val="single" w:sz="4" w:space="0" w:color="auto"/>
      </w:pBdr>
      <w:spacing w:before="100" w:beforeAutospacing="1" w:after="100" w:afterAutospacing="1"/>
    </w:pPr>
    <w:rPr>
      <w:i/>
      <w:iCs/>
    </w:rPr>
  </w:style>
  <w:style w:type="paragraph" w:customStyle="1" w:styleId="xl96">
    <w:name w:val="xl96"/>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7">
    <w:name w:val="xl97"/>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98">
    <w:name w:val="xl98"/>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9">
    <w:name w:val="xl99"/>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rsid w:val="00003668"/>
    <w:pPr>
      <w:spacing w:before="100" w:beforeAutospacing="1" w:after="100" w:afterAutospacing="1"/>
    </w:pPr>
    <w:rPr>
      <w:b/>
      <w:bCs/>
    </w:rPr>
  </w:style>
  <w:style w:type="paragraph" w:customStyle="1" w:styleId="xl101">
    <w:name w:val="xl101"/>
    <w:basedOn w:val="a"/>
    <w:rsid w:val="00003668"/>
    <w:pPr>
      <w:spacing w:before="100" w:beforeAutospacing="1" w:after="100" w:afterAutospacing="1"/>
    </w:pPr>
    <w:rPr>
      <w:rFonts w:ascii="Arial" w:hAnsi="Arial"/>
      <w:b/>
      <w:bCs/>
    </w:rPr>
  </w:style>
  <w:style w:type="paragraph" w:customStyle="1" w:styleId="xl102">
    <w:name w:val="xl102"/>
    <w:basedOn w:val="a"/>
    <w:rsid w:val="00003668"/>
    <w:pPr>
      <w:spacing w:before="100" w:beforeAutospacing="1" w:after="100" w:afterAutospacing="1"/>
      <w:jc w:val="center"/>
      <w:textAlignment w:val="center"/>
    </w:pPr>
    <w:rPr>
      <w:b/>
      <w:bCs/>
    </w:rPr>
  </w:style>
  <w:style w:type="paragraph" w:customStyle="1" w:styleId="xl103">
    <w:name w:val="xl103"/>
    <w:basedOn w:val="a"/>
    <w:rsid w:val="00003668"/>
    <w:pPr>
      <w:spacing w:before="100" w:beforeAutospacing="1" w:after="100" w:afterAutospacing="1"/>
      <w:jc w:val="center"/>
    </w:pPr>
    <w:rPr>
      <w:b/>
      <w:bCs/>
    </w:rPr>
  </w:style>
  <w:style w:type="paragraph" w:customStyle="1" w:styleId="xl104">
    <w:name w:val="xl104"/>
    <w:basedOn w:val="a"/>
    <w:rsid w:val="0000366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003668"/>
    <w:pPr>
      <w:pBdr>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0036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003668"/>
    <w:pPr>
      <w:pBdr>
        <w:top w:val="single" w:sz="8"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003668"/>
    <w:pPr>
      <w:pBdr>
        <w:left w:val="single" w:sz="4" w:space="0" w:color="auto"/>
      </w:pBdr>
      <w:spacing w:before="100" w:beforeAutospacing="1" w:after="100" w:afterAutospacing="1"/>
      <w:jc w:val="center"/>
      <w:textAlignment w:val="center"/>
    </w:pPr>
  </w:style>
  <w:style w:type="paragraph" w:customStyle="1" w:styleId="xl110">
    <w:name w:val="xl110"/>
    <w:basedOn w:val="a"/>
    <w:rsid w:val="00003668"/>
    <w:pPr>
      <w:spacing w:before="100" w:beforeAutospacing="1" w:after="100" w:afterAutospacing="1"/>
      <w:jc w:val="center"/>
      <w:textAlignment w:val="center"/>
    </w:pPr>
  </w:style>
  <w:style w:type="paragraph" w:customStyle="1" w:styleId="xl111">
    <w:name w:val="xl111"/>
    <w:basedOn w:val="a"/>
    <w:rsid w:val="00003668"/>
    <w:pPr>
      <w:pBdr>
        <w:right w:val="single" w:sz="4" w:space="0" w:color="auto"/>
      </w:pBdr>
      <w:spacing w:before="100" w:beforeAutospacing="1" w:after="100" w:afterAutospacing="1"/>
      <w:jc w:val="center"/>
      <w:textAlignment w:val="center"/>
    </w:pPr>
  </w:style>
  <w:style w:type="paragraph" w:customStyle="1" w:styleId="xl112">
    <w:name w:val="xl112"/>
    <w:basedOn w:val="a"/>
    <w:rsid w:val="00003668"/>
    <w:pPr>
      <w:pBdr>
        <w:left w:val="single" w:sz="4" w:space="0" w:color="auto"/>
        <w:bottom w:val="single" w:sz="4" w:space="0" w:color="auto"/>
      </w:pBdr>
      <w:spacing w:before="100" w:beforeAutospacing="1" w:after="100" w:afterAutospacing="1"/>
      <w:jc w:val="center"/>
      <w:textAlignment w:val="center"/>
    </w:pPr>
  </w:style>
  <w:style w:type="paragraph" w:customStyle="1" w:styleId="xl113">
    <w:name w:val="xl113"/>
    <w:basedOn w:val="a"/>
    <w:rsid w:val="00003668"/>
    <w:pPr>
      <w:pBdr>
        <w:bottom w:val="single" w:sz="4" w:space="0" w:color="auto"/>
      </w:pBdr>
      <w:spacing w:before="100" w:beforeAutospacing="1" w:after="100" w:afterAutospacing="1"/>
      <w:jc w:val="center"/>
      <w:textAlignment w:val="center"/>
    </w:pPr>
  </w:style>
  <w:style w:type="paragraph" w:customStyle="1" w:styleId="xl114">
    <w:name w:val="xl114"/>
    <w:basedOn w:val="a"/>
    <w:rsid w:val="00003668"/>
    <w:pPr>
      <w:pBdr>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003668"/>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
    <w:rsid w:val="0000366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00366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
    <w:rsid w:val="00003668"/>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003668"/>
    <w:pPr>
      <w:pBdr>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003668"/>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003668"/>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22">
    <w:name w:val="xl122"/>
    <w:basedOn w:val="a"/>
    <w:rsid w:val="0000366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23">
    <w:name w:val="xl123"/>
    <w:basedOn w:val="a"/>
    <w:rsid w:val="0000366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003668"/>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25">
    <w:name w:val="xl125"/>
    <w:basedOn w:val="a"/>
    <w:rsid w:val="00003668"/>
    <w:pPr>
      <w:pBdr>
        <w:top w:val="single" w:sz="8" w:space="0" w:color="auto"/>
        <w:bottom w:val="single" w:sz="4" w:space="0" w:color="auto"/>
      </w:pBdr>
      <w:spacing w:before="100" w:beforeAutospacing="1" w:after="100" w:afterAutospacing="1"/>
      <w:jc w:val="center"/>
    </w:pPr>
    <w:rPr>
      <w:b/>
      <w:bCs/>
    </w:rPr>
  </w:style>
  <w:style w:type="paragraph" w:customStyle="1" w:styleId="xl126">
    <w:name w:val="xl126"/>
    <w:basedOn w:val="a"/>
    <w:rsid w:val="00003668"/>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27">
    <w:name w:val="xl127"/>
    <w:basedOn w:val="a"/>
    <w:rsid w:val="0000366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8">
    <w:name w:val="xl128"/>
    <w:basedOn w:val="a"/>
    <w:rsid w:val="00003668"/>
    <w:pPr>
      <w:pBdr>
        <w:top w:val="single" w:sz="4" w:space="0" w:color="auto"/>
        <w:bottom w:val="single" w:sz="4" w:space="0" w:color="auto"/>
      </w:pBdr>
      <w:spacing w:before="100" w:beforeAutospacing="1" w:after="100" w:afterAutospacing="1"/>
      <w:jc w:val="center"/>
      <w:textAlignment w:val="center"/>
    </w:pPr>
  </w:style>
  <w:style w:type="paragraph" w:customStyle="1" w:styleId="xl129">
    <w:name w:val="xl129"/>
    <w:basedOn w:val="a"/>
    <w:rsid w:val="0000366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rsid w:val="00003668"/>
    <w:pPr>
      <w:pBdr>
        <w:top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1">
    <w:name w:val="xl131"/>
    <w:basedOn w:val="a"/>
    <w:rsid w:val="00003668"/>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32">
    <w:name w:val="xl132"/>
    <w:basedOn w:val="a"/>
    <w:rsid w:val="00003668"/>
    <w:pPr>
      <w:pBdr>
        <w:top w:val="single" w:sz="8" w:space="0" w:color="auto"/>
        <w:bottom w:val="single" w:sz="4" w:space="0" w:color="auto"/>
      </w:pBdr>
      <w:spacing w:before="100" w:beforeAutospacing="1" w:after="100" w:afterAutospacing="1"/>
      <w:jc w:val="center"/>
    </w:pPr>
  </w:style>
  <w:style w:type="paragraph" w:customStyle="1" w:styleId="xl133">
    <w:name w:val="xl133"/>
    <w:basedOn w:val="a"/>
    <w:rsid w:val="00003668"/>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a9">
    <w:name w:val="Перечень"/>
    <w:basedOn w:val="a"/>
    <w:rsid w:val="00003668"/>
    <w:pPr>
      <w:tabs>
        <w:tab w:val="num" w:pos="960"/>
      </w:tabs>
      <w:spacing w:before="120"/>
      <w:ind w:left="960" w:hanging="360"/>
      <w:jc w:val="both"/>
    </w:pPr>
    <w:rPr>
      <w:lang w:eastAsia="en-US"/>
    </w:rPr>
  </w:style>
  <w:style w:type="character" w:customStyle="1" w:styleId="210">
    <w:name w:val="Основной текст 2 Знак1"/>
    <w:link w:val="23"/>
    <w:semiHidden/>
    <w:rsid w:val="00003668"/>
    <w:rPr>
      <w:b/>
      <w:sz w:val="28"/>
      <w:szCs w:val="24"/>
    </w:rPr>
  </w:style>
  <w:style w:type="paragraph" w:styleId="23">
    <w:name w:val="Body Text 2"/>
    <w:basedOn w:val="a"/>
    <w:link w:val="210"/>
    <w:semiHidden/>
    <w:rsid w:val="00003668"/>
    <w:pPr>
      <w:spacing w:line="360" w:lineRule="auto"/>
      <w:jc w:val="both"/>
    </w:pPr>
    <w:rPr>
      <w:b/>
      <w:sz w:val="28"/>
      <w:lang w:val="x-none" w:eastAsia="x-none"/>
    </w:rPr>
  </w:style>
  <w:style w:type="paragraph" w:styleId="aa">
    <w:name w:val="Body Text"/>
    <w:aliases w:val=" Знак1 Знак,Знак1 Знак,Body single"/>
    <w:basedOn w:val="a"/>
    <w:link w:val="ab"/>
    <w:rsid w:val="00003668"/>
    <w:pPr>
      <w:spacing w:line="360" w:lineRule="auto"/>
      <w:jc w:val="both"/>
    </w:pPr>
    <w:rPr>
      <w:lang w:val="x-none" w:eastAsia="x-none"/>
    </w:rPr>
  </w:style>
  <w:style w:type="character" w:customStyle="1" w:styleId="ab">
    <w:name w:val="Основной текст Знак"/>
    <w:aliases w:val=" Знак1 Знак Знак,Знак1 Знак Знак,Body single Знак"/>
    <w:link w:val="aa"/>
    <w:semiHidden/>
    <w:rsid w:val="00003668"/>
    <w:rPr>
      <w:sz w:val="24"/>
      <w:szCs w:val="24"/>
    </w:rPr>
  </w:style>
  <w:style w:type="character" w:customStyle="1" w:styleId="ac">
    <w:name w:val="Верхний колонтитул Знак"/>
    <w:link w:val="ad"/>
    <w:semiHidden/>
    <w:rsid w:val="00003668"/>
    <w:rPr>
      <w:sz w:val="24"/>
      <w:szCs w:val="24"/>
    </w:rPr>
  </w:style>
  <w:style w:type="paragraph" w:styleId="ad">
    <w:name w:val="header"/>
    <w:basedOn w:val="a"/>
    <w:link w:val="ac"/>
    <w:semiHidden/>
    <w:rsid w:val="00003668"/>
    <w:pPr>
      <w:tabs>
        <w:tab w:val="center" w:pos="4677"/>
        <w:tab w:val="right" w:pos="9355"/>
      </w:tabs>
    </w:pPr>
    <w:rPr>
      <w:lang w:val="x-none" w:eastAsia="x-none"/>
    </w:rPr>
  </w:style>
  <w:style w:type="paragraph" w:customStyle="1" w:styleId="OTCHET00">
    <w:name w:val="OTCHET_00"/>
    <w:basedOn w:val="24"/>
    <w:rsid w:val="00003668"/>
    <w:pPr>
      <w:tabs>
        <w:tab w:val="clear" w:pos="1680"/>
        <w:tab w:val="left" w:pos="709"/>
        <w:tab w:val="left" w:pos="3402"/>
      </w:tabs>
      <w:spacing w:line="360" w:lineRule="auto"/>
      <w:ind w:left="0" w:firstLine="0"/>
      <w:jc w:val="both"/>
    </w:pPr>
    <w:rPr>
      <w:szCs w:val="20"/>
    </w:rPr>
  </w:style>
  <w:style w:type="paragraph" w:styleId="24">
    <w:name w:val="List Number 2"/>
    <w:basedOn w:val="a"/>
    <w:semiHidden/>
    <w:rsid w:val="00003668"/>
    <w:pPr>
      <w:tabs>
        <w:tab w:val="num" w:pos="1680"/>
      </w:tabs>
      <w:ind w:left="1680" w:hanging="960"/>
    </w:pPr>
  </w:style>
  <w:style w:type="character" w:styleId="ae">
    <w:name w:val="Hyperlink"/>
    <w:uiPriority w:val="99"/>
    <w:rsid w:val="00003668"/>
    <w:rPr>
      <w:color w:val="0000FF"/>
      <w:u w:val="single"/>
    </w:rPr>
  </w:style>
  <w:style w:type="paragraph" w:styleId="12">
    <w:name w:val="toc 1"/>
    <w:basedOn w:val="a"/>
    <w:next w:val="a"/>
    <w:autoRedefine/>
    <w:uiPriority w:val="39"/>
    <w:qFormat/>
    <w:rsid w:val="00003668"/>
    <w:rPr>
      <w:b/>
      <w:bCs/>
      <w:caps/>
      <w:szCs w:val="28"/>
    </w:rPr>
  </w:style>
  <w:style w:type="character" w:customStyle="1" w:styleId="af">
    <w:name w:val="Основной текст с отступом Знак"/>
    <w:aliases w:val="Основной текст 1 Знак,Основной текст с отступом Знак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
    <w:link w:val="af0"/>
    <w:semiHidden/>
    <w:rsid w:val="00003668"/>
    <w:rPr>
      <w:sz w:val="24"/>
      <w:szCs w:val="24"/>
    </w:rPr>
  </w:style>
  <w:style w:type="paragraph" w:styleId="af0">
    <w:name w:val="Body Text Indent"/>
    <w:aliases w:val="Основной текст 1,Основной текст с отступом Знак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
    <w:link w:val="af"/>
    <w:semiHidden/>
    <w:rsid w:val="00003668"/>
    <w:pPr>
      <w:spacing w:line="360" w:lineRule="auto"/>
      <w:ind w:firstLine="839"/>
      <w:jc w:val="both"/>
    </w:pPr>
    <w:rPr>
      <w:lang w:val="x-none" w:eastAsia="x-none"/>
    </w:rPr>
  </w:style>
  <w:style w:type="character" w:customStyle="1" w:styleId="af1">
    <w:name w:val="Нижний колонтитул Знак"/>
    <w:aliases w:val=" Знак12 Знак,Знак12 Знак"/>
    <w:link w:val="af2"/>
    <w:rsid w:val="00003668"/>
    <w:rPr>
      <w:sz w:val="24"/>
      <w:szCs w:val="24"/>
    </w:rPr>
  </w:style>
  <w:style w:type="paragraph" w:styleId="af2">
    <w:name w:val="footer"/>
    <w:aliases w:val=" Знак12,Знак12"/>
    <w:basedOn w:val="a"/>
    <w:link w:val="af1"/>
    <w:rsid w:val="00003668"/>
    <w:pPr>
      <w:tabs>
        <w:tab w:val="center" w:pos="4677"/>
        <w:tab w:val="right" w:pos="9355"/>
      </w:tabs>
    </w:pPr>
    <w:rPr>
      <w:lang w:val="x-none" w:eastAsia="x-none"/>
    </w:rPr>
  </w:style>
  <w:style w:type="paragraph" w:customStyle="1" w:styleId="ConsNormal">
    <w:name w:val="ConsNormal"/>
    <w:rsid w:val="00003668"/>
    <w:pPr>
      <w:widowControl w:val="0"/>
      <w:autoSpaceDE w:val="0"/>
      <w:autoSpaceDN w:val="0"/>
      <w:adjustRightInd w:val="0"/>
      <w:ind w:right="19772" w:firstLine="720"/>
    </w:pPr>
    <w:rPr>
      <w:rFonts w:ascii="Arial" w:hAnsi="Arial"/>
    </w:rPr>
  </w:style>
  <w:style w:type="paragraph" w:customStyle="1" w:styleId="13">
    <w:name w:val="Стиль1 Знак Знак"/>
    <w:basedOn w:val="a"/>
    <w:rsid w:val="00003668"/>
    <w:pPr>
      <w:jc w:val="both"/>
    </w:pPr>
  </w:style>
  <w:style w:type="character" w:customStyle="1" w:styleId="31">
    <w:name w:val="Основной текст с отступом 3 Знак"/>
    <w:link w:val="32"/>
    <w:rsid w:val="00003668"/>
    <w:rPr>
      <w:sz w:val="24"/>
      <w:szCs w:val="24"/>
    </w:rPr>
  </w:style>
  <w:style w:type="paragraph" w:styleId="32">
    <w:name w:val="Body Text Indent 3"/>
    <w:basedOn w:val="a"/>
    <w:link w:val="31"/>
    <w:rsid w:val="00003668"/>
    <w:pPr>
      <w:spacing w:line="360" w:lineRule="auto"/>
      <w:ind w:firstLine="720"/>
      <w:jc w:val="both"/>
    </w:pPr>
    <w:rPr>
      <w:lang w:val="x-none" w:eastAsia="x-none"/>
    </w:rPr>
  </w:style>
  <w:style w:type="paragraph" w:customStyle="1" w:styleId="14">
    <w:name w:val="Штамп1"/>
    <w:basedOn w:val="a"/>
    <w:rsid w:val="00003668"/>
    <w:pPr>
      <w:widowControl w:val="0"/>
      <w:jc w:val="center"/>
    </w:pPr>
    <w:rPr>
      <w:szCs w:val="20"/>
    </w:rPr>
  </w:style>
  <w:style w:type="character" w:customStyle="1" w:styleId="33">
    <w:name w:val="Основной текст 3 Знак"/>
    <w:link w:val="34"/>
    <w:semiHidden/>
    <w:rsid w:val="00003668"/>
    <w:rPr>
      <w:i/>
      <w:sz w:val="24"/>
      <w:szCs w:val="24"/>
    </w:rPr>
  </w:style>
  <w:style w:type="paragraph" w:styleId="34">
    <w:name w:val="Body Text 3"/>
    <w:basedOn w:val="a"/>
    <w:link w:val="33"/>
    <w:semiHidden/>
    <w:rsid w:val="00003668"/>
    <w:pPr>
      <w:jc w:val="both"/>
    </w:pPr>
    <w:rPr>
      <w:i/>
      <w:lang w:val="x-none" w:eastAsia="x-none"/>
    </w:rPr>
  </w:style>
  <w:style w:type="paragraph" w:customStyle="1" w:styleId="15">
    <w:name w:val="Основной текст1"/>
    <w:rsid w:val="00003668"/>
    <w:pPr>
      <w:ind w:firstLine="709"/>
      <w:jc w:val="both"/>
    </w:pPr>
    <w:rPr>
      <w:sz w:val="24"/>
    </w:rPr>
  </w:style>
  <w:style w:type="paragraph" w:customStyle="1" w:styleId="Zagolovoktabl">
    <w:name w:val="Zagolovok tabl"/>
    <w:basedOn w:val="a"/>
    <w:rsid w:val="00003668"/>
    <w:pPr>
      <w:keepNext/>
      <w:spacing w:before="60" w:after="120"/>
      <w:jc w:val="center"/>
    </w:pPr>
    <w:rPr>
      <w:b/>
      <w:sz w:val="22"/>
      <w:szCs w:val="20"/>
    </w:rPr>
  </w:style>
  <w:style w:type="paragraph" w:customStyle="1" w:styleId="TablCenter">
    <w:name w:val="Tabl_Center"/>
    <w:basedOn w:val="a"/>
    <w:rsid w:val="00003668"/>
    <w:pPr>
      <w:keepLines/>
      <w:spacing w:before="20" w:after="20" w:line="216" w:lineRule="auto"/>
      <w:jc w:val="center"/>
    </w:pPr>
    <w:rPr>
      <w:sz w:val="22"/>
      <w:szCs w:val="20"/>
    </w:rPr>
  </w:style>
  <w:style w:type="paragraph" w:styleId="af3">
    <w:name w:val="footnote text"/>
    <w:aliases w:val="Oaeno niinee Ciae Ciae Ciae Ciae,Oaeno niinee Ciae Ciae Ciae,Текст сноски Знак Знак,Table_Footnote_last Знак,Table_Footnote_last Знак Знак,Table_Footnote_last,Текст сноски Знак1,Текст сноски Знак1 Знак Знак,Текст сноски Знак Знак Знак Знак"/>
    <w:basedOn w:val="a"/>
    <w:link w:val="af4"/>
    <w:semiHidden/>
    <w:rsid w:val="00003668"/>
    <w:rPr>
      <w:sz w:val="20"/>
      <w:szCs w:val="20"/>
    </w:rPr>
  </w:style>
  <w:style w:type="character" w:customStyle="1" w:styleId="af4">
    <w:name w:val="Текст сноски Знак"/>
    <w:aliases w:val="Oaeno niinee Ciae Ciae Ciae Ciae Знак,Oaeno niinee Ciae Ciae Ciae Знак,Текст сноски Знак Знак Знак,Table_Footnote_last Знак Знак1,Table_Footnote_last Знак Знак Знак,Table_Footnote_last Знак1,Текст сноски Знак1 Знак"/>
    <w:basedOn w:val="a0"/>
    <w:link w:val="af3"/>
    <w:rsid w:val="00003668"/>
  </w:style>
  <w:style w:type="paragraph" w:customStyle="1" w:styleId="Spisok">
    <w:name w:val="Spisok"/>
    <w:basedOn w:val="15"/>
    <w:rsid w:val="00003668"/>
    <w:pPr>
      <w:tabs>
        <w:tab w:val="num" w:pos="720"/>
        <w:tab w:val="left" w:pos="993"/>
      </w:tabs>
      <w:ind w:left="720" w:hanging="360"/>
    </w:pPr>
    <w:rPr>
      <w:snapToGrid w:val="0"/>
      <w:spacing w:val="-2"/>
    </w:rPr>
  </w:style>
  <w:style w:type="character" w:customStyle="1" w:styleId="spelle">
    <w:name w:val="spelle"/>
    <w:basedOn w:val="a0"/>
    <w:rsid w:val="00003668"/>
  </w:style>
  <w:style w:type="paragraph" w:styleId="af5">
    <w:name w:val="List Bullet"/>
    <w:basedOn w:val="a"/>
    <w:autoRedefine/>
    <w:semiHidden/>
    <w:rsid w:val="00003668"/>
    <w:pPr>
      <w:tabs>
        <w:tab w:val="num" w:pos="360"/>
      </w:tabs>
      <w:ind w:left="360" w:hanging="360"/>
    </w:pPr>
  </w:style>
  <w:style w:type="character" w:customStyle="1" w:styleId="HTML">
    <w:name w:val="Стандартный HTML Знак"/>
    <w:link w:val="HTML0"/>
    <w:semiHidden/>
    <w:rsid w:val="00003668"/>
    <w:rPr>
      <w:rFonts w:ascii="Arial Unicode MS" w:eastAsia="Arial Unicode MS" w:hAnsi="Arial Unicode MS" w:cs="Arial Unicode MS"/>
    </w:rPr>
  </w:style>
  <w:style w:type="paragraph" w:styleId="HTML0">
    <w:name w:val="HTML Preformatted"/>
    <w:basedOn w:val="a"/>
    <w:link w:val="HTML"/>
    <w:rsid w:val="0000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paragraph" w:customStyle="1" w:styleId="ConsPlusTitle">
    <w:name w:val="ConsPlusTitle"/>
    <w:rsid w:val="00003668"/>
    <w:pPr>
      <w:widowControl w:val="0"/>
      <w:autoSpaceDE w:val="0"/>
      <w:autoSpaceDN w:val="0"/>
      <w:adjustRightInd w:val="0"/>
    </w:pPr>
    <w:rPr>
      <w:b/>
      <w:bCs/>
      <w:sz w:val="24"/>
      <w:szCs w:val="24"/>
    </w:rPr>
  </w:style>
  <w:style w:type="paragraph" w:customStyle="1" w:styleId="--">
    <w:name w:val="обычный- курсив-полужирный"/>
    <w:basedOn w:val="a"/>
    <w:rsid w:val="00003668"/>
    <w:pPr>
      <w:spacing w:before="120" w:after="120"/>
      <w:ind w:firstLine="709"/>
      <w:jc w:val="both"/>
    </w:pPr>
    <w:rPr>
      <w:b/>
      <w:i/>
    </w:rPr>
  </w:style>
  <w:style w:type="paragraph" w:customStyle="1" w:styleId="16">
    <w:name w:val="Обычный1"/>
    <w:rsid w:val="00003668"/>
  </w:style>
  <w:style w:type="paragraph" w:customStyle="1" w:styleId="TablNL">
    <w:name w:val="Tabl_N_L"/>
    <w:basedOn w:val="a"/>
    <w:rsid w:val="00003668"/>
    <w:pPr>
      <w:tabs>
        <w:tab w:val="left" w:pos="11907"/>
      </w:tabs>
      <w:spacing w:line="360" w:lineRule="auto"/>
      <w:ind w:firstLine="567"/>
      <w:jc w:val="both"/>
    </w:pPr>
    <w:rPr>
      <w:rFonts w:ascii="NTTimes/Cyrillic" w:hAnsi="NTTimes/Cyrillic"/>
      <w:szCs w:val="20"/>
    </w:rPr>
  </w:style>
  <w:style w:type="paragraph" w:customStyle="1" w:styleId="Web">
    <w:name w:val="Обычный (Web)"/>
    <w:basedOn w:val="a"/>
    <w:rsid w:val="00003668"/>
    <w:pPr>
      <w:spacing w:before="100" w:after="100"/>
    </w:pPr>
    <w:rPr>
      <w:szCs w:val="20"/>
    </w:rPr>
  </w:style>
  <w:style w:type="character" w:customStyle="1" w:styleId="af6">
    <w:name w:val="Текст выноски Знак"/>
    <w:link w:val="af7"/>
    <w:semiHidden/>
    <w:rsid w:val="00003668"/>
    <w:rPr>
      <w:rFonts w:ascii="Tahoma" w:hAnsi="Tahoma" w:cs="Tahoma"/>
      <w:sz w:val="16"/>
      <w:szCs w:val="16"/>
    </w:rPr>
  </w:style>
  <w:style w:type="paragraph" w:styleId="af7">
    <w:name w:val="Balloon Text"/>
    <w:basedOn w:val="a"/>
    <w:link w:val="af6"/>
    <w:semiHidden/>
    <w:rsid w:val="00003668"/>
    <w:rPr>
      <w:rFonts w:ascii="Tahoma" w:hAnsi="Tahoma"/>
      <w:sz w:val="16"/>
      <w:szCs w:val="16"/>
      <w:lang w:val="x-none" w:eastAsia="x-none"/>
    </w:rPr>
  </w:style>
  <w:style w:type="paragraph" w:customStyle="1" w:styleId="17">
    <w:name w:val="Стиль1"/>
    <w:basedOn w:val="2"/>
    <w:rsid w:val="00003668"/>
    <w:pPr>
      <w:ind w:left="1080" w:hanging="360"/>
    </w:pPr>
    <w:rPr>
      <w:color w:val="000000"/>
    </w:rPr>
  </w:style>
  <w:style w:type="paragraph" w:customStyle="1" w:styleId="25">
    <w:name w:val="Стиль2"/>
    <w:basedOn w:val="2"/>
    <w:rsid w:val="00003668"/>
    <w:pPr>
      <w:ind w:left="1080" w:hanging="360"/>
    </w:pPr>
    <w:rPr>
      <w:b w:val="0"/>
      <w:color w:val="000000"/>
    </w:rPr>
  </w:style>
  <w:style w:type="paragraph" w:customStyle="1" w:styleId="af8">
    <w:name w:val="Знак Знак Знак Знак Знак Знак Знак Знак Знак Знак Знак Знак Знак"/>
    <w:basedOn w:val="a"/>
    <w:rsid w:val="00003668"/>
    <w:pPr>
      <w:spacing w:before="100" w:beforeAutospacing="1" w:after="100" w:afterAutospacing="1"/>
    </w:pPr>
    <w:rPr>
      <w:rFonts w:ascii="Tahoma" w:hAnsi="Tahoma" w:cs="Tahoma"/>
      <w:sz w:val="20"/>
      <w:szCs w:val="20"/>
      <w:lang w:val="en-US" w:eastAsia="en-US"/>
    </w:rPr>
  </w:style>
  <w:style w:type="paragraph" w:customStyle="1" w:styleId="p2">
    <w:name w:val="p2"/>
    <w:basedOn w:val="a"/>
    <w:rsid w:val="00003668"/>
    <w:pPr>
      <w:spacing w:before="100" w:beforeAutospacing="1" w:after="100" w:afterAutospacing="1"/>
      <w:jc w:val="both"/>
    </w:pPr>
    <w:rPr>
      <w:rFonts w:ascii="Arial" w:hAnsi="Arial" w:cs="Arial"/>
      <w:color w:val="000000"/>
      <w:sz w:val="20"/>
      <w:szCs w:val="20"/>
    </w:rPr>
  </w:style>
  <w:style w:type="paragraph" w:customStyle="1" w:styleId="211">
    <w:name w:val="Основной текст с отступом 21"/>
    <w:basedOn w:val="a"/>
    <w:rsid w:val="00003668"/>
    <w:pPr>
      <w:suppressAutoHyphens/>
      <w:ind w:firstLine="708"/>
      <w:jc w:val="both"/>
    </w:pPr>
    <w:rPr>
      <w:rFonts w:cs="Lucida Sans Unicode"/>
      <w:sz w:val="28"/>
      <w:lang w:eastAsia="ar-SA"/>
    </w:rPr>
  </w:style>
  <w:style w:type="paragraph" w:customStyle="1" w:styleId="af9">
    <w:name w:val="Обычный + по ширине"/>
    <w:basedOn w:val="a"/>
    <w:rsid w:val="001A42F0"/>
    <w:pPr>
      <w:tabs>
        <w:tab w:val="left" w:pos="502"/>
      </w:tabs>
      <w:suppressAutoHyphens/>
      <w:spacing w:line="360" w:lineRule="auto"/>
      <w:ind w:right="140"/>
      <w:jc w:val="both"/>
    </w:pPr>
    <w:rPr>
      <w:sz w:val="28"/>
      <w:lang w:eastAsia="ar-SA"/>
    </w:rPr>
  </w:style>
  <w:style w:type="paragraph" w:styleId="afa">
    <w:name w:val="Title"/>
    <w:aliases w:val=" Знак4"/>
    <w:basedOn w:val="a"/>
    <w:link w:val="afb"/>
    <w:qFormat/>
    <w:rsid w:val="00FE3308"/>
    <w:pPr>
      <w:jc w:val="center"/>
    </w:pPr>
    <w:rPr>
      <w:b/>
      <w:bCs/>
      <w:lang w:val="x-none" w:eastAsia="x-none"/>
    </w:rPr>
  </w:style>
  <w:style w:type="character" w:customStyle="1" w:styleId="afb">
    <w:name w:val="Название Знак"/>
    <w:aliases w:val=" Знак4 Знак"/>
    <w:link w:val="afa"/>
    <w:rsid w:val="00FE3308"/>
    <w:rPr>
      <w:b/>
      <w:bCs/>
      <w:sz w:val="24"/>
      <w:szCs w:val="24"/>
    </w:rPr>
  </w:style>
  <w:style w:type="character" w:customStyle="1" w:styleId="afc">
    <w:name w:val="Основной текст Знак Знак"/>
    <w:aliases w:val=" Знак Знак Знак, Знак Знак Знак1,Знак Знак Знак,Знак Знак Знак1"/>
    <w:rsid w:val="004A20AB"/>
    <w:rPr>
      <w:rFonts w:ascii="Arial" w:hAnsi="Arial"/>
      <w:sz w:val="22"/>
      <w:szCs w:val="22"/>
      <w:lang w:val="ru-RU" w:eastAsia="ru-RU" w:bidi="ar-SA"/>
    </w:rPr>
  </w:style>
  <w:style w:type="character" w:customStyle="1" w:styleId="S1">
    <w:name w:val="S_Обычный в таблице Знак Знак"/>
    <w:rsid w:val="00FC08E7"/>
    <w:rPr>
      <w:sz w:val="24"/>
      <w:szCs w:val="24"/>
      <w:lang w:val="ru-RU" w:eastAsia="ru-RU" w:bidi="ar-SA"/>
    </w:rPr>
  </w:style>
  <w:style w:type="paragraph" w:styleId="afd">
    <w:name w:val="Block Text"/>
    <w:basedOn w:val="a"/>
    <w:semiHidden/>
    <w:rsid w:val="00BA2E89"/>
    <w:pPr>
      <w:shd w:val="clear" w:color="auto" w:fill="FFFFFF"/>
      <w:spacing w:line="276" w:lineRule="auto"/>
      <w:ind w:left="14" w:right="10" w:firstLine="553"/>
      <w:jc w:val="both"/>
    </w:pPr>
    <w:rPr>
      <w:color w:val="000000"/>
      <w:sz w:val="28"/>
    </w:rPr>
  </w:style>
  <w:style w:type="character" w:styleId="afe">
    <w:name w:val="Strong"/>
    <w:uiPriority w:val="22"/>
    <w:qFormat/>
    <w:rsid w:val="006D51FA"/>
    <w:rPr>
      <w:b/>
      <w:bCs/>
    </w:rPr>
  </w:style>
  <w:style w:type="character" w:customStyle="1" w:styleId="26">
    <w:name w:val="Заголовок 2 Знак Знак Знак Знак"/>
    <w:rsid w:val="004560C2"/>
    <w:rPr>
      <w:rFonts w:ascii="Arial" w:hAnsi="Arial" w:cs="Arial"/>
      <w:b/>
      <w:bCs/>
      <w:sz w:val="28"/>
      <w:szCs w:val="28"/>
      <w:lang w:val="ru-RU" w:eastAsia="ru-RU"/>
    </w:rPr>
  </w:style>
  <w:style w:type="paragraph" w:customStyle="1" w:styleId="Style13">
    <w:name w:val="Style13"/>
    <w:basedOn w:val="a"/>
    <w:rsid w:val="004560C2"/>
    <w:pPr>
      <w:widowControl w:val="0"/>
      <w:autoSpaceDE w:val="0"/>
      <w:autoSpaceDN w:val="0"/>
      <w:adjustRightInd w:val="0"/>
      <w:spacing w:line="227" w:lineRule="exact"/>
      <w:ind w:firstLine="341"/>
      <w:jc w:val="both"/>
    </w:pPr>
    <w:rPr>
      <w:rFonts w:ascii="Trebuchet MS" w:hAnsi="Trebuchet MS" w:cs="Trebuchet MS"/>
    </w:rPr>
  </w:style>
  <w:style w:type="character" w:customStyle="1" w:styleId="FontStyle29">
    <w:name w:val="Font Style29"/>
    <w:rsid w:val="004560C2"/>
    <w:rPr>
      <w:rFonts w:ascii="Times New Roman" w:hAnsi="Times New Roman" w:cs="Times New Roman"/>
      <w:sz w:val="20"/>
      <w:szCs w:val="20"/>
    </w:rPr>
  </w:style>
  <w:style w:type="paragraph" w:customStyle="1" w:styleId="ConsPlusNormal">
    <w:name w:val="ConsPlusNormal"/>
    <w:link w:val="ConsPlusNormal0"/>
    <w:rsid w:val="004560C2"/>
    <w:pPr>
      <w:autoSpaceDE w:val="0"/>
      <w:autoSpaceDN w:val="0"/>
      <w:adjustRightInd w:val="0"/>
      <w:ind w:firstLine="720"/>
    </w:pPr>
    <w:rPr>
      <w:rFonts w:ascii="Arial" w:hAnsi="Arial" w:cs="Arial"/>
    </w:rPr>
  </w:style>
  <w:style w:type="paragraph" w:customStyle="1" w:styleId="27">
    <w:name w:val="Таблица2"/>
    <w:basedOn w:val="a"/>
    <w:autoRedefine/>
    <w:rsid w:val="0005542F"/>
    <w:pPr>
      <w:autoSpaceDE w:val="0"/>
      <w:autoSpaceDN w:val="0"/>
      <w:adjustRightInd w:val="0"/>
      <w:spacing w:line="220" w:lineRule="exact"/>
    </w:pPr>
    <w:rPr>
      <w:rFonts w:ascii="Tahoma" w:hAnsi="Tahoma" w:cs="Tahoma"/>
      <w:sz w:val="20"/>
      <w:szCs w:val="20"/>
    </w:rPr>
  </w:style>
  <w:style w:type="paragraph" w:styleId="aff">
    <w:name w:val="TOC Heading"/>
    <w:basedOn w:val="1"/>
    <w:next w:val="a"/>
    <w:uiPriority w:val="39"/>
    <w:qFormat/>
    <w:rsid w:val="007F3112"/>
    <w:pPr>
      <w:keepLines/>
      <w:spacing w:before="480" w:line="276" w:lineRule="auto"/>
      <w:jc w:val="left"/>
      <w:outlineLvl w:val="9"/>
    </w:pPr>
    <w:rPr>
      <w:rFonts w:ascii="Cambria" w:hAnsi="Cambria"/>
      <w:color w:val="365F91"/>
      <w:sz w:val="28"/>
      <w:szCs w:val="28"/>
      <w:lang w:eastAsia="en-US"/>
    </w:rPr>
  </w:style>
  <w:style w:type="paragraph" w:styleId="28">
    <w:name w:val="toc 2"/>
    <w:basedOn w:val="a"/>
    <w:next w:val="a"/>
    <w:autoRedefine/>
    <w:uiPriority w:val="39"/>
    <w:unhideWhenUsed/>
    <w:qFormat/>
    <w:rsid w:val="007F3112"/>
    <w:pPr>
      <w:spacing w:after="100" w:line="276" w:lineRule="auto"/>
      <w:ind w:left="220"/>
    </w:pPr>
    <w:rPr>
      <w:rFonts w:ascii="Calibri" w:hAnsi="Calibri"/>
      <w:sz w:val="22"/>
      <w:szCs w:val="22"/>
      <w:lang w:eastAsia="en-US"/>
    </w:rPr>
  </w:style>
  <w:style w:type="paragraph" w:styleId="35">
    <w:name w:val="toc 3"/>
    <w:basedOn w:val="a"/>
    <w:next w:val="a"/>
    <w:autoRedefine/>
    <w:uiPriority w:val="39"/>
    <w:unhideWhenUsed/>
    <w:qFormat/>
    <w:rsid w:val="007F3112"/>
    <w:pPr>
      <w:spacing w:after="100" w:line="276" w:lineRule="auto"/>
      <w:ind w:left="440"/>
    </w:pPr>
    <w:rPr>
      <w:rFonts w:ascii="Calibri" w:hAnsi="Calibri"/>
      <w:sz w:val="22"/>
      <w:szCs w:val="22"/>
      <w:lang w:eastAsia="en-US"/>
    </w:rPr>
  </w:style>
  <w:style w:type="character" w:styleId="aff0">
    <w:name w:val="Emphasis"/>
    <w:uiPriority w:val="99"/>
    <w:qFormat/>
    <w:rsid w:val="00391080"/>
    <w:rPr>
      <w:rFonts w:cs="Times New Roman"/>
      <w:i/>
      <w:iCs/>
    </w:rPr>
  </w:style>
  <w:style w:type="paragraph" w:styleId="aff1">
    <w:name w:val="List Number"/>
    <w:basedOn w:val="a"/>
    <w:uiPriority w:val="99"/>
    <w:rsid w:val="00391080"/>
    <w:pPr>
      <w:tabs>
        <w:tab w:val="num" w:pos="360"/>
      </w:tabs>
      <w:ind w:left="360" w:hanging="360"/>
      <w:contextualSpacing/>
    </w:pPr>
  </w:style>
  <w:style w:type="paragraph" w:styleId="aff2">
    <w:name w:val="Normal (Web)"/>
    <w:aliases w:val="Обычный (веб) Знак,Обычный (веб) Знак1 Знак,Обычный (веб) Знак Знак Знак,Обычный (Web) Знак Знак Знак,Обычный (Web) Знак"/>
    <w:basedOn w:val="a"/>
    <w:rsid w:val="00F27787"/>
    <w:pPr>
      <w:spacing w:before="100" w:beforeAutospacing="1" w:after="100" w:afterAutospacing="1"/>
    </w:pPr>
  </w:style>
  <w:style w:type="paragraph" w:customStyle="1" w:styleId="aff3">
    <w:name w:val="Основной"/>
    <w:basedOn w:val="a"/>
    <w:link w:val="aff4"/>
    <w:rsid w:val="00EF1AD8"/>
    <w:pPr>
      <w:spacing w:line="360" w:lineRule="auto"/>
      <w:ind w:firstLine="720"/>
      <w:jc w:val="both"/>
    </w:pPr>
    <w:rPr>
      <w:sz w:val="28"/>
      <w:szCs w:val="28"/>
      <w:lang w:val="x-none" w:eastAsia="x-none"/>
    </w:rPr>
  </w:style>
  <w:style w:type="character" w:customStyle="1" w:styleId="aff4">
    <w:name w:val="Основной Знак"/>
    <w:link w:val="aff3"/>
    <w:rsid w:val="00EF1AD8"/>
    <w:rPr>
      <w:sz w:val="28"/>
      <w:szCs w:val="28"/>
    </w:rPr>
  </w:style>
  <w:style w:type="paragraph" w:styleId="aff5">
    <w:name w:val="Plain Text"/>
    <w:basedOn w:val="a"/>
    <w:semiHidden/>
    <w:rsid w:val="006D6833"/>
    <w:rPr>
      <w:rFonts w:ascii="Courier New" w:hAnsi="Courier New" w:cs="Courier New"/>
      <w:sz w:val="20"/>
      <w:szCs w:val="20"/>
    </w:rPr>
  </w:style>
  <w:style w:type="character" w:styleId="aff6">
    <w:name w:val="page number"/>
    <w:basedOn w:val="a0"/>
    <w:rsid w:val="005E73F8"/>
  </w:style>
  <w:style w:type="character" w:customStyle="1" w:styleId="110">
    <w:name w:val="Знак Знак11"/>
    <w:rsid w:val="00393016"/>
    <w:rPr>
      <w:rFonts w:ascii="Arial" w:hAnsi="Arial" w:cs="Arial"/>
      <w:sz w:val="22"/>
      <w:szCs w:val="22"/>
    </w:rPr>
  </w:style>
  <w:style w:type="paragraph" w:customStyle="1" w:styleId="Heading">
    <w:name w:val="Heading"/>
    <w:rsid w:val="00240D70"/>
    <w:pPr>
      <w:widowControl w:val="0"/>
      <w:autoSpaceDE w:val="0"/>
      <w:autoSpaceDN w:val="0"/>
      <w:adjustRightInd w:val="0"/>
    </w:pPr>
    <w:rPr>
      <w:rFonts w:ascii="Arial" w:hAnsi="Arial" w:cs="Arial"/>
      <w:b/>
      <w:bCs/>
      <w:sz w:val="22"/>
      <w:szCs w:val="22"/>
    </w:rPr>
  </w:style>
  <w:style w:type="paragraph" w:styleId="41">
    <w:name w:val="toc 4"/>
    <w:basedOn w:val="a"/>
    <w:next w:val="a"/>
    <w:autoRedefine/>
    <w:uiPriority w:val="39"/>
    <w:rsid w:val="009B2696"/>
    <w:pPr>
      <w:ind w:left="720"/>
    </w:pPr>
  </w:style>
  <w:style w:type="character" w:customStyle="1" w:styleId="aff7">
    <w:name w:val="БЛОК Знак"/>
    <w:rsid w:val="00865066"/>
    <w:rPr>
      <w:rFonts w:ascii="Arial" w:hAnsi="Arial" w:cs="Arial"/>
      <w:b/>
      <w:i/>
      <w:iCs/>
      <w:snapToGrid w:val="0"/>
      <w:color w:val="000000"/>
      <w:sz w:val="32"/>
      <w:lang w:val="ru-RU" w:eastAsia="ru-RU" w:bidi="ar-SA"/>
    </w:rPr>
  </w:style>
  <w:style w:type="paragraph" w:customStyle="1" w:styleId="blacktext">
    <w:name w:val="blacktext"/>
    <w:basedOn w:val="a"/>
    <w:rsid w:val="00EE01AD"/>
    <w:pPr>
      <w:spacing w:before="100" w:beforeAutospacing="1" w:after="100" w:afterAutospacing="1"/>
    </w:pPr>
    <w:rPr>
      <w:rFonts w:ascii="Verdana" w:eastAsia="Arial Unicode MS" w:hAnsi="Verdana" w:cs="Arial Unicode MS"/>
      <w:color w:val="003366"/>
      <w:sz w:val="20"/>
      <w:szCs w:val="20"/>
    </w:rPr>
  </w:style>
  <w:style w:type="paragraph" w:customStyle="1" w:styleId="29">
    <w:name w:val="Знак Знак Знак2 Знак Знак Знак Знак Знак Знак Знак"/>
    <w:basedOn w:val="a"/>
    <w:rsid w:val="004768DF"/>
    <w:rPr>
      <w:rFonts w:ascii="Verdana" w:hAnsi="Verdana" w:cs="Verdana"/>
      <w:sz w:val="20"/>
      <w:szCs w:val="20"/>
      <w:lang w:val="en-US" w:eastAsia="en-US"/>
    </w:rPr>
  </w:style>
  <w:style w:type="paragraph" w:customStyle="1" w:styleId="aff8">
    <w:name w:val="Знак Знак Знак Знак Знак Знак Знак"/>
    <w:basedOn w:val="a"/>
    <w:rsid w:val="00C34536"/>
    <w:pPr>
      <w:spacing w:after="160" w:line="240" w:lineRule="exact"/>
    </w:pPr>
    <w:rPr>
      <w:rFonts w:ascii="Verdana" w:hAnsi="Verdana"/>
      <w:sz w:val="20"/>
      <w:szCs w:val="20"/>
      <w:lang w:val="en-US" w:eastAsia="en-US"/>
    </w:rPr>
  </w:style>
  <w:style w:type="paragraph" w:styleId="2a">
    <w:name w:val="List 2"/>
    <w:basedOn w:val="a"/>
    <w:rsid w:val="00B5747A"/>
    <w:pPr>
      <w:ind w:left="566" w:hanging="283"/>
    </w:pPr>
  </w:style>
  <w:style w:type="paragraph" w:customStyle="1" w:styleId="xl28">
    <w:name w:val="xl28"/>
    <w:basedOn w:val="a"/>
    <w:rsid w:val="002F39AB"/>
    <w:pPr>
      <w:pBdr>
        <w:left w:val="single" w:sz="4" w:space="18" w:color="auto"/>
        <w:right w:val="single" w:sz="4" w:space="0" w:color="auto"/>
      </w:pBdr>
      <w:spacing w:before="100" w:beforeAutospacing="1" w:after="100" w:afterAutospacing="1"/>
      <w:ind w:firstLineChars="200" w:firstLine="200"/>
    </w:pPr>
    <w:rPr>
      <w:rFonts w:eastAsia="Arial Unicode MS"/>
      <w:sz w:val="22"/>
      <w:szCs w:val="22"/>
    </w:rPr>
  </w:style>
  <w:style w:type="paragraph" w:customStyle="1" w:styleId="xl26">
    <w:name w:val="xl26"/>
    <w:basedOn w:val="a"/>
    <w:rsid w:val="00940B85"/>
    <w:pPr>
      <w:pBdr>
        <w:bottom w:val="single" w:sz="4" w:space="0" w:color="auto"/>
        <w:right w:val="single" w:sz="4" w:space="0" w:color="auto"/>
      </w:pBdr>
      <w:spacing w:before="100" w:beforeAutospacing="1" w:after="100" w:afterAutospacing="1"/>
      <w:jc w:val="center"/>
    </w:pPr>
    <w:rPr>
      <w:rFonts w:eastAsia="Arial Unicode MS"/>
    </w:rPr>
  </w:style>
  <w:style w:type="paragraph" w:styleId="aff9">
    <w:name w:val="Document Map"/>
    <w:basedOn w:val="a"/>
    <w:semiHidden/>
    <w:rsid w:val="00BF7D49"/>
    <w:pPr>
      <w:shd w:val="clear" w:color="auto" w:fill="000080"/>
    </w:pPr>
    <w:rPr>
      <w:rFonts w:ascii="Tahoma" w:hAnsi="Tahoma" w:cs="Tahoma"/>
      <w:sz w:val="20"/>
      <w:szCs w:val="20"/>
    </w:rPr>
  </w:style>
  <w:style w:type="paragraph" w:customStyle="1" w:styleId="2b">
    <w:name w:val="2"/>
    <w:basedOn w:val="a"/>
    <w:rsid w:val="003B1016"/>
    <w:pPr>
      <w:spacing w:after="120"/>
    </w:pPr>
    <w:rPr>
      <w:b/>
      <w:szCs w:val="16"/>
    </w:rPr>
  </w:style>
  <w:style w:type="paragraph" w:customStyle="1" w:styleId="220">
    <w:name w:val="Основной текст с отступом 22"/>
    <w:basedOn w:val="a"/>
    <w:rsid w:val="00F23B12"/>
    <w:pPr>
      <w:ind w:firstLine="567"/>
      <w:jc w:val="both"/>
    </w:pPr>
    <w:rPr>
      <w:szCs w:val="20"/>
    </w:rPr>
  </w:style>
  <w:style w:type="paragraph" w:customStyle="1" w:styleId="rvps140">
    <w:name w:val="rvps140"/>
    <w:basedOn w:val="a"/>
    <w:rsid w:val="00F26138"/>
    <w:pPr>
      <w:spacing w:before="100" w:beforeAutospacing="1" w:after="100" w:afterAutospacing="1"/>
    </w:pPr>
  </w:style>
  <w:style w:type="paragraph" w:styleId="affa">
    <w:name w:val="caption"/>
    <w:aliases w:val="Номер объекта"/>
    <w:basedOn w:val="a"/>
    <w:next w:val="a"/>
    <w:link w:val="affb"/>
    <w:qFormat/>
    <w:rsid w:val="00641111"/>
    <w:pPr>
      <w:spacing w:before="120" w:after="120"/>
    </w:pPr>
    <w:rPr>
      <w:b/>
      <w:sz w:val="20"/>
      <w:szCs w:val="20"/>
    </w:rPr>
  </w:style>
  <w:style w:type="character" w:customStyle="1" w:styleId="affb">
    <w:name w:val="Название объекта Знак"/>
    <w:aliases w:val="Номер объекта Знак"/>
    <w:link w:val="affa"/>
    <w:rsid w:val="00641111"/>
    <w:rPr>
      <w:b/>
      <w:lang w:val="ru-RU" w:eastAsia="ru-RU" w:bidi="ar-SA"/>
    </w:rPr>
  </w:style>
  <w:style w:type="paragraph" w:customStyle="1" w:styleId="affc">
    <w:name w:val="Для записок"/>
    <w:basedOn w:val="a"/>
    <w:link w:val="affd"/>
    <w:rsid w:val="00641111"/>
    <w:pPr>
      <w:spacing w:after="100"/>
      <w:ind w:firstLine="720"/>
      <w:jc w:val="both"/>
    </w:pPr>
    <w:rPr>
      <w:szCs w:val="20"/>
    </w:rPr>
  </w:style>
  <w:style w:type="character" w:customStyle="1" w:styleId="affd">
    <w:name w:val="Для записок Знак"/>
    <w:link w:val="affc"/>
    <w:rsid w:val="00641111"/>
    <w:rPr>
      <w:sz w:val="24"/>
      <w:lang w:val="ru-RU" w:eastAsia="ru-RU" w:bidi="ar-SA"/>
    </w:rPr>
  </w:style>
  <w:style w:type="paragraph" w:customStyle="1" w:styleId="18">
    <w:name w:val="Знак Знак1 Знак Знак"/>
    <w:basedOn w:val="a"/>
    <w:rsid w:val="00AC2618"/>
    <w:rPr>
      <w:rFonts w:ascii="Verdana" w:hAnsi="Verdana" w:cs="Verdana"/>
      <w:sz w:val="20"/>
      <w:szCs w:val="20"/>
      <w:lang w:val="en-US" w:eastAsia="en-US"/>
    </w:rPr>
  </w:style>
  <w:style w:type="paragraph" w:styleId="52">
    <w:name w:val="toc 5"/>
    <w:basedOn w:val="a"/>
    <w:next w:val="a"/>
    <w:autoRedefine/>
    <w:uiPriority w:val="39"/>
    <w:rsid w:val="00F61227"/>
    <w:pPr>
      <w:ind w:left="960"/>
    </w:pPr>
  </w:style>
  <w:style w:type="paragraph" w:styleId="61">
    <w:name w:val="toc 6"/>
    <w:basedOn w:val="a"/>
    <w:next w:val="a"/>
    <w:autoRedefine/>
    <w:uiPriority w:val="39"/>
    <w:rsid w:val="00F61227"/>
    <w:pPr>
      <w:ind w:left="1200"/>
    </w:pPr>
  </w:style>
  <w:style w:type="paragraph" w:styleId="70">
    <w:name w:val="toc 7"/>
    <w:basedOn w:val="a"/>
    <w:next w:val="a"/>
    <w:autoRedefine/>
    <w:uiPriority w:val="39"/>
    <w:rsid w:val="00F61227"/>
    <w:pPr>
      <w:ind w:left="1440"/>
    </w:pPr>
  </w:style>
  <w:style w:type="paragraph" w:styleId="80">
    <w:name w:val="toc 8"/>
    <w:basedOn w:val="a"/>
    <w:next w:val="a"/>
    <w:autoRedefine/>
    <w:uiPriority w:val="39"/>
    <w:rsid w:val="00F61227"/>
    <w:pPr>
      <w:ind w:left="1680"/>
    </w:pPr>
  </w:style>
  <w:style w:type="paragraph" w:styleId="91">
    <w:name w:val="toc 9"/>
    <w:basedOn w:val="a"/>
    <w:next w:val="a"/>
    <w:autoRedefine/>
    <w:uiPriority w:val="39"/>
    <w:rsid w:val="00F61227"/>
    <w:pPr>
      <w:ind w:left="1920"/>
    </w:pPr>
  </w:style>
  <w:style w:type="paragraph" w:customStyle="1" w:styleId="affe">
    <w:name w:val="Знак Знак Знак Знак Знак Знак Знак Знак Знак Знак Знак Знак Знак"/>
    <w:basedOn w:val="a"/>
    <w:rsid w:val="00746E6D"/>
    <w:pPr>
      <w:spacing w:before="100" w:beforeAutospacing="1" w:after="100" w:afterAutospacing="1"/>
    </w:pPr>
    <w:rPr>
      <w:rFonts w:ascii="Tahoma" w:hAnsi="Tahoma"/>
      <w:sz w:val="20"/>
      <w:szCs w:val="20"/>
      <w:lang w:val="en-US" w:eastAsia="en-US"/>
    </w:rPr>
  </w:style>
  <w:style w:type="character" w:styleId="afff">
    <w:name w:val="footnote reference"/>
    <w:rsid w:val="00230248"/>
    <w:rPr>
      <w:vertAlign w:val="superscript"/>
    </w:rPr>
  </w:style>
  <w:style w:type="character" w:customStyle="1" w:styleId="FontStyle1092">
    <w:name w:val="Font Style1092"/>
    <w:rsid w:val="000C33B5"/>
    <w:rPr>
      <w:rFonts w:ascii="Arial Narrow" w:hAnsi="Arial Narrow"/>
      <w:color w:val="000000"/>
      <w:sz w:val="18"/>
      <w:szCs w:val="18"/>
    </w:rPr>
  </w:style>
  <w:style w:type="paragraph" w:customStyle="1" w:styleId="Style206">
    <w:name w:val="Style206"/>
    <w:basedOn w:val="a"/>
    <w:rsid w:val="000C33B5"/>
    <w:pPr>
      <w:widowControl w:val="0"/>
      <w:autoSpaceDE w:val="0"/>
      <w:autoSpaceDN w:val="0"/>
      <w:adjustRightInd w:val="0"/>
      <w:spacing w:line="240" w:lineRule="exact"/>
      <w:ind w:firstLine="283"/>
      <w:jc w:val="both"/>
    </w:pPr>
    <w:rPr>
      <w:sz w:val="20"/>
    </w:rPr>
  </w:style>
  <w:style w:type="character" w:customStyle="1" w:styleId="FontStyle1090">
    <w:name w:val="Font Style1090"/>
    <w:rsid w:val="000C33B5"/>
    <w:rPr>
      <w:rFonts w:ascii="Arial Narrow" w:hAnsi="Arial Narrow"/>
      <w:i/>
      <w:iCs/>
      <w:color w:val="000000"/>
      <w:sz w:val="18"/>
      <w:szCs w:val="18"/>
    </w:rPr>
  </w:style>
  <w:style w:type="paragraph" w:customStyle="1" w:styleId="Style295">
    <w:name w:val="Style295"/>
    <w:basedOn w:val="a"/>
    <w:rsid w:val="000C33B5"/>
    <w:pPr>
      <w:widowControl w:val="0"/>
      <w:autoSpaceDE w:val="0"/>
      <w:autoSpaceDN w:val="0"/>
      <w:adjustRightInd w:val="0"/>
      <w:spacing w:line="240" w:lineRule="exact"/>
      <w:ind w:firstLine="283"/>
      <w:jc w:val="both"/>
    </w:pPr>
    <w:rPr>
      <w:sz w:val="20"/>
    </w:rPr>
  </w:style>
  <w:style w:type="paragraph" w:customStyle="1" w:styleId="Style466">
    <w:name w:val="Style466"/>
    <w:basedOn w:val="a"/>
    <w:rsid w:val="000C33B5"/>
    <w:pPr>
      <w:widowControl w:val="0"/>
      <w:autoSpaceDE w:val="0"/>
      <w:autoSpaceDN w:val="0"/>
      <w:adjustRightInd w:val="0"/>
      <w:spacing w:line="240" w:lineRule="exact"/>
      <w:ind w:firstLine="293"/>
      <w:jc w:val="both"/>
    </w:pPr>
    <w:rPr>
      <w:sz w:val="20"/>
    </w:rPr>
  </w:style>
  <w:style w:type="character" w:customStyle="1" w:styleId="FontStyle1071">
    <w:name w:val="Font Style1071"/>
    <w:rsid w:val="00410135"/>
    <w:rPr>
      <w:rFonts w:ascii="Lucida Sans Unicode" w:hAnsi="Lucida Sans Unicode" w:cs="Lucida Sans Unicode"/>
      <w:color w:val="000000"/>
      <w:sz w:val="16"/>
      <w:szCs w:val="16"/>
    </w:rPr>
  </w:style>
  <w:style w:type="paragraph" w:customStyle="1" w:styleId="Style551">
    <w:name w:val="Style551"/>
    <w:basedOn w:val="a"/>
    <w:rsid w:val="00410135"/>
    <w:pPr>
      <w:widowControl w:val="0"/>
      <w:autoSpaceDE w:val="0"/>
      <w:autoSpaceDN w:val="0"/>
      <w:adjustRightInd w:val="0"/>
      <w:spacing w:line="240" w:lineRule="exact"/>
      <w:ind w:firstLine="288"/>
      <w:jc w:val="both"/>
    </w:pPr>
    <w:rPr>
      <w:sz w:val="20"/>
    </w:rPr>
  </w:style>
  <w:style w:type="paragraph" w:customStyle="1" w:styleId="Style578">
    <w:name w:val="Style578"/>
    <w:basedOn w:val="a"/>
    <w:rsid w:val="00410135"/>
    <w:pPr>
      <w:widowControl w:val="0"/>
      <w:autoSpaceDE w:val="0"/>
      <w:autoSpaceDN w:val="0"/>
      <w:adjustRightInd w:val="0"/>
      <w:spacing w:line="240" w:lineRule="exact"/>
      <w:jc w:val="both"/>
    </w:pPr>
    <w:rPr>
      <w:sz w:val="20"/>
    </w:rPr>
  </w:style>
  <w:style w:type="paragraph" w:customStyle="1" w:styleId="Style180">
    <w:name w:val="Style180"/>
    <w:basedOn w:val="a"/>
    <w:rsid w:val="00A2373C"/>
    <w:pPr>
      <w:widowControl w:val="0"/>
      <w:autoSpaceDE w:val="0"/>
      <w:autoSpaceDN w:val="0"/>
      <w:adjustRightInd w:val="0"/>
      <w:jc w:val="center"/>
    </w:pPr>
    <w:rPr>
      <w:sz w:val="20"/>
    </w:rPr>
  </w:style>
  <w:style w:type="paragraph" w:customStyle="1" w:styleId="Style50">
    <w:name w:val="Style50"/>
    <w:basedOn w:val="a"/>
    <w:rsid w:val="00A2373C"/>
    <w:pPr>
      <w:widowControl w:val="0"/>
      <w:autoSpaceDE w:val="0"/>
      <w:autoSpaceDN w:val="0"/>
      <w:adjustRightInd w:val="0"/>
      <w:spacing w:line="185" w:lineRule="exact"/>
      <w:jc w:val="center"/>
    </w:pPr>
    <w:rPr>
      <w:sz w:val="20"/>
    </w:rPr>
  </w:style>
  <w:style w:type="paragraph" w:customStyle="1" w:styleId="Style125">
    <w:name w:val="Style125"/>
    <w:basedOn w:val="a"/>
    <w:rsid w:val="00A2373C"/>
    <w:pPr>
      <w:widowControl w:val="0"/>
      <w:autoSpaceDE w:val="0"/>
      <w:autoSpaceDN w:val="0"/>
      <w:adjustRightInd w:val="0"/>
    </w:pPr>
    <w:rPr>
      <w:sz w:val="20"/>
    </w:rPr>
  </w:style>
  <w:style w:type="paragraph" w:customStyle="1" w:styleId="Style610">
    <w:name w:val="Style610"/>
    <w:basedOn w:val="a"/>
    <w:rsid w:val="00A2373C"/>
    <w:pPr>
      <w:widowControl w:val="0"/>
      <w:autoSpaceDE w:val="0"/>
      <w:autoSpaceDN w:val="0"/>
      <w:adjustRightInd w:val="0"/>
      <w:spacing w:line="240" w:lineRule="exact"/>
      <w:ind w:firstLine="307"/>
      <w:jc w:val="both"/>
    </w:pPr>
    <w:rPr>
      <w:sz w:val="20"/>
    </w:rPr>
  </w:style>
  <w:style w:type="character" w:customStyle="1" w:styleId="FontStyle62">
    <w:name w:val="Font Style62"/>
    <w:rsid w:val="00A2373C"/>
    <w:rPr>
      <w:rFonts w:ascii="Century Schoolbook" w:hAnsi="Century Schoolbook" w:cs="Century Schoolbook"/>
      <w:i/>
      <w:iCs/>
      <w:sz w:val="14"/>
      <w:szCs w:val="14"/>
    </w:rPr>
  </w:style>
  <w:style w:type="paragraph" w:customStyle="1" w:styleId="Style41">
    <w:name w:val="Style41"/>
    <w:basedOn w:val="a"/>
    <w:rsid w:val="00A2373C"/>
    <w:pPr>
      <w:widowControl w:val="0"/>
      <w:autoSpaceDE w:val="0"/>
      <w:autoSpaceDN w:val="0"/>
      <w:adjustRightInd w:val="0"/>
      <w:spacing w:line="528" w:lineRule="exact"/>
      <w:jc w:val="center"/>
    </w:pPr>
    <w:rPr>
      <w:rFonts w:ascii="Century Schoolbook" w:hAnsi="Century Schoolbook"/>
    </w:rPr>
  </w:style>
  <w:style w:type="paragraph" w:customStyle="1" w:styleId="Style145">
    <w:name w:val="Style145"/>
    <w:basedOn w:val="a"/>
    <w:rsid w:val="00A2373C"/>
    <w:pPr>
      <w:widowControl w:val="0"/>
      <w:autoSpaceDE w:val="0"/>
      <w:autoSpaceDN w:val="0"/>
      <w:adjustRightInd w:val="0"/>
      <w:spacing w:line="182" w:lineRule="exact"/>
      <w:jc w:val="both"/>
    </w:pPr>
    <w:rPr>
      <w:sz w:val="20"/>
    </w:rPr>
  </w:style>
  <w:style w:type="paragraph" w:customStyle="1" w:styleId="Default">
    <w:name w:val="Default"/>
    <w:rsid w:val="00606D7A"/>
    <w:pPr>
      <w:autoSpaceDE w:val="0"/>
      <w:autoSpaceDN w:val="0"/>
      <w:adjustRightInd w:val="0"/>
    </w:pPr>
    <w:rPr>
      <w:color w:val="000000"/>
      <w:sz w:val="24"/>
      <w:szCs w:val="24"/>
    </w:rPr>
  </w:style>
  <w:style w:type="character" w:customStyle="1" w:styleId="b-message-heademail">
    <w:name w:val="b-message-head__email"/>
    <w:basedOn w:val="a0"/>
    <w:rsid w:val="008665D5"/>
  </w:style>
  <w:style w:type="paragraph" w:customStyle="1" w:styleId="19">
    <w:name w:val="Без интервала1"/>
    <w:autoRedefine/>
    <w:rsid w:val="00CF159E"/>
    <w:pPr>
      <w:spacing w:before="120" w:after="120" w:line="288" w:lineRule="auto"/>
      <w:ind w:hanging="3"/>
      <w:contextualSpacing/>
    </w:pPr>
    <w:rPr>
      <w:rFonts w:eastAsia="Calibri"/>
      <w:bCs/>
      <w:sz w:val="24"/>
      <w:szCs w:val="24"/>
    </w:rPr>
  </w:style>
  <w:style w:type="character" w:customStyle="1" w:styleId="g-nowrap">
    <w:name w:val="g-nowrap"/>
    <w:rsid w:val="00E776B5"/>
  </w:style>
  <w:style w:type="character" w:customStyle="1" w:styleId="ConsPlusNormal0">
    <w:name w:val="ConsPlusNormal Знак"/>
    <w:link w:val="ConsPlusNormal"/>
    <w:locked/>
    <w:rsid w:val="00FC6048"/>
    <w:rPr>
      <w:rFonts w:ascii="Arial" w:hAnsi="Arial" w:cs="Arial"/>
    </w:rPr>
  </w:style>
  <w:style w:type="paragraph" w:customStyle="1" w:styleId="510">
    <w:name w:val="Знак51"/>
    <w:basedOn w:val="a"/>
    <w:rsid w:val="008F3BEA"/>
    <w:pPr>
      <w:spacing w:after="160" w:line="240" w:lineRule="exact"/>
    </w:pPr>
    <w:rPr>
      <w:rFonts w:ascii="Verdana" w:hAnsi="Verdana"/>
      <w:sz w:val="20"/>
      <w:szCs w:val="20"/>
      <w:lang w:val="en-US" w:eastAsia="en-US"/>
    </w:rPr>
  </w:style>
  <w:style w:type="character" w:customStyle="1" w:styleId="w">
    <w:name w:val="w"/>
    <w:basedOn w:val="a0"/>
    <w:rsid w:val="0025765A"/>
  </w:style>
</w:styles>
</file>

<file path=word/webSettings.xml><?xml version="1.0" encoding="utf-8"?>
<w:webSettings xmlns:r="http://schemas.openxmlformats.org/officeDocument/2006/relationships" xmlns:w="http://schemas.openxmlformats.org/wordprocessingml/2006/main">
  <w:divs>
    <w:div w:id="17705322">
      <w:bodyDiv w:val="1"/>
      <w:marLeft w:val="0"/>
      <w:marRight w:val="0"/>
      <w:marTop w:val="0"/>
      <w:marBottom w:val="0"/>
      <w:divBdr>
        <w:top w:val="none" w:sz="0" w:space="0" w:color="auto"/>
        <w:left w:val="none" w:sz="0" w:space="0" w:color="auto"/>
        <w:bottom w:val="none" w:sz="0" w:space="0" w:color="auto"/>
        <w:right w:val="none" w:sz="0" w:space="0" w:color="auto"/>
      </w:divBdr>
    </w:div>
    <w:div w:id="121703173">
      <w:bodyDiv w:val="1"/>
      <w:marLeft w:val="0"/>
      <w:marRight w:val="0"/>
      <w:marTop w:val="0"/>
      <w:marBottom w:val="0"/>
      <w:divBdr>
        <w:top w:val="none" w:sz="0" w:space="0" w:color="auto"/>
        <w:left w:val="none" w:sz="0" w:space="0" w:color="auto"/>
        <w:bottom w:val="none" w:sz="0" w:space="0" w:color="auto"/>
        <w:right w:val="none" w:sz="0" w:space="0" w:color="auto"/>
      </w:divBdr>
    </w:div>
    <w:div w:id="134642839">
      <w:bodyDiv w:val="1"/>
      <w:marLeft w:val="0"/>
      <w:marRight w:val="0"/>
      <w:marTop w:val="0"/>
      <w:marBottom w:val="0"/>
      <w:divBdr>
        <w:top w:val="none" w:sz="0" w:space="0" w:color="auto"/>
        <w:left w:val="none" w:sz="0" w:space="0" w:color="auto"/>
        <w:bottom w:val="none" w:sz="0" w:space="0" w:color="auto"/>
        <w:right w:val="none" w:sz="0" w:space="0" w:color="auto"/>
      </w:divBdr>
    </w:div>
    <w:div w:id="140928688">
      <w:bodyDiv w:val="1"/>
      <w:marLeft w:val="0"/>
      <w:marRight w:val="0"/>
      <w:marTop w:val="0"/>
      <w:marBottom w:val="0"/>
      <w:divBdr>
        <w:top w:val="none" w:sz="0" w:space="0" w:color="auto"/>
        <w:left w:val="none" w:sz="0" w:space="0" w:color="auto"/>
        <w:bottom w:val="none" w:sz="0" w:space="0" w:color="auto"/>
        <w:right w:val="none" w:sz="0" w:space="0" w:color="auto"/>
      </w:divBdr>
    </w:div>
    <w:div w:id="187257641">
      <w:bodyDiv w:val="1"/>
      <w:marLeft w:val="0"/>
      <w:marRight w:val="0"/>
      <w:marTop w:val="0"/>
      <w:marBottom w:val="0"/>
      <w:divBdr>
        <w:top w:val="none" w:sz="0" w:space="0" w:color="auto"/>
        <w:left w:val="none" w:sz="0" w:space="0" w:color="auto"/>
        <w:bottom w:val="none" w:sz="0" w:space="0" w:color="auto"/>
        <w:right w:val="none" w:sz="0" w:space="0" w:color="auto"/>
      </w:divBdr>
    </w:div>
    <w:div w:id="188879128">
      <w:bodyDiv w:val="1"/>
      <w:marLeft w:val="0"/>
      <w:marRight w:val="0"/>
      <w:marTop w:val="0"/>
      <w:marBottom w:val="0"/>
      <w:divBdr>
        <w:top w:val="none" w:sz="0" w:space="0" w:color="auto"/>
        <w:left w:val="none" w:sz="0" w:space="0" w:color="auto"/>
        <w:bottom w:val="none" w:sz="0" w:space="0" w:color="auto"/>
        <w:right w:val="none" w:sz="0" w:space="0" w:color="auto"/>
      </w:divBdr>
    </w:div>
    <w:div w:id="254168422">
      <w:bodyDiv w:val="1"/>
      <w:marLeft w:val="0"/>
      <w:marRight w:val="0"/>
      <w:marTop w:val="0"/>
      <w:marBottom w:val="0"/>
      <w:divBdr>
        <w:top w:val="none" w:sz="0" w:space="0" w:color="auto"/>
        <w:left w:val="none" w:sz="0" w:space="0" w:color="auto"/>
        <w:bottom w:val="none" w:sz="0" w:space="0" w:color="auto"/>
        <w:right w:val="none" w:sz="0" w:space="0" w:color="auto"/>
      </w:divBdr>
    </w:div>
    <w:div w:id="277376761">
      <w:bodyDiv w:val="1"/>
      <w:marLeft w:val="0"/>
      <w:marRight w:val="0"/>
      <w:marTop w:val="0"/>
      <w:marBottom w:val="0"/>
      <w:divBdr>
        <w:top w:val="none" w:sz="0" w:space="0" w:color="auto"/>
        <w:left w:val="none" w:sz="0" w:space="0" w:color="auto"/>
        <w:bottom w:val="none" w:sz="0" w:space="0" w:color="auto"/>
        <w:right w:val="none" w:sz="0" w:space="0" w:color="auto"/>
      </w:divBdr>
      <w:divsChild>
        <w:div w:id="912279250">
          <w:marLeft w:val="0"/>
          <w:marRight w:val="0"/>
          <w:marTop w:val="0"/>
          <w:marBottom w:val="0"/>
          <w:divBdr>
            <w:top w:val="none" w:sz="0" w:space="0" w:color="auto"/>
            <w:left w:val="none" w:sz="0" w:space="0" w:color="auto"/>
            <w:bottom w:val="none" w:sz="0" w:space="0" w:color="auto"/>
            <w:right w:val="none" w:sz="0" w:space="0" w:color="auto"/>
          </w:divBdr>
          <w:divsChild>
            <w:div w:id="1872185123">
              <w:marLeft w:val="0"/>
              <w:marRight w:val="0"/>
              <w:marTop w:val="0"/>
              <w:marBottom w:val="0"/>
              <w:divBdr>
                <w:top w:val="none" w:sz="0" w:space="0" w:color="auto"/>
                <w:left w:val="none" w:sz="0" w:space="0" w:color="auto"/>
                <w:bottom w:val="none" w:sz="0" w:space="0" w:color="auto"/>
                <w:right w:val="none" w:sz="0" w:space="0" w:color="auto"/>
              </w:divBdr>
              <w:divsChild>
                <w:div w:id="546721377">
                  <w:marLeft w:val="0"/>
                  <w:marRight w:val="0"/>
                  <w:marTop w:val="0"/>
                  <w:marBottom w:val="0"/>
                  <w:divBdr>
                    <w:top w:val="none" w:sz="0" w:space="0" w:color="auto"/>
                    <w:left w:val="none" w:sz="0" w:space="0" w:color="auto"/>
                    <w:bottom w:val="none" w:sz="0" w:space="0" w:color="auto"/>
                    <w:right w:val="none" w:sz="0" w:space="0" w:color="auto"/>
                  </w:divBdr>
                  <w:divsChild>
                    <w:div w:id="110132280">
                      <w:marLeft w:val="0"/>
                      <w:marRight w:val="0"/>
                      <w:marTop w:val="0"/>
                      <w:marBottom w:val="0"/>
                      <w:divBdr>
                        <w:top w:val="none" w:sz="0" w:space="0" w:color="auto"/>
                        <w:left w:val="none" w:sz="0" w:space="0" w:color="auto"/>
                        <w:bottom w:val="none" w:sz="0" w:space="0" w:color="auto"/>
                        <w:right w:val="none" w:sz="0" w:space="0" w:color="auto"/>
                      </w:divBdr>
                      <w:divsChild>
                        <w:div w:id="437137785">
                          <w:marLeft w:val="3567"/>
                          <w:marRight w:val="34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304943">
      <w:bodyDiv w:val="1"/>
      <w:marLeft w:val="0"/>
      <w:marRight w:val="0"/>
      <w:marTop w:val="0"/>
      <w:marBottom w:val="0"/>
      <w:divBdr>
        <w:top w:val="none" w:sz="0" w:space="0" w:color="auto"/>
        <w:left w:val="none" w:sz="0" w:space="0" w:color="auto"/>
        <w:bottom w:val="none" w:sz="0" w:space="0" w:color="auto"/>
        <w:right w:val="none" w:sz="0" w:space="0" w:color="auto"/>
      </w:divBdr>
    </w:div>
    <w:div w:id="311645936">
      <w:bodyDiv w:val="1"/>
      <w:marLeft w:val="0"/>
      <w:marRight w:val="0"/>
      <w:marTop w:val="0"/>
      <w:marBottom w:val="0"/>
      <w:divBdr>
        <w:top w:val="none" w:sz="0" w:space="0" w:color="auto"/>
        <w:left w:val="none" w:sz="0" w:space="0" w:color="auto"/>
        <w:bottom w:val="none" w:sz="0" w:space="0" w:color="auto"/>
        <w:right w:val="none" w:sz="0" w:space="0" w:color="auto"/>
      </w:divBdr>
    </w:div>
    <w:div w:id="325867283">
      <w:bodyDiv w:val="1"/>
      <w:marLeft w:val="0"/>
      <w:marRight w:val="0"/>
      <w:marTop w:val="0"/>
      <w:marBottom w:val="0"/>
      <w:divBdr>
        <w:top w:val="none" w:sz="0" w:space="0" w:color="auto"/>
        <w:left w:val="none" w:sz="0" w:space="0" w:color="auto"/>
        <w:bottom w:val="none" w:sz="0" w:space="0" w:color="auto"/>
        <w:right w:val="none" w:sz="0" w:space="0" w:color="auto"/>
      </w:divBdr>
    </w:div>
    <w:div w:id="395785854">
      <w:bodyDiv w:val="1"/>
      <w:marLeft w:val="0"/>
      <w:marRight w:val="0"/>
      <w:marTop w:val="0"/>
      <w:marBottom w:val="0"/>
      <w:divBdr>
        <w:top w:val="none" w:sz="0" w:space="0" w:color="auto"/>
        <w:left w:val="none" w:sz="0" w:space="0" w:color="auto"/>
        <w:bottom w:val="none" w:sz="0" w:space="0" w:color="auto"/>
        <w:right w:val="none" w:sz="0" w:space="0" w:color="auto"/>
      </w:divBdr>
    </w:div>
    <w:div w:id="562374003">
      <w:bodyDiv w:val="1"/>
      <w:marLeft w:val="0"/>
      <w:marRight w:val="0"/>
      <w:marTop w:val="0"/>
      <w:marBottom w:val="0"/>
      <w:divBdr>
        <w:top w:val="none" w:sz="0" w:space="0" w:color="auto"/>
        <w:left w:val="none" w:sz="0" w:space="0" w:color="auto"/>
        <w:bottom w:val="none" w:sz="0" w:space="0" w:color="auto"/>
        <w:right w:val="none" w:sz="0" w:space="0" w:color="auto"/>
      </w:divBdr>
    </w:div>
    <w:div w:id="578708444">
      <w:bodyDiv w:val="1"/>
      <w:marLeft w:val="0"/>
      <w:marRight w:val="0"/>
      <w:marTop w:val="0"/>
      <w:marBottom w:val="0"/>
      <w:divBdr>
        <w:top w:val="none" w:sz="0" w:space="0" w:color="auto"/>
        <w:left w:val="none" w:sz="0" w:space="0" w:color="auto"/>
        <w:bottom w:val="none" w:sz="0" w:space="0" w:color="auto"/>
        <w:right w:val="none" w:sz="0" w:space="0" w:color="auto"/>
      </w:divBdr>
    </w:div>
    <w:div w:id="591821292">
      <w:bodyDiv w:val="1"/>
      <w:marLeft w:val="0"/>
      <w:marRight w:val="0"/>
      <w:marTop w:val="0"/>
      <w:marBottom w:val="0"/>
      <w:divBdr>
        <w:top w:val="none" w:sz="0" w:space="0" w:color="auto"/>
        <w:left w:val="none" w:sz="0" w:space="0" w:color="auto"/>
        <w:bottom w:val="none" w:sz="0" w:space="0" w:color="auto"/>
        <w:right w:val="none" w:sz="0" w:space="0" w:color="auto"/>
      </w:divBdr>
    </w:div>
    <w:div w:id="609974884">
      <w:bodyDiv w:val="1"/>
      <w:marLeft w:val="0"/>
      <w:marRight w:val="0"/>
      <w:marTop w:val="0"/>
      <w:marBottom w:val="0"/>
      <w:divBdr>
        <w:top w:val="none" w:sz="0" w:space="0" w:color="auto"/>
        <w:left w:val="none" w:sz="0" w:space="0" w:color="auto"/>
        <w:bottom w:val="none" w:sz="0" w:space="0" w:color="auto"/>
        <w:right w:val="none" w:sz="0" w:space="0" w:color="auto"/>
      </w:divBdr>
    </w:div>
    <w:div w:id="613900086">
      <w:bodyDiv w:val="1"/>
      <w:marLeft w:val="0"/>
      <w:marRight w:val="0"/>
      <w:marTop w:val="0"/>
      <w:marBottom w:val="0"/>
      <w:divBdr>
        <w:top w:val="none" w:sz="0" w:space="0" w:color="auto"/>
        <w:left w:val="none" w:sz="0" w:space="0" w:color="auto"/>
        <w:bottom w:val="none" w:sz="0" w:space="0" w:color="auto"/>
        <w:right w:val="none" w:sz="0" w:space="0" w:color="auto"/>
      </w:divBdr>
    </w:div>
    <w:div w:id="631636894">
      <w:bodyDiv w:val="1"/>
      <w:marLeft w:val="0"/>
      <w:marRight w:val="0"/>
      <w:marTop w:val="0"/>
      <w:marBottom w:val="0"/>
      <w:divBdr>
        <w:top w:val="none" w:sz="0" w:space="0" w:color="auto"/>
        <w:left w:val="none" w:sz="0" w:space="0" w:color="auto"/>
        <w:bottom w:val="none" w:sz="0" w:space="0" w:color="auto"/>
        <w:right w:val="none" w:sz="0" w:space="0" w:color="auto"/>
      </w:divBdr>
      <w:divsChild>
        <w:div w:id="1337270812">
          <w:marLeft w:val="0"/>
          <w:marRight w:val="0"/>
          <w:marTop w:val="0"/>
          <w:marBottom w:val="0"/>
          <w:divBdr>
            <w:top w:val="none" w:sz="0" w:space="0" w:color="auto"/>
            <w:left w:val="none" w:sz="0" w:space="0" w:color="auto"/>
            <w:bottom w:val="none" w:sz="0" w:space="0" w:color="auto"/>
            <w:right w:val="none" w:sz="0" w:space="0" w:color="auto"/>
          </w:divBdr>
          <w:divsChild>
            <w:div w:id="16153764">
              <w:marLeft w:val="539"/>
              <w:marRight w:val="0"/>
              <w:marTop w:val="0"/>
              <w:marBottom w:val="0"/>
              <w:divBdr>
                <w:top w:val="none" w:sz="0" w:space="0" w:color="auto"/>
                <w:left w:val="none" w:sz="0" w:space="0" w:color="auto"/>
                <w:bottom w:val="none" w:sz="0" w:space="0" w:color="auto"/>
                <w:right w:val="none" w:sz="0" w:space="0" w:color="auto"/>
              </w:divBdr>
            </w:div>
          </w:divsChild>
        </w:div>
        <w:div w:id="1481539122">
          <w:marLeft w:val="0"/>
          <w:marRight w:val="0"/>
          <w:marTop w:val="0"/>
          <w:marBottom w:val="0"/>
          <w:divBdr>
            <w:top w:val="none" w:sz="0" w:space="0" w:color="auto"/>
            <w:left w:val="none" w:sz="0" w:space="0" w:color="auto"/>
            <w:bottom w:val="none" w:sz="0" w:space="0" w:color="auto"/>
            <w:right w:val="none" w:sz="0" w:space="0" w:color="auto"/>
          </w:divBdr>
          <w:divsChild>
            <w:div w:id="1058095681">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82056041">
      <w:bodyDiv w:val="1"/>
      <w:marLeft w:val="0"/>
      <w:marRight w:val="0"/>
      <w:marTop w:val="0"/>
      <w:marBottom w:val="0"/>
      <w:divBdr>
        <w:top w:val="none" w:sz="0" w:space="0" w:color="auto"/>
        <w:left w:val="none" w:sz="0" w:space="0" w:color="auto"/>
        <w:bottom w:val="none" w:sz="0" w:space="0" w:color="auto"/>
        <w:right w:val="none" w:sz="0" w:space="0" w:color="auto"/>
      </w:divBdr>
    </w:div>
    <w:div w:id="695235722">
      <w:bodyDiv w:val="1"/>
      <w:marLeft w:val="0"/>
      <w:marRight w:val="0"/>
      <w:marTop w:val="0"/>
      <w:marBottom w:val="0"/>
      <w:divBdr>
        <w:top w:val="none" w:sz="0" w:space="0" w:color="auto"/>
        <w:left w:val="none" w:sz="0" w:space="0" w:color="auto"/>
        <w:bottom w:val="none" w:sz="0" w:space="0" w:color="auto"/>
        <w:right w:val="none" w:sz="0" w:space="0" w:color="auto"/>
      </w:divBdr>
    </w:div>
    <w:div w:id="704915030">
      <w:bodyDiv w:val="1"/>
      <w:marLeft w:val="0"/>
      <w:marRight w:val="0"/>
      <w:marTop w:val="0"/>
      <w:marBottom w:val="0"/>
      <w:divBdr>
        <w:top w:val="none" w:sz="0" w:space="0" w:color="auto"/>
        <w:left w:val="none" w:sz="0" w:space="0" w:color="auto"/>
        <w:bottom w:val="none" w:sz="0" w:space="0" w:color="auto"/>
        <w:right w:val="none" w:sz="0" w:space="0" w:color="auto"/>
      </w:divBdr>
    </w:div>
    <w:div w:id="739406444">
      <w:bodyDiv w:val="1"/>
      <w:marLeft w:val="0"/>
      <w:marRight w:val="0"/>
      <w:marTop w:val="0"/>
      <w:marBottom w:val="0"/>
      <w:divBdr>
        <w:top w:val="none" w:sz="0" w:space="0" w:color="auto"/>
        <w:left w:val="none" w:sz="0" w:space="0" w:color="auto"/>
        <w:bottom w:val="none" w:sz="0" w:space="0" w:color="auto"/>
        <w:right w:val="none" w:sz="0" w:space="0" w:color="auto"/>
      </w:divBdr>
      <w:divsChild>
        <w:div w:id="418601245">
          <w:marLeft w:val="0"/>
          <w:marRight w:val="0"/>
          <w:marTop w:val="0"/>
          <w:marBottom w:val="0"/>
          <w:divBdr>
            <w:top w:val="none" w:sz="0" w:space="0" w:color="auto"/>
            <w:left w:val="none" w:sz="0" w:space="0" w:color="auto"/>
            <w:bottom w:val="none" w:sz="0" w:space="0" w:color="auto"/>
            <w:right w:val="none" w:sz="0" w:space="0" w:color="auto"/>
          </w:divBdr>
          <w:divsChild>
            <w:div w:id="830021705">
              <w:marLeft w:val="539"/>
              <w:marRight w:val="0"/>
              <w:marTop w:val="0"/>
              <w:marBottom w:val="0"/>
              <w:divBdr>
                <w:top w:val="none" w:sz="0" w:space="0" w:color="auto"/>
                <w:left w:val="none" w:sz="0" w:space="0" w:color="auto"/>
                <w:bottom w:val="none" w:sz="0" w:space="0" w:color="auto"/>
                <w:right w:val="none" w:sz="0" w:space="0" w:color="auto"/>
              </w:divBdr>
            </w:div>
          </w:divsChild>
        </w:div>
        <w:div w:id="1109737247">
          <w:marLeft w:val="0"/>
          <w:marRight w:val="0"/>
          <w:marTop w:val="0"/>
          <w:marBottom w:val="0"/>
          <w:divBdr>
            <w:top w:val="none" w:sz="0" w:space="0" w:color="auto"/>
            <w:left w:val="none" w:sz="0" w:space="0" w:color="auto"/>
            <w:bottom w:val="none" w:sz="0" w:space="0" w:color="auto"/>
            <w:right w:val="none" w:sz="0" w:space="0" w:color="auto"/>
          </w:divBdr>
          <w:divsChild>
            <w:div w:id="1541824293">
              <w:marLeft w:val="539"/>
              <w:marRight w:val="0"/>
              <w:marTop w:val="0"/>
              <w:marBottom w:val="0"/>
              <w:divBdr>
                <w:top w:val="none" w:sz="0" w:space="0" w:color="auto"/>
                <w:left w:val="none" w:sz="0" w:space="0" w:color="auto"/>
                <w:bottom w:val="none" w:sz="0" w:space="0" w:color="auto"/>
                <w:right w:val="none" w:sz="0" w:space="0" w:color="auto"/>
              </w:divBdr>
            </w:div>
          </w:divsChild>
        </w:div>
        <w:div w:id="1429622195">
          <w:marLeft w:val="0"/>
          <w:marRight w:val="0"/>
          <w:marTop w:val="0"/>
          <w:marBottom w:val="0"/>
          <w:divBdr>
            <w:top w:val="none" w:sz="0" w:space="0" w:color="auto"/>
            <w:left w:val="none" w:sz="0" w:space="0" w:color="auto"/>
            <w:bottom w:val="none" w:sz="0" w:space="0" w:color="auto"/>
            <w:right w:val="none" w:sz="0" w:space="0" w:color="auto"/>
          </w:divBdr>
          <w:divsChild>
            <w:div w:id="1174300291">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770974666">
      <w:bodyDiv w:val="1"/>
      <w:marLeft w:val="0"/>
      <w:marRight w:val="0"/>
      <w:marTop w:val="0"/>
      <w:marBottom w:val="0"/>
      <w:divBdr>
        <w:top w:val="none" w:sz="0" w:space="0" w:color="auto"/>
        <w:left w:val="none" w:sz="0" w:space="0" w:color="auto"/>
        <w:bottom w:val="none" w:sz="0" w:space="0" w:color="auto"/>
        <w:right w:val="none" w:sz="0" w:space="0" w:color="auto"/>
      </w:divBdr>
    </w:div>
    <w:div w:id="779691271">
      <w:bodyDiv w:val="1"/>
      <w:marLeft w:val="0"/>
      <w:marRight w:val="0"/>
      <w:marTop w:val="0"/>
      <w:marBottom w:val="0"/>
      <w:divBdr>
        <w:top w:val="none" w:sz="0" w:space="0" w:color="auto"/>
        <w:left w:val="none" w:sz="0" w:space="0" w:color="auto"/>
        <w:bottom w:val="none" w:sz="0" w:space="0" w:color="auto"/>
        <w:right w:val="none" w:sz="0" w:space="0" w:color="auto"/>
      </w:divBdr>
    </w:div>
    <w:div w:id="836310621">
      <w:bodyDiv w:val="1"/>
      <w:marLeft w:val="0"/>
      <w:marRight w:val="0"/>
      <w:marTop w:val="0"/>
      <w:marBottom w:val="0"/>
      <w:divBdr>
        <w:top w:val="none" w:sz="0" w:space="0" w:color="auto"/>
        <w:left w:val="none" w:sz="0" w:space="0" w:color="auto"/>
        <w:bottom w:val="none" w:sz="0" w:space="0" w:color="auto"/>
        <w:right w:val="none" w:sz="0" w:space="0" w:color="auto"/>
      </w:divBdr>
    </w:div>
    <w:div w:id="838889371">
      <w:bodyDiv w:val="1"/>
      <w:marLeft w:val="0"/>
      <w:marRight w:val="0"/>
      <w:marTop w:val="0"/>
      <w:marBottom w:val="0"/>
      <w:divBdr>
        <w:top w:val="none" w:sz="0" w:space="0" w:color="auto"/>
        <w:left w:val="none" w:sz="0" w:space="0" w:color="auto"/>
        <w:bottom w:val="none" w:sz="0" w:space="0" w:color="auto"/>
        <w:right w:val="none" w:sz="0" w:space="0" w:color="auto"/>
      </w:divBdr>
      <w:divsChild>
        <w:div w:id="1396199184">
          <w:marLeft w:val="0"/>
          <w:marRight w:val="0"/>
          <w:marTop w:val="0"/>
          <w:marBottom w:val="0"/>
          <w:divBdr>
            <w:top w:val="none" w:sz="0" w:space="0" w:color="auto"/>
            <w:left w:val="none" w:sz="0" w:space="0" w:color="auto"/>
            <w:bottom w:val="none" w:sz="0" w:space="0" w:color="auto"/>
            <w:right w:val="none" w:sz="0" w:space="0" w:color="auto"/>
          </w:divBdr>
        </w:div>
      </w:divsChild>
    </w:div>
    <w:div w:id="869299916">
      <w:bodyDiv w:val="1"/>
      <w:marLeft w:val="0"/>
      <w:marRight w:val="0"/>
      <w:marTop w:val="0"/>
      <w:marBottom w:val="0"/>
      <w:divBdr>
        <w:top w:val="none" w:sz="0" w:space="0" w:color="auto"/>
        <w:left w:val="none" w:sz="0" w:space="0" w:color="auto"/>
        <w:bottom w:val="none" w:sz="0" w:space="0" w:color="auto"/>
        <w:right w:val="none" w:sz="0" w:space="0" w:color="auto"/>
      </w:divBdr>
      <w:divsChild>
        <w:div w:id="527379487">
          <w:marLeft w:val="0"/>
          <w:marRight w:val="0"/>
          <w:marTop w:val="0"/>
          <w:marBottom w:val="0"/>
          <w:divBdr>
            <w:top w:val="none" w:sz="0" w:space="0" w:color="auto"/>
            <w:left w:val="none" w:sz="0" w:space="0" w:color="auto"/>
            <w:bottom w:val="none" w:sz="0" w:space="0" w:color="auto"/>
            <w:right w:val="none" w:sz="0" w:space="0" w:color="auto"/>
          </w:divBdr>
          <w:divsChild>
            <w:div w:id="1031951473">
              <w:marLeft w:val="539"/>
              <w:marRight w:val="0"/>
              <w:marTop w:val="0"/>
              <w:marBottom w:val="0"/>
              <w:divBdr>
                <w:top w:val="none" w:sz="0" w:space="0" w:color="auto"/>
                <w:left w:val="none" w:sz="0" w:space="0" w:color="auto"/>
                <w:bottom w:val="none" w:sz="0" w:space="0" w:color="auto"/>
                <w:right w:val="none" w:sz="0" w:space="0" w:color="auto"/>
              </w:divBdr>
            </w:div>
          </w:divsChild>
        </w:div>
        <w:div w:id="759763130">
          <w:marLeft w:val="0"/>
          <w:marRight w:val="0"/>
          <w:marTop w:val="0"/>
          <w:marBottom w:val="0"/>
          <w:divBdr>
            <w:top w:val="none" w:sz="0" w:space="0" w:color="auto"/>
            <w:left w:val="none" w:sz="0" w:space="0" w:color="auto"/>
            <w:bottom w:val="none" w:sz="0" w:space="0" w:color="auto"/>
            <w:right w:val="none" w:sz="0" w:space="0" w:color="auto"/>
          </w:divBdr>
          <w:divsChild>
            <w:div w:id="884559498">
              <w:marLeft w:val="539"/>
              <w:marRight w:val="0"/>
              <w:marTop w:val="0"/>
              <w:marBottom w:val="0"/>
              <w:divBdr>
                <w:top w:val="none" w:sz="0" w:space="0" w:color="auto"/>
                <w:left w:val="none" w:sz="0" w:space="0" w:color="auto"/>
                <w:bottom w:val="none" w:sz="0" w:space="0" w:color="auto"/>
                <w:right w:val="none" w:sz="0" w:space="0" w:color="auto"/>
              </w:divBdr>
            </w:div>
          </w:divsChild>
        </w:div>
        <w:div w:id="1089691873">
          <w:marLeft w:val="0"/>
          <w:marRight w:val="0"/>
          <w:marTop w:val="0"/>
          <w:marBottom w:val="0"/>
          <w:divBdr>
            <w:top w:val="none" w:sz="0" w:space="0" w:color="auto"/>
            <w:left w:val="none" w:sz="0" w:space="0" w:color="auto"/>
            <w:bottom w:val="none" w:sz="0" w:space="0" w:color="auto"/>
            <w:right w:val="none" w:sz="0" w:space="0" w:color="auto"/>
          </w:divBdr>
          <w:divsChild>
            <w:div w:id="937903687">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883058228">
      <w:bodyDiv w:val="1"/>
      <w:marLeft w:val="0"/>
      <w:marRight w:val="0"/>
      <w:marTop w:val="0"/>
      <w:marBottom w:val="0"/>
      <w:divBdr>
        <w:top w:val="none" w:sz="0" w:space="0" w:color="auto"/>
        <w:left w:val="none" w:sz="0" w:space="0" w:color="auto"/>
        <w:bottom w:val="none" w:sz="0" w:space="0" w:color="auto"/>
        <w:right w:val="none" w:sz="0" w:space="0" w:color="auto"/>
      </w:divBdr>
    </w:div>
    <w:div w:id="951135225">
      <w:bodyDiv w:val="1"/>
      <w:marLeft w:val="0"/>
      <w:marRight w:val="0"/>
      <w:marTop w:val="0"/>
      <w:marBottom w:val="0"/>
      <w:divBdr>
        <w:top w:val="none" w:sz="0" w:space="0" w:color="auto"/>
        <w:left w:val="none" w:sz="0" w:space="0" w:color="auto"/>
        <w:bottom w:val="none" w:sz="0" w:space="0" w:color="auto"/>
        <w:right w:val="none" w:sz="0" w:space="0" w:color="auto"/>
      </w:divBdr>
    </w:div>
    <w:div w:id="964769824">
      <w:bodyDiv w:val="1"/>
      <w:marLeft w:val="0"/>
      <w:marRight w:val="0"/>
      <w:marTop w:val="0"/>
      <w:marBottom w:val="0"/>
      <w:divBdr>
        <w:top w:val="none" w:sz="0" w:space="0" w:color="auto"/>
        <w:left w:val="none" w:sz="0" w:space="0" w:color="auto"/>
        <w:bottom w:val="none" w:sz="0" w:space="0" w:color="auto"/>
        <w:right w:val="none" w:sz="0" w:space="0" w:color="auto"/>
      </w:divBdr>
    </w:div>
    <w:div w:id="1021515181">
      <w:bodyDiv w:val="1"/>
      <w:marLeft w:val="0"/>
      <w:marRight w:val="0"/>
      <w:marTop w:val="0"/>
      <w:marBottom w:val="0"/>
      <w:divBdr>
        <w:top w:val="none" w:sz="0" w:space="0" w:color="auto"/>
        <w:left w:val="none" w:sz="0" w:space="0" w:color="auto"/>
        <w:bottom w:val="none" w:sz="0" w:space="0" w:color="auto"/>
        <w:right w:val="none" w:sz="0" w:space="0" w:color="auto"/>
      </w:divBdr>
    </w:div>
    <w:div w:id="1089808201">
      <w:bodyDiv w:val="1"/>
      <w:marLeft w:val="0"/>
      <w:marRight w:val="0"/>
      <w:marTop w:val="0"/>
      <w:marBottom w:val="0"/>
      <w:divBdr>
        <w:top w:val="none" w:sz="0" w:space="0" w:color="auto"/>
        <w:left w:val="none" w:sz="0" w:space="0" w:color="auto"/>
        <w:bottom w:val="none" w:sz="0" w:space="0" w:color="auto"/>
        <w:right w:val="none" w:sz="0" w:space="0" w:color="auto"/>
      </w:divBdr>
    </w:div>
    <w:div w:id="1100224613">
      <w:bodyDiv w:val="1"/>
      <w:marLeft w:val="0"/>
      <w:marRight w:val="0"/>
      <w:marTop w:val="0"/>
      <w:marBottom w:val="0"/>
      <w:divBdr>
        <w:top w:val="none" w:sz="0" w:space="0" w:color="auto"/>
        <w:left w:val="none" w:sz="0" w:space="0" w:color="auto"/>
        <w:bottom w:val="none" w:sz="0" w:space="0" w:color="auto"/>
        <w:right w:val="none" w:sz="0" w:space="0" w:color="auto"/>
      </w:divBdr>
    </w:div>
    <w:div w:id="1106268778">
      <w:bodyDiv w:val="1"/>
      <w:marLeft w:val="0"/>
      <w:marRight w:val="0"/>
      <w:marTop w:val="0"/>
      <w:marBottom w:val="0"/>
      <w:divBdr>
        <w:top w:val="none" w:sz="0" w:space="0" w:color="auto"/>
        <w:left w:val="none" w:sz="0" w:space="0" w:color="auto"/>
        <w:bottom w:val="none" w:sz="0" w:space="0" w:color="auto"/>
        <w:right w:val="none" w:sz="0" w:space="0" w:color="auto"/>
      </w:divBdr>
    </w:div>
    <w:div w:id="1115446455">
      <w:bodyDiv w:val="1"/>
      <w:marLeft w:val="0"/>
      <w:marRight w:val="0"/>
      <w:marTop w:val="0"/>
      <w:marBottom w:val="0"/>
      <w:divBdr>
        <w:top w:val="none" w:sz="0" w:space="0" w:color="auto"/>
        <w:left w:val="none" w:sz="0" w:space="0" w:color="auto"/>
        <w:bottom w:val="none" w:sz="0" w:space="0" w:color="auto"/>
        <w:right w:val="none" w:sz="0" w:space="0" w:color="auto"/>
      </w:divBdr>
    </w:div>
    <w:div w:id="1127898496">
      <w:bodyDiv w:val="1"/>
      <w:marLeft w:val="0"/>
      <w:marRight w:val="0"/>
      <w:marTop w:val="0"/>
      <w:marBottom w:val="0"/>
      <w:divBdr>
        <w:top w:val="none" w:sz="0" w:space="0" w:color="auto"/>
        <w:left w:val="none" w:sz="0" w:space="0" w:color="auto"/>
        <w:bottom w:val="none" w:sz="0" w:space="0" w:color="auto"/>
        <w:right w:val="none" w:sz="0" w:space="0" w:color="auto"/>
      </w:divBdr>
    </w:div>
    <w:div w:id="1148401784">
      <w:bodyDiv w:val="1"/>
      <w:marLeft w:val="0"/>
      <w:marRight w:val="0"/>
      <w:marTop w:val="0"/>
      <w:marBottom w:val="0"/>
      <w:divBdr>
        <w:top w:val="none" w:sz="0" w:space="0" w:color="auto"/>
        <w:left w:val="none" w:sz="0" w:space="0" w:color="auto"/>
        <w:bottom w:val="none" w:sz="0" w:space="0" w:color="auto"/>
        <w:right w:val="none" w:sz="0" w:space="0" w:color="auto"/>
      </w:divBdr>
    </w:div>
    <w:div w:id="1149977033">
      <w:bodyDiv w:val="1"/>
      <w:marLeft w:val="0"/>
      <w:marRight w:val="0"/>
      <w:marTop w:val="0"/>
      <w:marBottom w:val="0"/>
      <w:divBdr>
        <w:top w:val="none" w:sz="0" w:space="0" w:color="auto"/>
        <w:left w:val="none" w:sz="0" w:space="0" w:color="auto"/>
        <w:bottom w:val="none" w:sz="0" w:space="0" w:color="auto"/>
        <w:right w:val="none" w:sz="0" w:space="0" w:color="auto"/>
      </w:divBdr>
    </w:div>
    <w:div w:id="1166283580">
      <w:bodyDiv w:val="1"/>
      <w:marLeft w:val="0"/>
      <w:marRight w:val="0"/>
      <w:marTop w:val="0"/>
      <w:marBottom w:val="0"/>
      <w:divBdr>
        <w:top w:val="none" w:sz="0" w:space="0" w:color="auto"/>
        <w:left w:val="none" w:sz="0" w:space="0" w:color="auto"/>
        <w:bottom w:val="none" w:sz="0" w:space="0" w:color="auto"/>
        <w:right w:val="none" w:sz="0" w:space="0" w:color="auto"/>
      </w:divBdr>
    </w:div>
    <w:div w:id="1169558469">
      <w:bodyDiv w:val="1"/>
      <w:marLeft w:val="0"/>
      <w:marRight w:val="0"/>
      <w:marTop w:val="0"/>
      <w:marBottom w:val="0"/>
      <w:divBdr>
        <w:top w:val="none" w:sz="0" w:space="0" w:color="auto"/>
        <w:left w:val="none" w:sz="0" w:space="0" w:color="auto"/>
        <w:bottom w:val="none" w:sz="0" w:space="0" w:color="auto"/>
        <w:right w:val="none" w:sz="0" w:space="0" w:color="auto"/>
      </w:divBdr>
    </w:div>
    <w:div w:id="1189640348">
      <w:bodyDiv w:val="1"/>
      <w:marLeft w:val="0"/>
      <w:marRight w:val="0"/>
      <w:marTop w:val="0"/>
      <w:marBottom w:val="0"/>
      <w:divBdr>
        <w:top w:val="none" w:sz="0" w:space="0" w:color="auto"/>
        <w:left w:val="none" w:sz="0" w:space="0" w:color="auto"/>
        <w:bottom w:val="none" w:sz="0" w:space="0" w:color="auto"/>
        <w:right w:val="none" w:sz="0" w:space="0" w:color="auto"/>
      </w:divBdr>
      <w:divsChild>
        <w:div w:id="1205945784">
          <w:marLeft w:val="0"/>
          <w:marRight w:val="0"/>
          <w:marTop w:val="0"/>
          <w:marBottom w:val="0"/>
          <w:divBdr>
            <w:top w:val="none" w:sz="0" w:space="0" w:color="auto"/>
            <w:left w:val="none" w:sz="0" w:space="0" w:color="auto"/>
            <w:bottom w:val="none" w:sz="0" w:space="0" w:color="auto"/>
            <w:right w:val="none" w:sz="0" w:space="0" w:color="auto"/>
          </w:divBdr>
          <w:divsChild>
            <w:div w:id="799570994">
              <w:marLeft w:val="0"/>
              <w:marRight w:val="0"/>
              <w:marTop w:val="0"/>
              <w:marBottom w:val="0"/>
              <w:divBdr>
                <w:top w:val="none" w:sz="0" w:space="0" w:color="auto"/>
                <w:left w:val="none" w:sz="0" w:space="0" w:color="auto"/>
                <w:bottom w:val="none" w:sz="0" w:space="0" w:color="auto"/>
                <w:right w:val="none" w:sz="0" w:space="0" w:color="auto"/>
              </w:divBdr>
              <w:divsChild>
                <w:div w:id="1080255192">
                  <w:marLeft w:val="0"/>
                  <w:marRight w:val="0"/>
                  <w:marTop w:val="0"/>
                  <w:marBottom w:val="0"/>
                  <w:divBdr>
                    <w:top w:val="none" w:sz="0" w:space="0" w:color="auto"/>
                    <w:left w:val="none" w:sz="0" w:space="0" w:color="auto"/>
                    <w:bottom w:val="none" w:sz="0" w:space="0" w:color="auto"/>
                    <w:right w:val="none" w:sz="0" w:space="0" w:color="auto"/>
                  </w:divBdr>
                  <w:divsChild>
                    <w:div w:id="191958165">
                      <w:marLeft w:val="0"/>
                      <w:marRight w:val="0"/>
                      <w:marTop w:val="0"/>
                      <w:marBottom w:val="0"/>
                      <w:divBdr>
                        <w:top w:val="none" w:sz="0" w:space="0" w:color="auto"/>
                        <w:left w:val="none" w:sz="0" w:space="0" w:color="auto"/>
                        <w:bottom w:val="none" w:sz="0" w:space="0" w:color="auto"/>
                        <w:right w:val="none" w:sz="0" w:space="0" w:color="auto"/>
                      </w:divBdr>
                      <w:divsChild>
                        <w:div w:id="206137">
                          <w:marLeft w:val="3567"/>
                          <w:marRight w:val="34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468616">
      <w:bodyDiv w:val="1"/>
      <w:marLeft w:val="0"/>
      <w:marRight w:val="0"/>
      <w:marTop w:val="0"/>
      <w:marBottom w:val="0"/>
      <w:divBdr>
        <w:top w:val="none" w:sz="0" w:space="0" w:color="auto"/>
        <w:left w:val="none" w:sz="0" w:space="0" w:color="auto"/>
        <w:bottom w:val="none" w:sz="0" w:space="0" w:color="auto"/>
        <w:right w:val="none" w:sz="0" w:space="0" w:color="auto"/>
      </w:divBdr>
      <w:divsChild>
        <w:div w:id="445272310">
          <w:marLeft w:val="0"/>
          <w:marRight w:val="0"/>
          <w:marTop w:val="0"/>
          <w:marBottom w:val="0"/>
          <w:divBdr>
            <w:top w:val="none" w:sz="0" w:space="0" w:color="auto"/>
            <w:left w:val="none" w:sz="0" w:space="0" w:color="auto"/>
            <w:bottom w:val="none" w:sz="0" w:space="0" w:color="auto"/>
            <w:right w:val="none" w:sz="0" w:space="0" w:color="auto"/>
          </w:divBdr>
          <w:divsChild>
            <w:div w:id="880944832">
              <w:marLeft w:val="539"/>
              <w:marRight w:val="0"/>
              <w:marTop w:val="0"/>
              <w:marBottom w:val="0"/>
              <w:divBdr>
                <w:top w:val="none" w:sz="0" w:space="0" w:color="auto"/>
                <w:left w:val="none" w:sz="0" w:space="0" w:color="auto"/>
                <w:bottom w:val="none" w:sz="0" w:space="0" w:color="auto"/>
                <w:right w:val="none" w:sz="0" w:space="0" w:color="auto"/>
              </w:divBdr>
            </w:div>
          </w:divsChild>
        </w:div>
        <w:div w:id="1638803200">
          <w:marLeft w:val="0"/>
          <w:marRight w:val="0"/>
          <w:marTop w:val="0"/>
          <w:marBottom w:val="0"/>
          <w:divBdr>
            <w:top w:val="none" w:sz="0" w:space="0" w:color="auto"/>
            <w:left w:val="none" w:sz="0" w:space="0" w:color="auto"/>
            <w:bottom w:val="none" w:sz="0" w:space="0" w:color="auto"/>
            <w:right w:val="none" w:sz="0" w:space="0" w:color="auto"/>
          </w:divBdr>
          <w:divsChild>
            <w:div w:id="1437944713">
              <w:marLeft w:val="539"/>
              <w:marRight w:val="0"/>
              <w:marTop w:val="0"/>
              <w:marBottom w:val="0"/>
              <w:divBdr>
                <w:top w:val="none" w:sz="0" w:space="0" w:color="auto"/>
                <w:left w:val="none" w:sz="0" w:space="0" w:color="auto"/>
                <w:bottom w:val="none" w:sz="0" w:space="0" w:color="auto"/>
                <w:right w:val="none" w:sz="0" w:space="0" w:color="auto"/>
              </w:divBdr>
            </w:div>
          </w:divsChild>
        </w:div>
        <w:div w:id="1846171129">
          <w:marLeft w:val="0"/>
          <w:marRight w:val="0"/>
          <w:marTop w:val="0"/>
          <w:marBottom w:val="0"/>
          <w:divBdr>
            <w:top w:val="none" w:sz="0" w:space="0" w:color="auto"/>
            <w:left w:val="none" w:sz="0" w:space="0" w:color="auto"/>
            <w:bottom w:val="none" w:sz="0" w:space="0" w:color="auto"/>
            <w:right w:val="none" w:sz="0" w:space="0" w:color="auto"/>
          </w:divBdr>
          <w:divsChild>
            <w:div w:id="460268226">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219394498">
      <w:bodyDiv w:val="1"/>
      <w:marLeft w:val="0"/>
      <w:marRight w:val="0"/>
      <w:marTop w:val="0"/>
      <w:marBottom w:val="0"/>
      <w:divBdr>
        <w:top w:val="none" w:sz="0" w:space="0" w:color="auto"/>
        <w:left w:val="none" w:sz="0" w:space="0" w:color="auto"/>
        <w:bottom w:val="none" w:sz="0" w:space="0" w:color="auto"/>
        <w:right w:val="none" w:sz="0" w:space="0" w:color="auto"/>
      </w:divBdr>
    </w:div>
    <w:div w:id="1237478236">
      <w:bodyDiv w:val="1"/>
      <w:marLeft w:val="0"/>
      <w:marRight w:val="0"/>
      <w:marTop w:val="0"/>
      <w:marBottom w:val="0"/>
      <w:divBdr>
        <w:top w:val="none" w:sz="0" w:space="0" w:color="auto"/>
        <w:left w:val="none" w:sz="0" w:space="0" w:color="auto"/>
        <w:bottom w:val="none" w:sz="0" w:space="0" w:color="auto"/>
        <w:right w:val="none" w:sz="0" w:space="0" w:color="auto"/>
      </w:divBdr>
    </w:div>
    <w:div w:id="1300955826">
      <w:bodyDiv w:val="1"/>
      <w:marLeft w:val="0"/>
      <w:marRight w:val="0"/>
      <w:marTop w:val="0"/>
      <w:marBottom w:val="0"/>
      <w:divBdr>
        <w:top w:val="none" w:sz="0" w:space="0" w:color="auto"/>
        <w:left w:val="none" w:sz="0" w:space="0" w:color="auto"/>
        <w:bottom w:val="none" w:sz="0" w:space="0" w:color="auto"/>
        <w:right w:val="none" w:sz="0" w:space="0" w:color="auto"/>
      </w:divBdr>
    </w:div>
    <w:div w:id="1350834446">
      <w:bodyDiv w:val="1"/>
      <w:marLeft w:val="0"/>
      <w:marRight w:val="0"/>
      <w:marTop w:val="0"/>
      <w:marBottom w:val="0"/>
      <w:divBdr>
        <w:top w:val="none" w:sz="0" w:space="0" w:color="auto"/>
        <w:left w:val="none" w:sz="0" w:space="0" w:color="auto"/>
        <w:bottom w:val="none" w:sz="0" w:space="0" w:color="auto"/>
        <w:right w:val="none" w:sz="0" w:space="0" w:color="auto"/>
      </w:divBdr>
    </w:div>
    <w:div w:id="1362127610">
      <w:bodyDiv w:val="1"/>
      <w:marLeft w:val="0"/>
      <w:marRight w:val="0"/>
      <w:marTop w:val="0"/>
      <w:marBottom w:val="0"/>
      <w:divBdr>
        <w:top w:val="none" w:sz="0" w:space="0" w:color="auto"/>
        <w:left w:val="none" w:sz="0" w:space="0" w:color="auto"/>
        <w:bottom w:val="none" w:sz="0" w:space="0" w:color="auto"/>
        <w:right w:val="none" w:sz="0" w:space="0" w:color="auto"/>
      </w:divBdr>
    </w:div>
    <w:div w:id="1366903773">
      <w:bodyDiv w:val="1"/>
      <w:marLeft w:val="0"/>
      <w:marRight w:val="0"/>
      <w:marTop w:val="0"/>
      <w:marBottom w:val="0"/>
      <w:divBdr>
        <w:top w:val="none" w:sz="0" w:space="0" w:color="auto"/>
        <w:left w:val="none" w:sz="0" w:space="0" w:color="auto"/>
        <w:bottom w:val="none" w:sz="0" w:space="0" w:color="auto"/>
        <w:right w:val="none" w:sz="0" w:space="0" w:color="auto"/>
      </w:divBdr>
    </w:div>
    <w:div w:id="1403523393">
      <w:bodyDiv w:val="1"/>
      <w:marLeft w:val="0"/>
      <w:marRight w:val="0"/>
      <w:marTop w:val="0"/>
      <w:marBottom w:val="0"/>
      <w:divBdr>
        <w:top w:val="none" w:sz="0" w:space="0" w:color="auto"/>
        <w:left w:val="none" w:sz="0" w:space="0" w:color="auto"/>
        <w:bottom w:val="none" w:sz="0" w:space="0" w:color="auto"/>
        <w:right w:val="none" w:sz="0" w:space="0" w:color="auto"/>
      </w:divBdr>
    </w:div>
    <w:div w:id="1410423949">
      <w:bodyDiv w:val="1"/>
      <w:marLeft w:val="0"/>
      <w:marRight w:val="0"/>
      <w:marTop w:val="0"/>
      <w:marBottom w:val="0"/>
      <w:divBdr>
        <w:top w:val="none" w:sz="0" w:space="0" w:color="auto"/>
        <w:left w:val="none" w:sz="0" w:space="0" w:color="auto"/>
        <w:bottom w:val="none" w:sz="0" w:space="0" w:color="auto"/>
        <w:right w:val="none" w:sz="0" w:space="0" w:color="auto"/>
      </w:divBdr>
    </w:div>
    <w:div w:id="1473060122">
      <w:bodyDiv w:val="1"/>
      <w:marLeft w:val="0"/>
      <w:marRight w:val="0"/>
      <w:marTop w:val="0"/>
      <w:marBottom w:val="0"/>
      <w:divBdr>
        <w:top w:val="none" w:sz="0" w:space="0" w:color="auto"/>
        <w:left w:val="none" w:sz="0" w:space="0" w:color="auto"/>
        <w:bottom w:val="none" w:sz="0" w:space="0" w:color="auto"/>
        <w:right w:val="none" w:sz="0" w:space="0" w:color="auto"/>
      </w:divBdr>
    </w:div>
    <w:div w:id="1513374914">
      <w:bodyDiv w:val="1"/>
      <w:marLeft w:val="0"/>
      <w:marRight w:val="0"/>
      <w:marTop w:val="0"/>
      <w:marBottom w:val="0"/>
      <w:divBdr>
        <w:top w:val="none" w:sz="0" w:space="0" w:color="auto"/>
        <w:left w:val="none" w:sz="0" w:space="0" w:color="auto"/>
        <w:bottom w:val="none" w:sz="0" w:space="0" w:color="auto"/>
        <w:right w:val="none" w:sz="0" w:space="0" w:color="auto"/>
      </w:divBdr>
    </w:div>
    <w:div w:id="1562251020">
      <w:bodyDiv w:val="1"/>
      <w:marLeft w:val="0"/>
      <w:marRight w:val="0"/>
      <w:marTop w:val="0"/>
      <w:marBottom w:val="0"/>
      <w:divBdr>
        <w:top w:val="none" w:sz="0" w:space="0" w:color="auto"/>
        <w:left w:val="none" w:sz="0" w:space="0" w:color="auto"/>
        <w:bottom w:val="none" w:sz="0" w:space="0" w:color="auto"/>
        <w:right w:val="none" w:sz="0" w:space="0" w:color="auto"/>
      </w:divBdr>
    </w:div>
    <w:div w:id="1604846233">
      <w:bodyDiv w:val="1"/>
      <w:marLeft w:val="0"/>
      <w:marRight w:val="0"/>
      <w:marTop w:val="0"/>
      <w:marBottom w:val="0"/>
      <w:divBdr>
        <w:top w:val="none" w:sz="0" w:space="0" w:color="auto"/>
        <w:left w:val="none" w:sz="0" w:space="0" w:color="auto"/>
        <w:bottom w:val="none" w:sz="0" w:space="0" w:color="auto"/>
        <w:right w:val="none" w:sz="0" w:space="0" w:color="auto"/>
      </w:divBdr>
    </w:div>
    <w:div w:id="1618221635">
      <w:bodyDiv w:val="1"/>
      <w:marLeft w:val="0"/>
      <w:marRight w:val="0"/>
      <w:marTop w:val="0"/>
      <w:marBottom w:val="0"/>
      <w:divBdr>
        <w:top w:val="none" w:sz="0" w:space="0" w:color="auto"/>
        <w:left w:val="none" w:sz="0" w:space="0" w:color="auto"/>
        <w:bottom w:val="none" w:sz="0" w:space="0" w:color="auto"/>
        <w:right w:val="none" w:sz="0" w:space="0" w:color="auto"/>
      </w:divBdr>
    </w:div>
    <w:div w:id="1658803369">
      <w:bodyDiv w:val="1"/>
      <w:marLeft w:val="0"/>
      <w:marRight w:val="0"/>
      <w:marTop w:val="0"/>
      <w:marBottom w:val="0"/>
      <w:divBdr>
        <w:top w:val="none" w:sz="0" w:space="0" w:color="auto"/>
        <w:left w:val="none" w:sz="0" w:space="0" w:color="auto"/>
        <w:bottom w:val="none" w:sz="0" w:space="0" w:color="auto"/>
        <w:right w:val="none" w:sz="0" w:space="0" w:color="auto"/>
      </w:divBdr>
    </w:div>
    <w:div w:id="1674339013">
      <w:bodyDiv w:val="1"/>
      <w:marLeft w:val="0"/>
      <w:marRight w:val="0"/>
      <w:marTop w:val="0"/>
      <w:marBottom w:val="0"/>
      <w:divBdr>
        <w:top w:val="none" w:sz="0" w:space="0" w:color="auto"/>
        <w:left w:val="none" w:sz="0" w:space="0" w:color="auto"/>
        <w:bottom w:val="none" w:sz="0" w:space="0" w:color="auto"/>
        <w:right w:val="none" w:sz="0" w:space="0" w:color="auto"/>
      </w:divBdr>
    </w:div>
    <w:div w:id="1678389490">
      <w:bodyDiv w:val="1"/>
      <w:marLeft w:val="0"/>
      <w:marRight w:val="0"/>
      <w:marTop w:val="0"/>
      <w:marBottom w:val="0"/>
      <w:divBdr>
        <w:top w:val="none" w:sz="0" w:space="0" w:color="auto"/>
        <w:left w:val="none" w:sz="0" w:space="0" w:color="auto"/>
        <w:bottom w:val="none" w:sz="0" w:space="0" w:color="auto"/>
        <w:right w:val="none" w:sz="0" w:space="0" w:color="auto"/>
      </w:divBdr>
    </w:div>
    <w:div w:id="1680233795">
      <w:bodyDiv w:val="1"/>
      <w:marLeft w:val="0"/>
      <w:marRight w:val="0"/>
      <w:marTop w:val="0"/>
      <w:marBottom w:val="0"/>
      <w:divBdr>
        <w:top w:val="none" w:sz="0" w:space="0" w:color="auto"/>
        <w:left w:val="none" w:sz="0" w:space="0" w:color="auto"/>
        <w:bottom w:val="none" w:sz="0" w:space="0" w:color="auto"/>
        <w:right w:val="none" w:sz="0" w:space="0" w:color="auto"/>
      </w:divBdr>
    </w:div>
    <w:div w:id="1735854429">
      <w:bodyDiv w:val="1"/>
      <w:marLeft w:val="0"/>
      <w:marRight w:val="0"/>
      <w:marTop w:val="0"/>
      <w:marBottom w:val="0"/>
      <w:divBdr>
        <w:top w:val="none" w:sz="0" w:space="0" w:color="auto"/>
        <w:left w:val="none" w:sz="0" w:space="0" w:color="auto"/>
        <w:bottom w:val="none" w:sz="0" w:space="0" w:color="auto"/>
        <w:right w:val="none" w:sz="0" w:space="0" w:color="auto"/>
      </w:divBdr>
    </w:div>
    <w:div w:id="1738818072">
      <w:bodyDiv w:val="1"/>
      <w:marLeft w:val="0"/>
      <w:marRight w:val="0"/>
      <w:marTop w:val="0"/>
      <w:marBottom w:val="0"/>
      <w:divBdr>
        <w:top w:val="none" w:sz="0" w:space="0" w:color="auto"/>
        <w:left w:val="none" w:sz="0" w:space="0" w:color="auto"/>
        <w:bottom w:val="none" w:sz="0" w:space="0" w:color="auto"/>
        <w:right w:val="none" w:sz="0" w:space="0" w:color="auto"/>
      </w:divBdr>
    </w:div>
    <w:div w:id="1749233938">
      <w:bodyDiv w:val="1"/>
      <w:marLeft w:val="0"/>
      <w:marRight w:val="0"/>
      <w:marTop w:val="0"/>
      <w:marBottom w:val="0"/>
      <w:divBdr>
        <w:top w:val="none" w:sz="0" w:space="0" w:color="auto"/>
        <w:left w:val="none" w:sz="0" w:space="0" w:color="auto"/>
        <w:bottom w:val="none" w:sz="0" w:space="0" w:color="auto"/>
        <w:right w:val="none" w:sz="0" w:space="0" w:color="auto"/>
      </w:divBdr>
    </w:div>
    <w:div w:id="1842427289">
      <w:bodyDiv w:val="1"/>
      <w:marLeft w:val="0"/>
      <w:marRight w:val="0"/>
      <w:marTop w:val="0"/>
      <w:marBottom w:val="0"/>
      <w:divBdr>
        <w:top w:val="none" w:sz="0" w:space="0" w:color="auto"/>
        <w:left w:val="none" w:sz="0" w:space="0" w:color="auto"/>
        <w:bottom w:val="none" w:sz="0" w:space="0" w:color="auto"/>
        <w:right w:val="none" w:sz="0" w:space="0" w:color="auto"/>
      </w:divBdr>
    </w:div>
    <w:div w:id="1868709977">
      <w:bodyDiv w:val="1"/>
      <w:marLeft w:val="0"/>
      <w:marRight w:val="0"/>
      <w:marTop w:val="0"/>
      <w:marBottom w:val="0"/>
      <w:divBdr>
        <w:top w:val="none" w:sz="0" w:space="0" w:color="auto"/>
        <w:left w:val="none" w:sz="0" w:space="0" w:color="auto"/>
        <w:bottom w:val="none" w:sz="0" w:space="0" w:color="auto"/>
        <w:right w:val="none" w:sz="0" w:space="0" w:color="auto"/>
      </w:divBdr>
    </w:div>
    <w:div w:id="1892032882">
      <w:bodyDiv w:val="1"/>
      <w:marLeft w:val="0"/>
      <w:marRight w:val="0"/>
      <w:marTop w:val="0"/>
      <w:marBottom w:val="0"/>
      <w:divBdr>
        <w:top w:val="none" w:sz="0" w:space="0" w:color="auto"/>
        <w:left w:val="none" w:sz="0" w:space="0" w:color="auto"/>
        <w:bottom w:val="none" w:sz="0" w:space="0" w:color="auto"/>
        <w:right w:val="none" w:sz="0" w:space="0" w:color="auto"/>
      </w:divBdr>
    </w:div>
    <w:div w:id="1896698017">
      <w:bodyDiv w:val="1"/>
      <w:marLeft w:val="0"/>
      <w:marRight w:val="0"/>
      <w:marTop w:val="0"/>
      <w:marBottom w:val="0"/>
      <w:divBdr>
        <w:top w:val="none" w:sz="0" w:space="0" w:color="auto"/>
        <w:left w:val="none" w:sz="0" w:space="0" w:color="auto"/>
        <w:bottom w:val="none" w:sz="0" w:space="0" w:color="auto"/>
        <w:right w:val="none" w:sz="0" w:space="0" w:color="auto"/>
      </w:divBdr>
    </w:div>
    <w:div w:id="1908343038">
      <w:bodyDiv w:val="1"/>
      <w:marLeft w:val="0"/>
      <w:marRight w:val="0"/>
      <w:marTop w:val="0"/>
      <w:marBottom w:val="0"/>
      <w:divBdr>
        <w:top w:val="none" w:sz="0" w:space="0" w:color="auto"/>
        <w:left w:val="none" w:sz="0" w:space="0" w:color="auto"/>
        <w:bottom w:val="none" w:sz="0" w:space="0" w:color="auto"/>
        <w:right w:val="none" w:sz="0" w:space="0" w:color="auto"/>
      </w:divBdr>
    </w:div>
    <w:div w:id="1909726954">
      <w:bodyDiv w:val="1"/>
      <w:marLeft w:val="0"/>
      <w:marRight w:val="0"/>
      <w:marTop w:val="0"/>
      <w:marBottom w:val="0"/>
      <w:divBdr>
        <w:top w:val="none" w:sz="0" w:space="0" w:color="auto"/>
        <w:left w:val="none" w:sz="0" w:space="0" w:color="auto"/>
        <w:bottom w:val="none" w:sz="0" w:space="0" w:color="auto"/>
        <w:right w:val="none" w:sz="0" w:space="0" w:color="auto"/>
      </w:divBdr>
    </w:div>
    <w:div w:id="1962107852">
      <w:bodyDiv w:val="1"/>
      <w:marLeft w:val="0"/>
      <w:marRight w:val="0"/>
      <w:marTop w:val="0"/>
      <w:marBottom w:val="0"/>
      <w:divBdr>
        <w:top w:val="none" w:sz="0" w:space="0" w:color="auto"/>
        <w:left w:val="none" w:sz="0" w:space="0" w:color="auto"/>
        <w:bottom w:val="none" w:sz="0" w:space="0" w:color="auto"/>
        <w:right w:val="none" w:sz="0" w:space="0" w:color="auto"/>
      </w:divBdr>
    </w:div>
    <w:div w:id="2052145538">
      <w:bodyDiv w:val="1"/>
      <w:marLeft w:val="0"/>
      <w:marRight w:val="0"/>
      <w:marTop w:val="0"/>
      <w:marBottom w:val="0"/>
      <w:divBdr>
        <w:top w:val="none" w:sz="0" w:space="0" w:color="auto"/>
        <w:left w:val="none" w:sz="0" w:space="0" w:color="auto"/>
        <w:bottom w:val="none" w:sz="0" w:space="0" w:color="auto"/>
        <w:right w:val="none" w:sz="0" w:space="0" w:color="auto"/>
      </w:divBdr>
    </w:div>
    <w:div w:id="2059426500">
      <w:bodyDiv w:val="1"/>
      <w:marLeft w:val="0"/>
      <w:marRight w:val="0"/>
      <w:marTop w:val="0"/>
      <w:marBottom w:val="0"/>
      <w:divBdr>
        <w:top w:val="none" w:sz="0" w:space="0" w:color="auto"/>
        <w:left w:val="none" w:sz="0" w:space="0" w:color="auto"/>
        <w:bottom w:val="none" w:sz="0" w:space="0" w:color="auto"/>
        <w:right w:val="none" w:sz="0" w:space="0" w:color="auto"/>
      </w:divBdr>
    </w:div>
    <w:div w:id="2085102535">
      <w:bodyDiv w:val="1"/>
      <w:marLeft w:val="0"/>
      <w:marRight w:val="0"/>
      <w:marTop w:val="0"/>
      <w:marBottom w:val="0"/>
      <w:divBdr>
        <w:top w:val="none" w:sz="0" w:space="0" w:color="auto"/>
        <w:left w:val="none" w:sz="0" w:space="0" w:color="auto"/>
        <w:bottom w:val="none" w:sz="0" w:space="0" w:color="auto"/>
        <w:right w:val="none" w:sz="0" w:space="0" w:color="auto"/>
      </w:divBdr>
    </w:div>
    <w:div w:id="2093043310">
      <w:bodyDiv w:val="1"/>
      <w:marLeft w:val="0"/>
      <w:marRight w:val="0"/>
      <w:marTop w:val="0"/>
      <w:marBottom w:val="0"/>
      <w:divBdr>
        <w:top w:val="none" w:sz="0" w:space="0" w:color="auto"/>
        <w:left w:val="none" w:sz="0" w:space="0" w:color="auto"/>
        <w:bottom w:val="none" w:sz="0" w:space="0" w:color="auto"/>
        <w:right w:val="none" w:sz="0" w:space="0" w:color="auto"/>
      </w:divBdr>
    </w:div>
    <w:div w:id="2097313583">
      <w:bodyDiv w:val="1"/>
      <w:marLeft w:val="0"/>
      <w:marRight w:val="0"/>
      <w:marTop w:val="0"/>
      <w:marBottom w:val="0"/>
      <w:divBdr>
        <w:top w:val="none" w:sz="0" w:space="0" w:color="auto"/>
        <w:left w:val="none" w:sz="0" w:space="0" w:color="auto"/>
        <w:bottom w:val="none" w:sz="0" w:space="0" w:color="auto"/>
        <w:right w:val="none" w:sz="0" w:space="0" w:color="auto"/>
      </w:divBdr>
    </w:div>
    <w:div w:id="2104642440">
      <w:bodyDiv w:val="1"/>
      <w:marLeft w:val="0"/>
      <w:marRight w:val="0"/>
      <w:marTop w:val="0"/>
      <w:marBottom w:val="0"/>
      <w:divBdr>
        <w:top w:val="none" w:sz="0" w:space="0" w:color="auto"/>
        <w:left w:val="none" w:sz="0" w:space="0" w:color="auto"/>
        <w:bottom w:val="none" w:sz="0" w:space="0" w:color="auto"/>
        <w:right w:val="none" w:sz="0" w:space="0" w:color="auto"/>
      </w:divBdr>
    </w:div>
    <w:div w:id="2120366411">
      <w:bodyDiv w:val="1"/>
      <w:marLeft w:val="0"/>
      <w:marRight w:val="0"/>
      <w:marTop w:val="0"/>
      <w:marBottom w:val="0"/>
      <w:divBdr>
        <w:top w:val="none" w:sz="0" w:space="0" w:color="auto"/>
        <w:left w:val="none" w:sz="0" w:space="0" w:color="auto"/>
        <w:bottom w:val="none" w:sz="0" w:space="0" w:color="auto"/>
        <w:right w:val="none" w:sz="0" w:space="0" w:color="auto"/>
      </w:divBdr>
      <w:divsChild>
        <w:div w:id="2064983800">
          <w:marLeft w:val="0"/>
          <w:marRight w:val="0"/>
          <w:marTop w:val="0"/>
          <w:marBottom w:val="0"/>
          <w:divBdr>
            <w:top w:val="none" w:sz="0" w:space="0" w:color="auto"/>
            <w:left w:val="none" w:sz="0" w:space="0" w:color="auto"/>
            <w:bottom w:val="none" w:sz="0" w:space="0" w:color="auto"/>
            <w:right w:val="none" w:sz="0" w:space="0" w:color="auto"/>
          </w:divBdr>
        </w:div>
      </w:divsChild>
    </w:div>
    <w:div w:id="2127963134">
      <w:bodyDiv w:val="1"/>
      <w:marLeft w:val="0"/>
      <w:marRight w:val="0"/>
      <w:marTop w:val="0"/>
      <w:marBottom w:val="0"/>
      <w:divBdr>
        <w:top w:val="none" w:sz="0" w:space="0" w:color="auto"/>
        <w:left w:val="none" w:sz="0" w:space="0" w:color="auto"/>
        <w:bottom w:val="none" w:sz="0" w:space="0" w:color="auto"/>
        <w:right w:val="none" w:sz="0" w:space="0" w:color="auto"/>
      </w:divBdr>
    </w:div>
    <w:div w:id="2133279722">
      <w:bodyDiv w:val="1"/>
      <w:marLeft w:val="0"/>
      <w:marRight w:val="0"/>
      <w:marTop w:val="0"/>
      <w:marBottom w:val="0"/>
      <w:divBdr>
        <w:top w:val="none" w:sz="0" w:space="0" w:color="auto"/>
        <w:left w:val="none" w:sz="0" w:space="0" w:color="auto"/>
        <w:bottom w:val="none" w:sz="0" w:space="0" w:color="auto"/>
        <w:right w:val="none" w:sz="0" w:space="0" w:color="auto"/>
      </w:divBdr>
    </w:div>
    <w:div w:id="214276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D0%9C%D0%B8%D1%80%D0%BE%D1%88%D0%BA%D0%B8" TargetMode="External"/><Relationship Id="rId21" Type="http://schemas.openxmlformats.org/officeDocument/2006/relationships/hyperlink" Target="http://ru.wikipedia.org/wiki/%D0%A1%D0%B5%D1%89%D0%B0" TargetMode="External"/><Relationship Id="rId42" Type="http://schemas.openxmlformats.org/officeDocument/2006/relationships/hyperlink" Target="http://ru.wikipedia.org/wiki/%D0%93%D0%BB%D0%B8%D0%BD%D0%BA%D0%B0_%28%D0%94%D1%83%D0%B1%D1%80%D0%BE%D0%B2%D1%81%D0%BA%D0%B8%D0%B9_%D1%80%D0%B0%D0%B9%D0%BE%D0%BD%29" TargetMode="External"/><Relationship Id="rId63" Type="http://schemas.openxmlformats.org/officeDocument/2006/relationships/hyperlink" Target="consultantplus://offline/ref=A4AC635F73BCAD20851B2956E58FEAAE666A1803100905A73E506B9463829BE37EDBCFECE4EFDE65b2F9M" TargetMode="External"/><Relationship Id="rId84" Type="http://schemas.openxmlformats.org/officeDocument/2006/relationships/hyperlink" Target="http://ru.wikipedia.org/wiki/%D0%A1%D1%82%D0%B0%D1%80%D0%BE%D0%B5_%D0%9A%D0%BE%D0%BB%D1%8B%D1%88%D0%BA%D0%B8%D0%BD%D0%BE" TargetMode="External"/><Relationship Id="rId138" Type="http://schemas.openxmlformats.org/officeDocument/2006/relationships/hyperlink" Target="http://ru.wikipedia.org/wiki/%D0%9F%D0%BB%D0%B5%D1%82%D0%BD%D0%B5%D0%B2%D0%BA%D0%B0_%28%D0%91%D1%80%D1%8F%D0%BD%D1%81%D0%BA%D0%B0%D1%8F_%D0%BE%D0%B1%D0%BB%D0%B0%D1%81%D1%82%D1%8C%29" TargetMode="External"/><Relationship Id="rId159" Type="http://schemas.openxmlformats.org/officeDocument/2006/relationships/hyperlink" Target="http://ru.wikipedia.org/wiki/%D0%A0%D0%B0%D0%B4%D0%B8%D1%87%D0%B8_%28%D0%91%D1%80%D1%8F%D0%BD%D1%81%D0%BA%D0%B0%D1%8F_%D0%BE%D0%B1%D0%BB%D0%B0%D1%81%D1%82%D1%8C%29" TargetMode="External"/><Relationship Id="rId170" Type="http://schemas.openxmlformats.org/officeDocument/2006/relationships/hyperlink" Target="http://ru.wikipedia.org/wiki/%D0%9A%D0%B0%D0%B7%D1%91%D0%BD%D0%BD%D0%BE%D0%B5_%D0%A3%D0%B7%D0%BA%D0%BE%D0%B5" TargetMode="External"/><Relationship Id="rId191" Type="http://schemas.openxmlformats.org/officeDocument/2006/relationships/hyperlink" Target="http://ru.wikipedia.org/wiki/%D0%91%D0%BE%D0%BB%D1%8C%D1%88%D0%B0%D1%8F_%D0%9E%D1%81%D1%82%D1%80%D0%BE%D0%B2%D0%BD%D1%8F" TargetMode="External"/><Relationship Id="rId205" Type="http://schemas.openxmlformats.org/officeDocument/2006/relationships/hyperlink" Target="http://ru.wikipedia.org/wiki/%D0%9C%D0%B8%D1%80%D0%BE%D1%88%D0%BA%D0%B8" TargetMode="External"/><Relationship Id="rId107" Type="http://schemas.openxmlformats.org/officeDocument/2006/relationships/hyperlink" Target="http://ru.wikipedia.org/wiki/%D0%A1%D1%82%D0%B0%D1%80%D0%BE%D0%B5_%D0%A3%D0%B7%D0%BA%D0%BE%D0%B5" TargetMode="External"/><Relationship Id="rId11" Type="http://schemas.openxmlformats.org/officeDocument/2006/relationships/header" Target="header1.xml"/><Relationship Id="rId32" Type="http://schemas.openxmlformats.org/officeDocument/2006/relationships/hyperlink" Target="http://ru.wikipedia.org/wiki/%D0%9F%D1%80%D0%B8%D0%BB%D0%B5%D0%BF%D1%8B_%28%D0%94%D1%83%D0%B1%D1%80%D0%BE%D0%B2%D1%81%D0%BA%D0%B8%D0%B9_%D1%80%D0%B0%D0%B9%D0%BE%D0%BD%29" TargetMode="External"/><Relationship Id="rId53" Type="http://schemas.openxmlformats.org/officeDocument/2006/relationships/hyperlink" Target="http://ru.wikipedia.org/wiki/%D0%A1%D0%B5%D1%81%D0%BB%D0%B0%D0%B2%D0%BB%D1%8C_%28%D0%91%D1%80%D1%8F%D0%BD%D1%81%D0%BA%D0%B0%D1%8F_%D0%BE%D0%B1%D0%BB%D0%B0%D1%81%D1%82%D1%8C%29" TargetMode="External"/><Relationship Id="rId74" Type="http://schemas.openxmlformats.org/officeDocument/2006/relationships/hyperlink" Target="http://ru.wikipedia.org/wiki/%D0%9A%D1%83%D1%82%D0%B5%D1%86_%28%D0%B4%D0%B5%D1%80%D0%B5%D0%B2%D0%BD%D1%8F%29" TargetMode="External"/><Relationship Id="rId128" Type="http://schemas.openxmlformats.org/officeDocument/2006/relationships/hyperlink" Target="http://ru.wikipedia.org/wiki/%D0%A1%D0%B5%D1%89%D0%B0" TargetMode="External"/><Relationship Id="rId149" Type="http://schemas.openxmlformats.org/officeDocument/2006/relationships/hyperlink" Target="http://ru.wikipedia.org/wiki/%D0%93%D0%BB%D0%B8%D0%BD%D0%BA%D0%B0_%28%D0%94%D1%83%D0%B1%D1%80%D0%BE%D0%B2%D1%81%D0%BA%D0%B8%D0%B9_%D1%80%D0%B0%D0%B9%D0%BE%D0%BD%29" TargetMode="External"/><Relationship Id="rId5" Type="http://schemas.openxmlformats.org/officeDocument/2006/relationships/webSettings" Target="webSettings.xml"/><Relationship Id="rId90" Type="http://schemas.openxmlformats.org/officeDocument/2006/relationships/hyperlink" Target="http://ru.wikipedia.org/wiki/%D0%A1%D0%B5%D1%89%D0%B0" TargetMode="External"/><Relationship Id="rId95" Type="http://schemas.openxmlformats.org/officeDocument/2006/relationships/hyperlink" Target="http://ru.wikipedia.org/wiki/%D0%9A%D1%80%D0%B0%D1%81%D0%BD%D0%BE%D0%BF%D0%BE%D0%BB%D1%8C%D0%B5_%28%D0%94%D1%83%D0%B1%D1%80%D0%BE%D0%B2%D1%81%D0%BA%D0%B8%D0%B9_%D1%80%D0%B0%D0%B9%D0%BE%D0%BD%29" TargetMode="External"/><Relationship Id="rId160" Type="http://schemas.openxmlformats.org/officeDocument/2006/relationships/hyperlink" Target="http://ru.wikipedia.org/wiki/%D0%A1%D0%B5%D1%81%D0%BB%D0%B0%D0%B2%D0%BB%D1%8C_%28%D0%91%D1%80%D1%8F%D0%BD%D1%81%D0%BA%D0%B0%D1%8F_%D0%BE%D0%B1%D0%BB%D0%B0%D1%81%D1%82%D1%8C%29" TargetMode="External"/><Relationship Id="rId165" Type="http://schemas.openxmlformats.org/officeDocument/2006/relationships/hyperlink" Target="http://ru.wikipedia.org/wiki/%D0%A5%D0%BE%D0%BB%D0%BC%D0%BE%D0%B2%D0%B0%D1%8F_%28%D0%91%D1%80%D1%8F%D0%BD%D1%81%D0%BA%D0%B0%D1%8F_%D0%BE%D0%B1%D0%BB%D0%B0%D1%81%D1%82%D1%8C%29" TargetMode="External"/><Relationship Id="rId181" Type="http://schemas.openxmlformats.org/officeDocument/2006/relationships/hyperlink" Target="http://ru.wikipedia.org/wiki/%D0%A1%D1%82%D0%B0%D1%80%D0%B0%D1%8F_%D0%9A%D0%BE%D1%87%D0%B5%D0%B2%D0%B0" TargetMode="External"/><Relationship Id="rId186" Type="http://schemas.openxmlformats.org/officeDocument/2006/relationships/footer" Target="footer5.xml"/><Relationship Id="rId216" Type="http://schemas.openxmlformats.org/officeDocument/2006/relationships/fontTable" Target="fontTable.xml"/><Relationship Id="rId211" Type="http://schemas.openxmlformats.org/officeDocument/2006/relationships/hyperlink" Target="http://ru.wikipedia.org/wiki/%D0%A1%D0%BE%D1%81%D0%BD%D0%BE%D0%B2%D0%BA%D0%B0_%28%D0%94%D1%83%D0%B1%D1%80%D0%BE%D0%B2%D1%81%D0%BA%D0%B8%D0%B9_%D1%80%D0%B0%D0%B9%D0%BE%D0%BD%29" TargetMode="External"/><Relationship Id="rId22" Type="http://schemas.openxmlformats.org/officeDocument/2006/relationships/hyperlink" Target="http://ru.wikipedia.org/wiki/%D0%91%D0%BE%D0%BB%D1%8C%D1%88%D0%B0%D1%8F_%D0%9E%D1%81%D1%82%D1%80%D0%BE%D0%B2%D0%BD%D1%8F" TargetMode="External"/><Relationship Id="rId27" Type="http://schemas.openxmlformats.org/officeDocument/2006/relationships/hyperlink" Target="http://ru.wikipedia.org/wiki/%D0%9A%D1%83%D1%82%D0%B5%D1%86_%28%D0%B4%D0%B5%D1%80%D0%B5%D0%B2%D0%BD%D1%8F%29" TargetMode="External"/><Relationship Id="rId43" Type="http://schemas.openxmlformats.org/officeDocument/2006/relationships/hyperlink" Target="http://ru.wikipedia.org/wiki/%D0%93%D1%80%D0%B8%D0%B1%D0%BE%D0%B2%D0%BA%D0%B0_%28%D0%91%D1%80%D1%8F%D0%BD%D1%81%D0%BA%D0%B0%D1%8F_%D0%BE%D0%B1%D0%BB%D0%B0%D1%81%D1%82%D1%8C%29" TargetMode="External"/><Relationship Id="rId48" Type="http://schemas.openxmlformats.org/officeDocument/2006/relationships/hyperlink" Target="http://ru.wikipedia.org/wiki/%D0%9C%D0%B8%D1%80%D0%BE%D1%88%D0%BA%D0%B8" TargetMode="External"/><Relationship Id="rId64" Type="http://schemas.openxmlformats.org/officeDocument/2006/relationships/hyperlink" Target="consultantplus://offline/ref=A4AC635F73BCAD20851B2956E58FEAAE666A1803100905A73E506B9463829BE37EDBCFECE4EFDE65b2FBM" TargetMode="External"/><Relationship Id="rId69" Type="http://schemas.openxmlformats.org/officeDocument/2006/relationships/hyperlink" Target="http://ru.wikipedia.org/wiki/%D0%91%D0%BE%D0%BB%D1%8C%D1%88%D0%B0%D1%8F_%D0%9E%D1%81%D1%82%D1%80%D0%BE%D0%B2%D0%BD%D1%8F" TargetMode="External"/><Relationship Id="rId113" Type="http://schemas.openxmlformats.org/officeDocument/2006/relationships/hyperlink" Target="http://ru.wikipedia.org/wiki/%D0%9A%D0%B0%D0%B7%D1%91%D0%BD%D0%BD%D0%BE%D0%B5_%D0%A3%D0%B7%D0%BA%D0%BE%D0%B5" TargetMode="External"/><Relationship Id="rId118" Type="http://schemas.openxmlformats.org/officeDocument/2006/relationships/hyperlink" Target="http://ru.wikipedia.org/wiki/%D0%9D%D0%BE%D0%B2%D0%BE%D0%B5_%D0%A3%D0%B7%D0%BA%D0%BE%D0%B5" TargetMode="External"/><Relationship Id="rId134" Type="http://schemas.openxmlformats.org/officeDocument/2006/relationships/hyperlink" Target="http://ru.wikipedia.org/wiki/%D0%9A%D1%83%D1%82%D0%B5%D1%86_%28%D0%B4%D0%B5%D1%80%D0%B5%D0%B2%D0%BD%D1%8F%29" TargetMode="External"/><Relationship Id="rId139" Type="http://schemas.openxmlformats.org/officeDocument/2006/relationships/hyperlink" Target="http://ru.wikipedia.org/wiki/%D0%9F%D1%80%D0%B8%D0%BB%D0%B5%D0%BF%D1%8B_%28%D0%94%D1%83%D0%B1%D1%80%D0%BE%D0%B2%D1%81%D0%BA%D0%B8%D0%B9_%D1%80%D0%B0%D0%B9%D0%BE%D0%BD%29" TargetMode="External"/><Relationship Id="rId80" Type="http://schemas.openxmlformats.org/officeDocument/2006/relationships/hyperlink" Target="http://ru.wikipedia.org/wiki/%D0%A0%D0%B0%D0%B4%D0%B8%D1%87%D0%B8_%28%D0%91%D1%80%D1%8F%D0%BD%D1%81%D0%BA%D0%B0%D1%8F_%D0%BE%D0%B1%D0%BB%D0%B0%D1%81%D1%82%D1%8C%29" TargetMode="External"/><Relationship Id="rId85" Type="http://schemas.openxmlformats.org/officeDocument/2006/relationships/hyperlink" Target="http://ru.wikipedia.org/wiki/%D0%A1%D1%82%D0%B0%D1%80%D0%BE%D0%B5_%D0%A3%D0%B7%D0%BA%D0%BE%D0%B5" TargetMode="External"/><Relationship Id="rId150" Type="http://schemas.openxmlformats.org/officeDocument/2006/relationships/hyperlink" Target="http://ru.wikipedia.org/wiki/%D0%93%D1%80%D0%B8%D0%B1%D0%BE%D0%B2%D0%BA%D0%B0_%28%D0%91%D1%80%D1%8F%D0%BD%D1%81%D0%BA%D0%B0%D1%8F_%D0%BE%D0%B1%D0%BB%D0%B0%D1%81%D1%82%D1%8C%29" TargetMode="External"/><Relationship Id="rId155" Type="http://schemas.openxmlformats.org/officeDocument/2006/relationships/hyperlink" Target="http://ru.wikipedia.org/wiki/%D0%9C%D0%B8%D1%80%D0%BE%D1%88%D0%BA%D0%B8" TargetMode="External"/><Relationship Id="rId171" Type="http://schemas.openxmlformats.org/officeDocument/2006/relationships/hyperlink" Target="http://ru.wikipedia.org/wiki/%D0%9A%D1%80%D0%B0%D1%81%D0%BD%D0%BE%D0%BF%D0%BE%D0%BB%D1%8C%D0%B5_%28%D0%94%D1%83%D0%B1%D1%80%D0%BE%D0%B2%D1%81%D0%BA%D0%B8%D0%B9_%D1%80%D0%B0%D0%B9%D0%BE%D0%BD%29" TargetMode="External"/><Relationship Id="rId176" Type="http://schemas.openxmlformats.org/officeDocument/2006/relationships/hyperlink" Target="http://ru.wikipedia.org/wiki/%D0%9F%D0%BB%D0%B5%D1%82%D0%BD%D0%B5%D0%B2%D0%BA%D0%B0_%28%D0%91%D1%80%D1%8F%D0%BD%D1%81%D0%BA%D0%B0%D1%8F_%D0%BE%D0%B1%D0%BB%D0%B0%D1%81%D1%82%D1%8C%29" TargetMode="External"/><Relationship Id="rId192" Type="http://schemas.openxmlformats.org/officeDocument/2006/relationships/hyperlink" Target="http://ru.wikipedia.org/wiki/%D0%91%D0%BE%D0%BB%D1%8C%D1%88%D0%B0%D1%8F_%D0%9E%D1%81%D1%82%D1%80%D0%BE%D0%B2%D0%BD%D1%8F" TargetMode="External"/><Relationship Id="rId197" Type="http://schemas.openxmlformats.org/officeDocument/2006/relationships/hyperlink" Target="http://ru.wikipedia.org/wiki/%D0%A1%D0%B5%D1%89%D0%B0" TargetMode="External"/><Relationship Id="rId206" Type="http://schemas.openxmlformats.org/officeDocument/2006/relationships/hyperlink" Target="http://ru.wikipedia.org/wiki/%D0%9D%D0%BE%D0%B2%D0%BE%D0%B5_%D0%A3%D0%B7%D0%BA%D0%BE%D0%B5" TargetMode="External"/><Relationship Id="rId201" Type="http://schemas.openxmlformats.org/officeDocument/2006/relationships/hyperlink" Target="http://ru.wikipedia.org/wiki/%D0%9A%D0%B0%D0%B7%D1%91%D0%BD%D0%BD%D0%BE%D0%B5_%D0%A3%D0%B7%D0%BA%D0%BE%D0%B5" TargetMode="External"/><Relationship Id="rId12" Type="http://schemas.openxmlformats.org/officeDocument/2006/relationships/footer" Target="footer2.xml"/><Relationship Id="rId17" Type="http://schemas.openxmlformats.org/officeDocument/2006/relationships/hyperlink" Target="http://predavatel.com/ru/tv/1tv.htm" TargetMode="External"/><Relationship Id="rId33" Type="http://schemas.openxmlformats.org/officeDocument/2006/relationships/hyperlink" Target="http://ru.wikipedia.org/wiki/%D0%A0%D0%B0%D0%B4%D0%B8%D1%87%D0%B8_%28%D0%91%D1%80%D1%8F%D0%BD%D1%81%D0%BA%D0%B0%D1%8F_%D0%BE%D0%B1%D0%BB%D0%B0%D1%81%D1%82%D1%8C%29" TargetMode="External"/><Relationship Id="rId38" Type="http://schemas.openxmlformats.org/officeDocument/2006/relationships/hyperlink" Target="http://ru.wikipedia.org/wiki/%D0%A1%D1%82%D0%B0%D1%80%D0%BE%D0%B5_%D0%A3%D0%B7%D0%BA%D0%BE%D0%B5" TargetMode="External"/><Relationship Id="rId59" Type="http://schemas.openxmlformats.org/officeDocument/2006/relationships/hyperlink" Target="consultantplus://offline/ref=12248655C22D418B66C32235EA3AD3C557736E4399B24B6ED2FE0D5B0314FDF56A39AC2CEBp8E8M" TargetMode="External"/><Relationship Id="rId103" Type="http://schemas.openxmlformats.org/officeDocument/2006/relationships/hyperlink" Target="http://ru.wikipedia.org/wiki/%D0%A1%D0%B5%D1%81%D0%BB%D0%B0%D0%B2%D0%BB%D1%8C_%28%D0%91%D1%80%D1%8F%D0%BD%D1%81%D0%BA%D0%B0%D1%8F_%D0%BE%D0%B1%D0%BB%D0%B0%D1%81%D1%82%D1%8C%29" TargetMode="External"/><Relationship Id="rId108" Type="http://schemas.openxmlformats.org/officeDocument/2006/relationships/hyperlink" Target="http://ru.wikipedia.org/wiki/%D0%A5%D0%BE%D0%BB%D0%BC%D0%BE%D0%B2%D0%B0%D1%8F_%28%D0%91%D1%80%D1%8F%D0%BD%D1%81%D0%BA%D0%B0%D1%8F_%D0%BE%D0%B1%D0%BB%D0%B0%D1%81%D1%82%D1%8C%29" TargetMode="External"/><Relationship Id="rId124" Type="http://schemas.openxmlformats.org/officeDocument/2006/relationships/hyperlink" Target="http://ru.wikipedia.org/wiki/%D0%A1%D1%82%D0%B0%D1%80%D0%B0%D1%8F_%D0%9A%D0%BE%D1%87%D0%B5%D0%B2%D0%B0" TargetMode="External"/><Relationship Id="rId129" Type="http://schemas.openxmlformats.org/officeDocument/2006/relationships/hyperlink" Target="http://ru.wikipedia.org/wiki/%D0%91%D0%BE%D0%BB%D1%8C%D1%88%D0%B0%D1%8F_%D0%9E%D1%81%D1%82%D1%80%D0%BE%D0%B2%D0%BD%D1%8F" TargetMode="External"/><Relationship Id="rId54" Type="http://schemas.openxmlformats.org/officeDocument/2006/relationships/hyperlink" Target="http://ru.wikipedia.org/wiki/%D0%A1%D0%BE%D1%81%D0%BD%D0%BE%D0%B2%D0%BA%D0%B0_%28%D0%94%D1%83%D0%B1%D1%80%D0%BE%D0%B2%D1%81%D0%BA%D0%B8%D0%B9_%D1%80%D0%B0%D0%B9%D0%BE%D0%BD%29" TargetMode="External"/><Relationship Id="rId70" Type="http://schemas.openxmlformats.org/officeDocument/2006/relationships/hyperlink" Target="http://ru.wikipedia.org/wiki/%D0%93%D0%BB%D0%B8%D0%BD%D0%BA%D0%B0_%28%D0%94%D1%83%D0%B1%D1%80%D0%BE%D0%B2%D1%81%D0%BA%D0%B8%D0%B9_%D1%80%D0%B0%D0%B9%D0%BE%D0%BD%29" TargetMode="External"/><Relationship Id="rId75" Type="http://schemas.openxmlformats.org/officeDocument/2006/relationships/hyperlink" Target="http://ru.wikipedia.org/wiki/%D0%9B%D0%B5%D0%BD%D0%B8%D0%BD%D1%81%D0%BA%D0%B8%D0%B9_%28%D0%94%D1%83%D0%B1%D1%80%D0%BE%D0%B2%D1%81%D0%BA%D0%B8%D0%B9_%D1%80%D0%B0%D0%B9%D0%BE%D0%BD%29" TargetMode="External"/><Relationship Id="rId91" Type="http://schemas.openxmlformats.org/officeDocument/2006/relationships/hyperlink" Target="http://ru.wikipedia.org/wiki/%D0%91%D0%BE%D0%BB%D1%8C%D1%88%D0%B0%D1%8F_%D0%9E%D1%81%D1%82%D1%80%D0%BE%D0%B2%D0%BD%D1%8F" TargetMode="External"/><Relationship Id="rId96" Type="http://schemas.openxmlformats.org/officeDocument/2006/relationships/hyperlink" Target="http://ru.wikipedia.org/wiki/%D0%9A%D1%83%D1%82%D0%B5%D1%86_%28%D0%B4%D0%B5%D1%80%D0%B5%D0%B2%D0%BD%D1%8F%29" TargetMode="External"/><Relationship Id="rId140" Type="http://schemas.openxmlformats.org/officeDocument/2006/relationships/hyperlink" Target="http://ru.wikipedia.org/wiki/%D0%A0%D0%B0%D0%B4%D0%B8%D1%87%D0%B8_%28%D0%91%D1%80%D1%8F%D0%BD%D1%81%D0%BA%D0%B0%D1%8F_%D0%BE%D0%B1%D0%BB%D0%B0%D1%81%D1%82%D1%8C%29" TargetMode="External"/><Relationship Id="rId145" Type="http://schemas.openxmlformats.org/officeDocument/2006/relationships/hyperlink" Target="http://ru.wikipedia.org/wiki/%D0%A1%D1%82%D0%B0%D1%80%D0%BE%D0%B5_%D0%A3%D0%B7%D0%BA%D0%BE%D0%B5" TargetMode="External"/><Relationship Id="rId161" Type="http://schemas.openxmlformats.org/officeDocument/2006/relationships/hyperlink" Target="http://ru.wikipedia.org/wiki/%D0%A1%D0%BE%D1%81%D0%BD%D0%BE%D0%B2%D0%BA%D0%B0_%28%D0%94%D1%83%D0%B1%D1%80%D0%BE%D0%B2%D1%81%D0%BA%D0%B8%D0%B9_%D1%80%D0%B0%D0%B9%D0%BE%D0%BD%29" TargetMode="External"/><Relationship Id="rId166" Type="http://schemas.openxmlformats.org/officeDocument/2006/relationships/hyperlink" Target="http://ru.wikipedia.org/wiki/%D0%A1%D0%B5%D1%89%D0%B0" TargetMode="External"/><Relationship Id="rId182" Type="http://schemas.openxmlformats.org/officeDocument/2006/relationships/hyperlink" Target="http://ru.wikipedia.org/wiki/%D0%A1%D1%82%D0%B0%D1%80%D0%BE%D0%B5_%D0%9A%D0%BE%D0%BB%D1%8B%D1%88%D0%BA%D0%B8%D0%BD%D0%BE" TargetMode="External"/><Relationship Id="rId187" Type="http://schemas.openxmlformats.org/officeDocument/2006/relationships/hyperlink" Target="http://ru.wikipedia.org/wiki/%D0%91%D0%BE%D0%BB%D1%8C%D1%88%D0%B0%D1%8F_%D0%9E%D1%81%D1%82%D1%80%D0%BE%D0%B2%D0%BD%D1%8F" TargetMode="External"/><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ru.wikipedia.org/wiki/%D0%A1%D1%82%D0%B0%D1%80%D0%B0%D1%8F_%D0%9A%D0%BE%D1%87%D0%B5%D0%B2%D0%B0" TargetMode="External"/><Relationship Id="rId23" Type="http://schemas.openxmlformats.org/officeDocument/2006/relationships/hyperlink" Target="http://ru.wikipedia.org/wiki/%D0%93%D0%BB%D0%B8%D0%BD%D0%BA%D0%B0_%28%D0%94%D1%83%D0%B1%D1%80%D0%BE%D0%B2%D1%81%D0%BA%D0%B8%D0%B9_%D1%80%D0%B0%D0%B9%D0%BE%D0%BD%29" TargetMode="External"/><Relationship Id="rId28" Type="http://schemas.openxmlformats.org/officeDocument/2006/relationships/hyperlink" Target="http://ru.wikipedia.org/wiki/%D0%9B%D0%B5%D0%BD%D0%B8%D0%BD%D1%81%D0%BA%D0%B8%D0%B9_%28%D0%94%D1%83%D0%B1%D1%80%D0%BE%D0%B2%D1%81%D0%BA%D0%B8%D0%B9_%D1%80%D0%B0%D0%B9%D0%BE%D0%BD%29" TargetMode="External"/><Relationship Id="rId49" Type="http://schemas.openxmlformats.org/officeDocument/2006/relationships/hyperlink" Target="http://ru.wikipedia.org/wiki/%D0%9D%D0%BE%D0%B2%D0%BE%D0%B5_%D0%A3%D0%B7%D0%BA%D0%BE%D0%B5" TargetMode="External"/><Relationship Id="rId114" Type="http://schemas.openxmlformats.org/officeDocument/2006/relationships/hyperlink" Target="http://ru.wikipedia.org/wiki/%D0%9A%D1%80%D0%B0%D1%81%D0%BD%D0%BE%D0%BF%D0%BE%D0%BB%D1%8C%D0%B5_%28%D0%94%D1%83%D0%B1%D1%80%D0%BE%D0%B2%D1%81%D0%BA%D0%B8%D0%B9_%D1%80%D0%B0%D0%B9%D0%BE%D0%BD%29" TargetMode="External"/><Relationship Id="rId119" Type="http://schemas.openxmlformats.org/officeDocument/2006/relationships/hyperlink" Target="http://ru.wikipedia.org/wiki/%D0%9F%D0%BB%D0%B5%D1%82%D0%BD%D0%B5%D0%B2%D0%BA%D0%B0_%28%D0%91%D1%80%D1%8F%D0%BD%D1%81%D0%BA%D0%B0%D1%8F_%D0%BE%D0%B1%D0%BB%D0%B0%D1%81%D1%82%D1%8C%29" TargetMode="External"/><Relationship Id="rId44" Type="http://schemas.openxmlformats.org/officeDocument/2006/relationships/hyperlink" Target="http://ru.wikipedia.org/wiki/%D0%9A%D0%B0%D0%B7%D1%91%D0%BD%D0%BD%D0%BE%D0%B5_%D0%A3%D0%B7%D0%BA%D0%BE%D0%B5" TargetMode="External"/><Relationship Id="rId60" Type="http://schemas.openxmlformats.org/officeDocument/2006/relationships/hyperlink" Target="consultantplus://offline/ref=12248655C22D418B66C32235EA3AD3C557736E4399B24B6ED2FE0D5B0314FDF56A39AC25EB8EA2F7p4EDM" TargetMode="External"/><Relationship Id="rId65" Type="http://schemas.openxmlformats.org/officeDocument/2006/relationships/hyperlink" Target="consultantplus://offline/ref=A4AC635F73BCAD20851B2956E58FEAAE666A1803100905A73E506B9463829BE37EDBCFECE4EFDE65b2F9M" TargetMode="External"/><Relationship Id="rId81" Type="http://schemas.openxmlformats.org/officeDocument/2006/relationships/hyperlink" Target="http://ru.wikipedia.org/wiki/%D0%A1%D0%B5%D1%81%D0%BB%D0%B0%D0%B2%D0%BB%D1%8C_%28%D0%91%D1%80%D1%8F%D0%BD%D1%81%D0%BA%D0%B0%D1%8F_%D0%BE%D0%B1%D0%BB%D0%B0%D1%81%D1%82%D1%8C%29" TargetMode="External"/><Relationship Id="rId86" Type="http://schemas.openxmlformats.org/officeDocument/2006/relationships/hyperlink" Target="http://ru.wikipedia.org/wiki/%D0%A5%D0%BE%D0%BB%D0%BC%D0%BE%D0%B2%D0%B0%D1%8F_%28%D0%91%D1%80%D1%8F%D0%BD%D1%81%D0%BA%D0%B0%D1%8F_%D0%BE%D0%B1%D0%BB%D0%B0%D1%81%D1%82%D1%8C%29" TargetMode="External"/><Relationship Id="rId130" Type="http://schemas.openxmlformats.org/officeDocument/2006/relationships/hyperlink" Target="http://ru.wikipedia.org/wiki/%D0%93%D0%BB%D0%B8%D0%BD%D0%BA%D0%B0_%28%D0%94%D1%83%D0%B1%D1%80%D0%BE%D0%B2%D1%81%D0%BA%D0%B8%D0%B9_%D1%80%D0%B0%D0%B9%D0%BE%D0%BD%29" TargetMode="External"/><Relationship Id="rId135" Type="http://schemas.openxmlformats.org/officeDocument/2006/relationships/hyperlink" Target="http://ru.wikipedia.org/wiki/%D0%9B%D0%B5%D0%BD%D0%B8%D0%BD%D1%81%D0%BA%D0%B8%D0%B9_%28%D0%94%D1%83%D0%B1%D1%80%D0%BE%D0%B2%D1%81%D0%BA%D0%B8%D0%B9_%D1%80%D0%B0%D0%B9%D0%BE%D0%BD%29" TargetMode="External"/><Relationship Id="rId151" Type="http://schemas.openxmlformats.org/officeDocument/2006/relationships/hyperlink" Target="http://ru.wikipedia.org/wiki/%D0%9A%D0%B0%D0%B7%D1%91%D0%BD%D0%BD%D0%BE%D0%B5_%D0%A3%D0%B7%D0%BA%D0%BE%D0%B5" TargetMode="External"/><Relationship Id="rId156" Type="http://schemas.openxmlformats.org/officeDocument/2006/relationships/hyperlink" Target="http://ru.wikipedia.org/wiki/%D0%9D%D0%BE%D0%B2%D0%BE%D0%B5_%D0%A3%D0%B7%D0%BA%D0%BE%D0%B5" TargetMode="External"/><Relationship Id="rId177" Type="http://schemas.openxmlformats.org/officeDocument/2006/relationships/hyperlink" Target="http://ru.wikipedia.org/wiki/%D0%9F%D1%80%D0%B8%D0%BB%D0%B5%D0%BF%D1%8B_%28%D0%94%D1%83%D0%B1%D1%80%D0%BE%D0%B2%D1%81%D0%BA%D0%B8%D0%B9_%D1%80%D0%B0%D0%B9%D0%BE%D0%BD%29" TargetMode="External"/><Relationship Id="rId198" Type="http://schemas.openxmlformats.org/officeDocument/2006/relationships/hyperlink" Target="http://ru.wikipedia.org/wiki/%D0%91%D0%BE%D0%BB%D1%8C%D1%88%D0%B0%D1%8F_%D0%9E%D1%81%D1%82%D1%80%D0%BE%D0%B2%D0%BD%D1%8F" TargetMode="External"/><Relationship Id="rId172" Type="http://schemas.openxmlformats.org/officeDocument/2006/relationships/hyperlink" Target="http://ru.wikipedia.org/wiki/%D0%9A%D1%83%D1%82%D0%B5%D1%86_%28%D0%B4%D0%B5%D1%80%D0%B5%D0%B2%D0%BD%D1%8F%29" TargetMode="External"/><Relationship Id="rId193" Type="http://schemas.openxmlformats.org/officeDocument/2006/relationships/hyperlink" Target="http://ru.wikipedia.org/wiki/%D0%91%D0%BE%D0%BB%D1%8C%D1%88%D0%B0%D1%8F_%D0%9E%D1%81%D1%82%D1%80%D0%BE%D0%B2%D0%BD%D1%8F" TargetMode="External"/><Relationship Id="rId202" Type="http://schemas.openxmlformats.org/officeDocument/2006/relationships/hyperlink" Target="http://ru.wikipedia.org/wiki/%D0%9A%D1%80%D0%B0%D1%81%D0%BD%D0%BE%D0%BF%D0%BE%D0%BB%D1%8C%D0%B5_%28%D0%94%D1%83%D0%B1%D1%80%D0%BE%D0%B2%D1%81%D0%BA%D0%B8%D0%B9_%D1%80%D0%B0%D0%B9%D0%BE%D0%BD%29" TargetMode="External"/><Relationship Id="rId207" Type="http://schemas.openxmlformats.org/officeDocument/2006/relationships/hyperlink" Target="http://ru.wikipedia.org/wiki/%D0%9F%D0%BB%D0%B5%D1%82%D0%BD%D0%B5%D0%B2%D0%BA%D0%B0_%28%D0%91%D1%80%D1%8F%D0%BD%D1%81%D0%BA%D0%B0%D1%8F_%D0%BE%D0%B1%D0%BB%D0%B0%D1%81%D1%82%D1%8C%29" TargetMode="External"/><Relationship Id="rId13" Type="http://schemas.openxmlformats.org/officeDocument/2006/relationships/header" Target="header2.xml"/><Relationship Id="rId18" Type="http://schemas.openxmlformats.org/officeDocument/2006/relationships/hyperlink" Target="http://predavatel.com/ru/tv/vgtrk_vesti.htm" TargetMode="External"/><Relationship Id="rId39" Type="http://schemas.openxmlformats.org/officeDocument/2006/relationships/hyperlink" Target="http://ru.wikipedia.org/wiki/%D0%A5%D0%BE%D0%BB%D0%BC%D0%BE%D0%B2%D0%B0%D1%8F_%28%D0%91%D1%80%D1%8F%D0%BD%D1%81%D0%BA%D0%B0%D1%8F_%D0%BE%D0%B1%D0%BB%D0%B0%D1%81%D1%82%D1%8C%29" TargetMode="External"/><Relationship Id="rId109" Type="http://schemas.openxmlformats.org/officeDocument/2006/relationships/hyperlink" Target="http://ru.wikipedia.org/wiki/%D0%A1%D0%B5%D1%89%D0%B0" TargetMode="External"/><Relationship Id="rId34" Type="http://schemas.openxmlformats.org/officeDocument/2006/relationships/hyperlink" Target="http://ru.wikipedia.org/wiki/%D0%A1%D0%B5%D1%81%D0%BB%D0%B0%D0%B2%D0%BB%D1%8C_%28%D0%91%D1%80%D1%8F%D0%BD%D1%81%D0%BA%D0%B0%D1%8F_%D0%BE%D0%B1%D0%BB%D0%B0%D1%81%D1%82%D1%8C%29" TargetMode="External"/><Relationship Id="rId50" Type="http://schemas.openxmlformats.org/officeDocument/2006/relationships/hyperlink" Target="http://ru.wikipedia.org/wiki/%D0%9F%D0%BB%D0%B5%D1%82%D0%BD%D0%B5%D0%B2%D0%BA%D0%B0_%28%D0%91%D1%80%D1%8F%D0%BD%D1%81%D0%BA%D0%B0%D1%8F_%D0%BE%D0%B1%D0%BB%D0%B0%D1%81%D1%82%D1%8C%29" TargetMode="External"/><Relationship Id="rId55" Type="http://schemas.openxmlformats.org/officeDocument/2006/relationships/hyperlink" Target="http://ru.wikipedia.org/wiki/%D0%A1%D1%82%D0%B0%D1%80%D0%B0%D1%8F_%D0%9A%D0%BE%D1%87%D0%B5%D0%B2%D0%B0" TargetMode="External"/><Relationship Id="rId76" Type="http://schemas.openxmlformats.org/officeDocument/2006/relationships/hyperlink" Target="http://ru.wikipedia.org/wiki/%D0%9C%D0%B8%D1%80%D0%BE%D1%88%D0%BA%D0%B8" TargetMode="External"/><Relationship Id="rId97" Type="http://schemas.openxmlformats.org/officeDocument/2006/relationships/hyperlink" Target="http://ru.wikipedia.org/wiki/%D0%9B%D0%B5%D0%BD%D0%B8%D0%BD%D1%81%D0%BA%D0%B8%D0%B9_%28%D0%94%D1%83%D0%B1%D1%80%D0%BE%D0%B2%D1%81%D0%BA%D0%B8%D0%B9_%D1%80%D0%B0%D0%B9%D0%BE%D0%BD%29" TargetMode="External"/><Relationship Id="rId104" Type="http://schemas.openxmlformats.org/officeDocument/2006/relationships/hyperlink" Target="http://ru.wikipedia.org/wiki/%D0%A1%D0%BE%D1%81%D0%BD%D0%BE%D0%B2%D0%BA%D0%B0_%28%D0%94%D1%83%D0%B1%D1%80%D0%BE%D0%B2%D1%81%D0%BA%D0%B8%D0%B9_%D1%80%D0%B0%D0%B9%D0%BE%D0%BD%29" TargetMode="External"/><Relationship Id="rId120" Type="http://schemas.openxmlformats.org/officeDocument/2006/relationships/hyperlink" Target="http://ru.wikipedia.org/wiki/%D0%9F%D1%80%D0%B8%D0%BB%D0%B5%D0%BF%D1%8B_%28%D0%94%D1%83%D0%B1%D1%80%D0%BE%D0%B2%D1%81%D0%BA%D0%B8%D0%B9_%D1%80%D0%B0%D0%B9%D0%BE%D0%BD%29" TargetMode="External"/><Relationship Id="rId125" Type="http://schemas.openxmlformats.org/officeDocument/2006/relationships/hyperlink" Target="http://ru.wikipedia.org/wiki/%D0%A1%D1%82%D0%B0%D1%80%D0%BE%D0%B5_%D0%9A%D0%BE%D0%BB%D1%8B%D1%88%D0%BA%D0%B8%D0%BD%D0%BE" TargetMode="External"/><Relationship Id="rId141" Type="http://schemas.openxmlformats.org/officeDocument/2006/relationships/hyperlink" Target="http://ru.wikipedia.org/wiki/%D0%A1%D0%B5%D1%81%D0%BB%D0%B0%D0%B2%D0%BB%D1%8C_%28%D0%91%D1%80%D1%8F%D0%BD%D1%81%D0%BA%D0%B0%D1%8F_%D0%BE%D0%B1%D0%BB%D0%B0%D1%81%D1%82%D1%8C%29" TargetMode="External"/><Relationship Id="rId146" Type="http://schemas.openxmlformats.org/officeDocument/2006/relationships/hyperlink" Target="http://ru.wikipedia.org/wiki/%D0%A5%D0%BE%D0%BB%D0%BC%D0%BE%D0%B2%D0%B0%D1%8F_%28%D0%91%D1%80%D1%8F%D0%BD%D1%81%D0%BA%D0%B0%D1%8F_%D0%BE%D0%B1%D0%BB%D0%B0%D1%81%D1%82%D1%8C%29" TargetMode="External"/><Relationship Id="rId167" Type="http://schemas.openxmlformats.org/officeDocument/2006/relationships/hyperlink" Target="http://ru.wikipedia.org/wiki/%D0%91%D0%BE%D0%BB%D1%8C%D1%88%D0%B0%D1%8F_%D0%9E%D1%81%D1%82%D1%80%D0%BE%D0%B2%D0%BD%D1%8F" TargetMode="External"/><Relationship Id="rId188" Type="http://schemas.openxmlformats.org/officeDocument/2006/relationships/hyperlink" Target="http://ru.wikipedia.org/wiki/%D0%91%D0%BE%D0%BB%D1%8C%D1%88%D0%B0%D1%8F_%D0%9E%D1%81%D1%82%D1%80%D0%BE%D0%B2%D0%BD%D1%8F" TargetMode="External"/><Relationship Id="rId7" Type="http://schemas.openxmlformats.org/officeDocument/2006/relationships/endnotes" Target="endnotes.xml"/><Relationship Id="rId71" Type="http://schemas.openxmlformats.org/officeDocument/2006/relationships/hyperlink" Target="http://ru.wikipedia.org/wiki/%D0%93%D1%80%D0%B8%D0%B1%D0%BE%D0%B2%D0%BA%D0%B0_%28%D0%91%D1%80%D1%8F%D0%BD%D1%81%D0%BA%D0%B0%D1%8F_%D0%BE%D0%B1%D0%BB%D0%B0%D1%81%D1%82%D1%8C%29" TargetMode="External"/><Relationship Id="rId92" Type="http://schemas.openxmlformats.org/officeDocument/2006/relationships/hyperlink" Target="http://ru.wikipedia.org/wiki/%D0%93%D0%BB%D0%B8%D0%BD%D0%BA%D0%B0_%28%D0%94%D1%83%D0%B1%D1%80%D0%BE%D0%B2%D1%81%D0%BA%D0%B8%D0%B9_%D1%80%D0%B0%D0%B9%D0%BE%D0%BD%29" TargetMode="External"/><Relationship Id="rId162" Type="http://schemas.openxmlformats.org/officeDocument/2006/relationships/hyperlink" Target="http://ru.wikipedia.org/wiki/%D0%A1%D1%82%D0%B0%D1%80%D0%B0%D1%8F_%D0%9A%D0%BE%D1%87%D0%B5%D0%B2%D0%B0" TargetMode="External"/><Relationship Id="rId183" Type="http://schemas.openxmlformats.org/officeDocument/2006/relationships/hyperlink" Target="http://ru.wikipedia.org/wiki/%D0%A1%D1%82%D0%B0%D1%80%D0%BE%D0%B5_%D0%A3%D0%B7%D0%BA%D0%BE%D0%B5" TargetMode="External"/><Relationship Id="rId213" Type="http://schemas.openxmlformats.org/officeDocument/2006/relationships/hyperlink" Target="http://ru.wikipedia.org/wiki/%D0%A1%D1%82%D0%B0%D1%80%D0%BE%D0%B5_%D0%9A%D0%BE%D0%BB%D1%8B%D1%88%D0%BA%D0%B8%D0%BD%D0%BE" TargetMode="External"/><Relationship Id="rId218" Type="http://schemas.microsoft.com/office/2007/relationships/stylesWithEffects" Target="stylesWithEffects.xml"/><Relationship Id="rId2" Type="http://schemas.openxmlformats.org/officeDocument/2006/relationships/numbering" Target="numbering.xml"/><Relationship Id="rId29" Type="http://schemas.openxmlformats.org/officeDocument/2006/relationships/hyperlink" Target="http://ru.wikipedia.org/wiki/%D0%9C%D0%B8%D1%80%D0%BE%D1%88%D0%BA%D0%B8" TargetMode="External"/><Relationship Id="rId24" Type="http://schemas.openxmlformats.org/officeDocument/2006/relationships/hyperlink" Target="http://ru.wikipedia.org/wiki/%D0%93%D1%80%D0%B8%D0%B1%D0%BE%D0%B2%D0%BA%D0%B0_%28%D0%91%D1%80%D1%8F%D0%BD%D1%81%D0%BA%D0%B0%D1%8F_%D0%BE%D0%B1%D0%BB%D0%B0%D1%81%D1%82%D1%8C%29" TargetMode="External"/><Relationship Id="rId40" Type="http://schemas.openxmlformats.org/officeDocument/2006/relationships/hyperlink" Target="http://ru.wikipedia.org/wiki/%D0%A1%D0%B5%D1%89%D0%B0" TargetMode="External"/><Relationship Id="rId45" Type="http://schemas.openxmlformats.org/officeDocument/2006/relationships/hyperlink" Target="http://ru.wikipedia.org/wiki/%D0%9A%D1%80%D0%B0%D1%81%D0%BD%D0%BE%D0%BF%D0%BE%D0%BB%D1%8C%D0%B5_%28%D0%94%D1%83%D0%B1%D1%80%D0%BE%D0%B2%D1%81%D0%BA%D0%B8%D0%B9_%D1%80%D0%B0%D0%B9%D0%BE%D0%BD%29" TargetMode="External"/><Relationship Id="rId66" Type="http://schemas.openxmlformats.org/officeDocument/2006/relationships/footer" Target="footer3.xml"/><Relationship Id="rId87" Type="http://schemas.openxmlformats.org/officeDocument/2006/relationships/footer" Target="footer4.xml"/><Relationship Id="rId110" Type="http://schemas.openxmlformats.org/officeDocument/2006/relationships/hyperlink" Target="http://ru.wikipedia.org/wiki/%D0%91%D0%BE%D0%BB%D1%8C%D1%88%D0%B0%D1%8F_%D0%9E%D1%81%D1%82%D1%80%D0%BE%D0%B2%D0%BD%D1%8F" TargetMode="External"/><Relationship Id="rId115" Type="http://schemas.openxmlformats.org/officeDocument/2006/relationships/hyperlink" Target="http://ru.wikipedia.org/wiki/%D0%9A%D1%83%D1%82%D0%B5%D1%86_%28%D0%B4%D0%B5%D1%80%D0%B5%D0%B2%D0%BD%D1%8F%29" TargetMode="External"/><Relationship Id="rId131" Type="http://schemas.openxmlformats.org/officeDocument/2006/relationships/hyperlink" Target="http://ru.wikipedia.org/wiki/%D0%93%D1%80%D0%B8%D0%B1%D0%BE%D0%B2%D0%BA%D0%B0_%28%D0%91%D1%80%D1%8F%D0%BD%D1%81%D0%BA%D0%B0%D1%8F_%D0%BE%D0%B1%D0%BB%D0%B0%D1%81%D1%82%D1%8C%29" TargetMode="External"/><Relationship Id="rId136" Type="http://schemas.openxmlformats.org/officeDocument/2006/relationships/hyperlink" Target="http://ru.wikipedia.org/wiki/%D0%9C%D0%B8%D1%80%D0%BE%D1%88%D0%BA%D0%B8" TargetMode="External"/><Relationship Id="rId157" Type="http://schemas.openxmlformats.org/officeDocument/2006/relationships/hyperlink" Target="http://ru.wikipedia.org/wiki/%D0%9F%D0%BB%D0%B5%D1%82%D0%BD%D0%B5%D0%B2%D0%BA%D0%B0_%28%D0%91%D1%80%D1%8F%D0%BD%D1%81%D0%BA%D0%B0%D1%8F_%D0%BE%D0%B1%D0%BB%D0%B0%D1%81%D1%82%D1%8C%29" TargetMode="External"/><Relationship Id="rId178" Type="http://schemas.openxmlformats.org/officeDocument/2006/relationships/hyperlink" Target="http://ru.wikipedia.org/wiki/%D0%A0%D0%B0%D0%B4%D0%B8%D1%87%D0%B8_%28%D0%91%D1%80%D1%8F%D0%BD%D1%81%D0%BA%D0%B0%D1%8F_%D0%BE%D0%B1%D0%BB%D0%B0%D1%81%D1%82%D1%8C%29" TargetMode="External"/><Relationship Id="rId61" Type="http://schemas.openxmlformats.org/officeDocument/2006/relationships/hyperlink" Target="consultantplus://offline/ref=A4AC635F73BCAD20851B2956E58FEAAE666A1803100905A73E506B9463829BE37EDBCFE5E1bEFAM" TargetMode="External"/><Relationship Id="rId82" Type="http://schemas.openxmlformats.org/officeDocument/2006/relationships/hyperlink" Target="http://ru.wikipedia.org/wiki/%D0%A1%D0%BE%D1%81%D0%BD%D0%BE%D0%B2%D0%BA%D0%B0_%28%D0%94%D1%83%D0%B1%D1%80%D0%BE%D0%B2%D1%81%D0%BA%D0%B8%D0%B9_%D1%80%D0%B0%D0%B9%D0%BE%D0%BD%29" TargetMode="External"/><Relationship Id="rId152" Type="http://schemas.openxmlformats.org/officeDocument/2006/relationships/hyperlink" Target="http://ru.wikipedia.org/wiki/%D0%9A%D1%80%D0%B0%D1%81%D0%BD%D0%BE%D0%BF%D0%BE%D0%BB%D1%8C%D0%B5_%28%D0%94%D1%83%D0%B1%D1%80%D0%BE%D0%B2%D1%81%D0%BA%D0%B8%D0%B9_%D1%80%D0%B0%D0%B9%D0%BE%D0%BD%29" TargetMode="External"/><Relationship Id="rId173" Type="http://schemas.openxmlformats.org/officeDocument/2006/relationships/hyperlink" Target="http://ru.wikipedia.org/wiki/%D0%9B%D0%B5%D0%BD%D0%B8%D0%BD%D1%81%D0%BA%D0%B8%D0%B9_%28%D0%94%D1%83%D0%B1%D1%80%D0%BE%D0%B2%D1%81%D0%BA%D0%B8%D0%B9_%D1%80%D0%B0%D0%B9%D0%BE%D0%BD%29" TargetMode="External"/><Relationship Id="rId194" Type="http://schemas.openxmlformats.org/officeDocument/2006/relationships/hyperlink" Target="http://ru.wikipedia.org/wiki/%D0%91%D0%BE%D0%BB%D1%8C%D1%88%D0%B0%D1%8F_%D0%9E%D1%81%D1%82%D1%80%D0%BE%D0%B2%D0%BD%D1%8F" TargetMode="External"/><Relationship Id="rId199" Type="http://schemas.openxmlformats.org/officeDocument/2006/relationships/hyperlink" Target="http://ru.wikipedia.org/wiki/%D0%93%D0%BB%D0%B8%D0%BD%D0%BA%D0%B0_%28%D0%94%D1%83%D0%B1%D1%80%D0%BE%D0%B2%D1%81%D0%BA%D0%B8%D0%B9_%D1%80%D0%B0%D0%B9%D0%BE%D0%BD%29" TargetMode="External"/><Relationship Id="rId203" Type="http://schemas.openxmlformats.org/officeDocument/2006/relationships/hyperlink" Target="http://ru.wikipedia.org/wiki/%D0%9A%D1%83%D1%82%D0%B5%D1%86_%28%D0%B4%D0%B5%D1%80%D0%B5%D0%B2%D0%BD%D1%8F%29" TargetMode="External"/><Relationship Id="rId208" Type="http://schemas.openxmlformats.org/officeDocument/2006/relationships/hyperlink" Target="http://ru.wikipedia.org/wiki/%D0%9F%D1%80%D0%B8%D0%BB%D0%B5%D0%BF%D1%8B_%28%D0%94%D1%83%D0%B1%D1%80%D0%BE%D0%B2%D1%81%D0%BA%D0%B8%D0%B9_%D1%80%D0%B0%D0%B9%D0%BE%D0%BD%29" TargetMode="External"/><Relationship Id="rId19" Type="http://schemas.openxmlformats.org/officeDocument/2006/relationships/hyperlink" Target="http://predavatel.com/ru/tv/vgtrk_rossiya.htm" TargetMode="External"/><Relationship Id="rId14" Type="http://schemas.openxmlformats.org/officeDocument/2006/relationships/hyperlink" Target="http://ru.wikipedia.org/wiki/%D0%91%D0%BE%D0%BB%D1%8C%D1%88%D0%B0%D1%8F_%D0%9E%D1%81%D1%82%D1%80%D0%BE%D0%B2%D0%BD%D1%8F" TargetMode="External"/><Relationship Id="rId30" Type="http://schemas.openxmlformats.org/officeDocument/2006/relationships/hyperlink" Target="http://ru.wikipedia.org/wiki/%D0%9D%D0%BE%D0%B2%D0%BE%D0%B5_%D0%A3%D0%B7%D0%BA%D0%BE%D0%B5" TargetMode="External"/><Relationship Id="rId35" Type="http://schemas.openxmlformats.org/officeDocument/2006/relationships/hyperlink" Target="http://ru.wikipedia.org/wiki/%D0%A1%D0%BE%D1%81%D0%BD%D0%BE%D0%B2%D0%BA%D0%B0_%28%D0%94%D1%83%D0%B1%D1%80%D0%BE%D0%B2%D1%81%D0%BA%D0%B8%D0%B9_%D1%80%D0%B0%D0%B9%D0%BE%D0%BD%29" TargetMode="External"/><Relationship Id="rId56" Type="http://schemas.openxmlformats.org/officeDocument/2006/relationships/hyperlink" Target="http://ru.wikipedia.org/wiki/%D0%A1%D1%82%D0%B0%D1%80%D0%BE%D0%B5_%D0%9A%D0%BE%D0%BB%D1%8B%D1%88%D0%BA%D0%B8%D0%BD%D0%BE" TargetMode="External"/><Relationship Id="rId77" Type="http://schemas.openxmlformats.org/officeDocument/2006/relationships/hyperlink" Target="http://ru.wikipedia.org/wiki/%D0%9D%D0%BE%D0%B2%D0%BE%D0%B5_%D0%A3%D0%B7%D0%BA%D0%BE%D0%B5" TargetMode="External"/><Relationship Id="rId100" Type="http://schemas.openxmlformats.org/officeDocument/2006/relationships/hyperlink" Target="http://ru.wikipedia.org/wiki/%D0%9F%D0%BB%D0%B5%D1%82%D0%BD%D0%B5%D0%B2%D0%BA%D0%B0_%28%D0%91%D1%80%D1%8F%D0%BD%D1%81%D0%BA%D0%B0%D1%8F_%D0%BE%D0%B1%D0%BB%D0%B0%D1%81%D1%82%D1%8C%29" TargetMode="External"/><Relationship Id="rId105" Type="http://schemas.openxmlformats.org/officeDocument/2006/relationships/hyperlink" Target="http://ru.wikipedia.org/wiki/%D0%A1%D1%82%D0%B0%D1%80%D0%B0%D1%8F_%D0%9A%D0%BE%D1%87%D0%B5%D0%B2%D0%B0" TargetMode="External"/><Relationship Id="rId126" Type="http://schemas.openxmlformats.org/officeDocument/2006/relationships/hyperlink" Target="http://ru.wikipedia.org/wiki/%D0%A1%D1%82%D0%B0%D1%80%D0%BE%D0%B5_%D0%A3%D0%B7%D0%BA%D0%BE%D0%B5" TargetMode="External"/><Relationship Id="rId147" Type="http://schemas.openxmlformats.org/officeDocument/2006/relationships/hyperlink" Target="http://ru.wikipedia.org/wiki/%D0%A1%D0%B5%D1%89%D0%B0" TargetMode="External"/><Relationship Id="rId168" Type="http://schemas.openxmlformats.org/officeDocument/2006/relationships/hyperlink" Target="http://ru.wikipedia.org/wiki/%D0%93%D0%BB%D0%B8%D0%BD%D0%BA%D0%B0_%28%D0%94%D1%83%D0%B1%D1%80%D0%BE%D0%B2%D1%81%D0%BA%D0%B8%D0%B9_%D1%80%D0%B0%D0%B9%D0%BE%D0%BD%29" TargetMode="External"/><Relationship Id="rId8" Type="http://schemas.openxmlformats.org/officeDocument/2006/relationships/image" Target="media/image1.png"/><Relationship Id="rId51" Type="http://schemas.openxmlformats.org/officeDocument/2006/relationships/hyperlink" Target="http://ru.wikipedia.org/wiki/%D0%9F%D1%80%D0%B8%D0%BB%D0%B5%D0%BF%D1%8B_%28%D0%94%D1%83%D0%B1%D1%80%D0%BE%D0%B2%D1%81%D0%BA%D0%B8%D0%B9_%D1%80%D0%B0%D0%B9%D0%BE%D0%BD%29" TargetMode="External"/><Relationship Id="rId72" Type="http://schemas.openxmlformats.org/officeDocument/2006/relationships/hyperlink" Target="http://ru.wikipedia.org/wiki/%D0%9A%D0%B0%D0%B7%D1%91%D0%BD%D0%BD%D0%BE%D0%B5_%D0%A3%D0%B7%D0%BA%D0%BE%D0%B5" TargetMode="External"/><Relationship Id="rId93" Type="http://schemas.openxmlformats.org/officeDocument/2006/relationships/hyperlink" Target="http://ru.wikipedia.org/wiki/%D0%93%D1%80%D0%B8%D0%B1%D0%BE%D0%B2%D0%BA%D0%B0_%28%D0%91%D1%80%D1%8F%D0%BD%D1%81%D0%BA%D0%B0%D1%8F_%D0%BE%D0%B1%D0%BB%D0%B0%D1%81%D1%82%D1%8C%29" TargetMode="External"/><Relationship Id="rId98" Type="http://schemas.openxmlformats.org/officeDocument/2006/relationships/hyperlink" Target="http://ru.wikipedia.org/wiki/%D0%9C%D0%B8%D1%80%D0%BE%D1%88%D0%BA%D0%B8" TargetMode="External"/><Relationship Id="rId121" Type="http://schemas.openxmlformats.org/officeDocument/2006/relationships/hyperlink" Target="http://ru.wikipedia.org/wiki/%D0%A0%D0%B0%D0%B4%D0%B8%D1%87%D0%B8_%28%D0%91%D1%80%D1%8F%D0%BD%D1%81%D0%BA%D0%B0%D1%8F_%D0%BE%D0%B1%D0%BB%D0%B0%D1%81%D1%82%D1%8C%29" TargetMode="External"/><Relationship Id="rId142" Type="http://schemas.openxmlformats.org/officeDocument/2006/relationships/hyperlink" Target="http://ru.wikipedia.org/wiki/%D0%A1%D0%BE%D1%81%D0%BD%D0%BE%D0%B2%D0%BA%D0%B0_%28%D0%94%D1%83%D0%B1%D1%80%D0%BE%D0%B2%D1%81%D0%BA%D0%B8%D0%B9_%D1%80%D0%B0%D0%B9%D0%BE%D0%BD%29" TargetMode="External"/><Relationship Id="rId163" Type="http://schemas.openxmlformats.org/officeDocument/2006/relationships/hyperlink" Target="http://ru.wikipedia.org/wiki/%D0%A1%D1%82%D0%B0%D1%80%D0%BE%D0%B5_%D0%9A%D0%BE%D0%BB%D1%8B%D1%88%D0%BA%D0%B8%D0%BD%D0%BE" TargetMode="External"/><Relationship Id="rId184" Type="http://schemas.openxmlformats.org/officeDocument/2006/relationships/hyperlink" Target="http://ru.wikipedia.org/wiki/%D0%A5%D0%BE%D0%BB%D0%BC%D0%BE%D0%B2%D0%B0%D1%8F_%28%D0%91%D1%80%D1%8F%D0%BD%D1%81%D0%BA%D0%B0%D1%8F_%D0%BE%D0%B1%D0%BB%D0%B0%D1%81%D1%82%D1%8C%29" TargetMode="External"/><Relationship Id="rId189" Type="http://schemas.openxmlformats.org/officeDocument/2006/relationships/hyperlink" Target="http://ru.wikipedia.org/wiki/%D0%91%D0%BE%D0%BB%D1%8C%D1%88%D0%B0%D1%8F_%D0%9E%D1%81%D1%82%D1%80%D0%BE%D0%B2%D0%BD%D1%8F" TargetMode="External"/><Relationship Id="rId3" Type="http://schemas.openxmlformats.org/officeDocument/2006/relationships/styles" Target="styles.xml"/><Relationship Id="rId214" Type="http://schemas.openxmlformats.org/officeDocument/2006/relationships/hyperlink" Target="http://ru.wikipedia.org/wiki/%D0%A1%D1%82%D0%B0%D1%80%D0%BE%D0%B5_%D0%A3%D0%B7%D0%BA%D0%BE%D0%B5" TargetMode="External"/><Relationship Id="rId25" Type="http://schemas.openxmlformats.org/officeDocument/2006/relationships/hyperlink" Target="http://ru.wikipedia.org/wiki/%D0%9A%D0%B0%D0%B7%D1%91%D0%BD%D0%BD%D0%BE%D0%B5_%D0%A3%D0%B7%D0%BA%D0%BE%D0%B5" TargetMode="External"/><Relationship Id="rId46" Type="http://schemas.openxmlformats.org/officeDocument/2006/relationships/hyperlink" Target="http://ru.wikipedia.org/wiki/%D0%9A%D1%83%D1%82%D0%B5%D1%86_%28%D0%B4%D0%B5%D1%80%D0%B5%D0%B2%D0%BD%D1%8F%29" TargetMode="External"/><Relationship Id="rId67" Type="http://schemas.openxmlformats.org/officeDocument/2006/relationships/hyperlink" Target="http://ru.wikipedia.org/wiki/%D0%91%D0%BE%D0%BB%D1%8C%D1%88%D0%B0%D1%8F_%D0%9E%D1%81%D1%82%D1%80%D0%BE%D0%B2%D0%BD%D1%8F" TargetMode="External"/><Relationship Id="rId116" Type="http://schemas.openxmlformats.org/officeDocument/2006/relationships/hyperlink" Target="http://ru.wikipedia.org/wiki/%D0%9B%D0%B5%D0%BD%D0%B8%D0%BD%D1%81%D0%BA%D0%B8%D0%B9_%28%D0%94%D1%83%D0%B1%D1%80%D0%BE%D0%B2%D1%81%D0%BA%D0%B8%D0%B9_%D1%80%D0%B0%D0%B9%D0%BE%D0%BD%29" TargetMode="External"/><Relationship Id="rId137" Type="http://schemas.openxmlformats.org/officeDocument/2006/relationships/hyperlink" Target="http://ru.wikipedia.org/wiki/%D0%9D%D0%BE%D0%B2%D0%BE%D0%B5_%D0%A3%D0%B7%D0%BA%D0%BE%D0%B5" TargetMode="External"/><Relationship Id="rId158" Type="http://schemas.openxmlformats.org/officeDocument/2006/relationships/hyperlink" Target="http://ru.wikipedia.org/wiki/%D0%9F%D1%80%D0%B8%D0%BB%D0%B5%D0%BF%D1%8B_%28%D0%94%D1%83%D0%B1%D1%80%D0%BE%D0%B2%D1%81%D0%BA%D0%B8%D0%B9_%D1%80%D0%B0%D0%B9%D0%BE%D0%BD%29" TargetMode="External"/><Relationship Id="rId20" Type="http://schemas.openxmlformats.org/officeDocument/2006/relationships/hyperlink" Target="http://predavatel.com/ru/1/bryansk_gtrk.htm" TargetMode="External"/><Relationship Id="rId41" Type="http://schemas.openxmlformats.org/officeDocument/2006/relationships/hyperlink" Target="http://ru.wikipedia.org/wiki/%D0%91%D0%BE%D0%BB%D1%8C%D1%88%D0%B0%D1%8F_%D0%9E%D1%81%D1%82%D1%80%D0%BE%D0%B2%D0%BD%D1%8F" TargetMode="External"/><Relationship Id="rId62" Type="http://schemas.openxmlformats.org/officeDocument/2006/relationships/hyperlink" Target="consultantplus://offline/ref=A4AC635F73BCAD20851B2956E58FEAAE666A1803100905A73E506B9463829BE37EDBCFE5E1bEF7M" TargetMode="External"/><Relationship Id="rId83" Type="http://schemas.openxmlformats.org/officeDocument/2006/relationships/hyperlink" Target="http://ru.wikipedia.org/wiki/%D0%A1%D1%82%D0%B0%D1%80%D0%B0%D1%8F_%D0%9A%D0%BE%D1%87%D0%B5%D0%B2%D0%B0" TargetMode="External"/><Relationship Id="rId88" Type="http://schemas.openxmlformats.org/officeDocument/2006/relationships/hyperlink" Target="http://ru.wikipedia.org/wiki/%D0%91%D0%BE%D0%BB%D1%8C%D1%88%D0%B0%D1%8F_%D0%9E%D1%81%D1%82%D1%80%D0%BE%D0%B2%D0%BD%D1%8F" TargetMode="External"/><Relationship Id="rId111" Type="http://schemas.openxmlformats.org/officeDocument/2006/relationships/hyperlink" Target="http://ru.wikipedia.org/wiki/%D0%93%D0%BB%D0%B8%D0%BD%D0%BA%D0%B0_%28%D0%94%D1%83%D0%B1%D1%80%D0%BE%D0%B2%D1%81%D0%BA%D0%B8%D0%B9_%D1%80%D0%B0%D0%B9%D0%BE%D0%BD%29" TargetMode="External"/><Relationship Id="rId132" Type="http://schemas.openxmlformats.org/officeDocument/2006/relationships/hyperlink" Target="http://ru.wikipedia.org/wiki/%D0%9A%D0%B0%D0%B7%D1%91%D0%BD%D0%BD%D0%BE%D0%B5_%D0%A3%D0%B7%D0%BA%D0%BE%D0%B5" TargetMode="External"/><Relationship Id="rId153" Type="http://schemas.openxmlformats.org/officeDocument/2006/relationships/hyperlink" Target="http://ru.wikipedia.org/wiki/%D0%9A%D1%83%D1%82%D0%B5%D1%86_%28%D0%B4%D0%B5%D1%80%D0%B5%D0%B2%D0%BD%D1%8F%29" TargetMode="External"/><Relationship Id="rId174" Type="http://schemas.openxmlformats.org/officeDocument/2006/relationships/hyperlink" Target="http://ru.wikipedia.org/wiki/%D0%9C%D0%B8%D1%80%D0%BE%D1%88%D0%BA%D0%B8" TargetMode="External"/><Relationship Id="rId179" Type="http://schemas.openxmlformats.org/officeDocument/2006/relationships/hyperlink" Target="http://ru.wikipedia.org/wiki/%D0%A1%D0%B5%D1%81%D0%BB%D0%B0%D0%B2%D0%BB%D1%8C_%28%D0%91%D1%80%D1%8F%D0%BD%D1%81%D0%BA%D0%B0%D1%8F_%D0%BE%D0%B1%D0%BB%D0%B0%D1%81%D1%82%D1%8C%29" TargetMode="External"/><Relationship Id="rId195" Type="http://schemas.openxmlformats.org/officeDocument/2006/relationships/header" Target="header4.xml"/><Relationship Id="rId209" Type="http://schemas.openxmlformats.org/officeDocument/2006/relationships/hyperlink" Target="http://ru.wikipedia.org/wiki/%D0%A0%D0%B0%D0%B4%D0%B8%D1%87%D0%B8_%28%D0%91%D1%80%D1%8F%D0%BD%D1%81%D0%BA%D0%B0%D1%8F_%D0%BE%D0%B1%D0%BB%D0%B0%D1%81%D1%82%D1%8C%29" TargetMode="External"/><Relationship Id="rId190" Type="http://schemas.openxmlformats.org/officeDocument/2006/relationships/hyperlink" Target="http://ru.wikipedia.org/wiki/%D0%91%D0%BE%D0%BB%D1%8C%D1%88%D0%B0%D1%8F_%D0%9E%D1%81%D1%82%D1%80%D0%BE%D0%B2%D0%BD%D1%8F" TargetMode="External"/><Relationship Id="rId204" Type="http://schemas.openxmlformats.org/officeDocument/2006/relationships/hyperlink" Target="http://ru.wikipedia.org/wiki/%D0%9B%D0%B5%D0%BD%D0%B8%D0%BD%D1%81%D0%BA%D0%B8%D0%B9_%28%D0%94%D1%83%D0%B1%D1%80%D0%BE%D0%B2%D1%81%D0%BA%D0%B8%D0%B9_%D1%80%D0%B0%D0%B9%D0%BE%D0%BD%29" TargetMode="External"/><Relationship Id="rId15" Type="http://schemas.openxmlformats.org/officeDocument/2006/relationships/hyperlink" Target="http://ru.wikipedia.org/wiki/%D0%A0%D0%B0%D0%B4%D0%B8%D1%87%D0%B8_%28%D0%91%D1%80%D1%8F%D0%BD%D1%81%D0%BA%D0%B0%D1%8F_%D0%BE%D0%B1%D0%BB%D0%B0%D1%81%D1%82%D1%8C%29" TargetMode="External"/><Relationship Id="rId36" Type="http://schemas.openxmlformats.org/officeDocument/2006/relationships/hyperlink" Target="http://ru.wikipedia.org/wiki/%D0%A1%D1%82%D0%B0%D1%80%D0%B0%D1%8F_%D0%9A%D0%BE%D1%87%D0%B5%D0%B2%D0%B0" TargetMode="External"/><Relationship Id="rId57" Type="http://schemas.openxmlformats.org/officeDocument/2006/relationships/hyperlink" Target="http://ru.wikipedia.org/wiki/%D0%A1%D1%82%D0%B0%D1%80%D0%BE%D0%B5_%D0%A3%D0%B7%D0%BA%D0%BE%D0%B5" TargetMode="External"/><Relationship Id="rId106" Type="http://schemas.openxmlformats.org/officeDocument/2006/relationships/hyperlink" Target="http://ru.wikipedia.org/wiki/%D0%A1%D1%82%D0%B0%D1%80%D0%BE%D0%B5_%D0%9A%D0%BE%D0%BB%D1%8B%D1%88%D0%BA%D0%B8%D0%BD%D0%BE" TargetMode="External"/><Relationship Id="rId127" Type="http://schemas.openxmlformats.org/officeDocument/2006/relationships/hyperlink" Target="http://ru.wikipedia.org/wiki/%D0%A5%D0%BE%D0%BB%D0%BC%D0%BE%D0%B2%D0%B0%D1%8F_%28%D0%91%D1%80%D1%8F%D0%BD%D1%81%D0%BA%D0%B0%D1%8F_%D0%BE%D0%B1%D0%BB%D0%B0%D1%81%D1%82%D1%8C%29" TargetMode="External"/><Relationship Id="rId10" Type="http://schemas.openxmlformats.org/officeDocument/2006/relationships/hyperlink" Target="http://ru.wikipedia.org/wiki/%D0%A1%D0%B5%D0%BB%D1%8C%D1%81%D0%BE%D0%B2%D0%B5%D1%82" TargetMode="External"/><Relationship Id="rId31" Type="http://schemas.openxmlformats.org/officeDocument/2006/relationships/hyperlink" Target="http://ru.wikipedia.org/wiki/%D0%9F%D0%BB%D0%B5%D1%82%D0%BD%D0%B5%D0%B2%D0%BA%D0%B0_%28%D0%91%D1%80%D1%8F%D0%BD%D1%81%D0%BA%D0%B0%D1%8F_%D0%BE%D0%B1%D0%BB%D0%B0%D1%81%D1%82%D1%8C%29" TargetMode="External"/><Relationship Id="rId52" Type="http://schemas.openxmlformats.org/officeDocument/2006/relationships/hyperlink" Target="http://ru.wikipedia.org/wiki/%D0%A0%D0%B0%D0%B4%D0%B8%D1%87%D0%B8_%28%D0%91%D1%80%D1%8F%D0%BD%D1%81%D0%BA%D0%B0%D1%8F_%D0%BE%D0%B1%D0%BB%D0%B0%D1%81%D1%82%D1%8C%29" TargetMode="External"/><Relationship Id="rId73" Type="http://schemas.openxmlformats.org/officeDocument/2006/relationships/hyperlink" Target="http://ru.wikipedia.org/wiki/%D0%9A%D1%80%D0%B0%D1%81%D0%BD%D0%BE%D0%BF%D0%BE%D0%BB%D1%8C%D0%B5_%28%D0%94%D1%83%D0%B1%D1%80%D0%BE%D0%B2%D1%81%D0%BA%D0%B8%D0%B9_%D1%80%D0%B0%D0%B9%D0%BE%D0%BD%29" TargetMode="External"/><Relationship Id="rId78" Type="http://schemas.openxmlformats.org/officeDocument/2006/relationships/hyperlink" Target="http://ru.wikipedia.org/wiki/%D0%9F%D0%BB%D0%B5%D1%82%D0%BD%D0%B5%D0%B2%D0%BA%D0%B0_%28%D0%91%D1%80%D1%8F%D0%BD%D1%81%D0%BA%D0%B0%D1%8F_%D0%BE%D0%B1%D0%BB%D0%B0%D1%81%D1%82%D1%8C%29" TargetMode="External"/><Relationship Id="rId94" Type="http://schemas.openxmlformats.org/officeDocument/2006/relationships/hyperlink" Target="http://ru.wikipedia.org/wiki/%D0%9A%D0%B0%D0%B7%D1%91%D0%BD%D0%BD%D0%BE%D0%B5_%D0%A3%D0%B7%D0%BA%D0%BE%D0%B5" TargetMode="External"/><Relationship Id="rId99" Type="http://schemas.openxmlformats.org/officeDocument/2006/relationships/hyperlink" Target="http://ru.wikipedia.org/wiki/%D0%9D%D0%BE%D0%B2%D0%BE%D0%B5_%D0%A3%D0%B7%D0%BA%D0%BE%D0%B5" TargetMode="External"/><Relationship Id="rId101" Type="http://schemas.openxmlformats.org/officeDocument/2006/relationships/hyperlink" Target="http://ru.wikipedia.org/wiki/%D0%9F%D1%80%D0%B8%D0%BB%D0%B5%D0%BF%D1%8B_%28%D0%94%D1%83%D0%B1%D1%80%D0%BE%D0%B2%D1%81%D0%BA%D0%B8%D0%B9_%D1%80%D0%B0%D0%B9%D0%BE%D0%BD%29" TargetMode="External"/><Relationship Id="rId122" Type="http://schemas.openxmlformats.org/officeDocument/2006/relationships/hyperlink" Target="http://ru.wikipedia.org/wiki/%D0%A1%D0%B5%D1%81%D0%BB%D0%B0%D0%B2%D0%BB%D1%8C_%28%D0%91%D1%80%D1%8F%D0%BD%D1%81%D0%BA%D0%B0%D1%8F_%D0%BE%D0%B1%D0%BB%D0%B0%D1%81%D1%82%D1%8C%29" TargetMode="External"/><Relationship Id="rId143" Type="http://schemas.openxmlformats.org/officeDocument/2006/relationships/hyperlink" Target="http://ru.wikipedia.org/wiki/%D0%A1%D1%82%D0%B0%D1%80%D0%B0%D1%8F_%D0%9A%D0%BE%D1%87%D0%B5%D0%B2%D0%B0" TargetMode="External"/><Relationship Id="rId148" Type="http://schemas.openxmlformats.org/officeDocument/2006/relationships/hyperlink" Target="http://ru.wikipedia.org/wiki/%D0%91%D0%BE%D0%BB%D1%8C%D1%88%D0%B0%D1%8F_%D0%9E%D1%81%D1%82%D1%80%D0%BE%D0%B2%D0%BD%D1%8F" TargetMode="External"/><Relationship Id="rId164" Type="http://schemas.openxmlformats.org/officeDocument/2006/relationships/hyperlink" Target="http://ru.wikipedia.org/wiki/%D0%A1%D1%82%D0%B0%D1%80%D0%BE%D0%B5_%D0%A3%D0%B7%D0%BA%D0%BE%D0%B5" TargetMode="External"/><Relationship Id="rId169" Type="http://schemas.openxmlformats.org/officeDocument/2006/relationships/hyperlink" Target="http://ru.wikipedia.org/wiki/%D0%93%D1%80%D0%B8%D0%B1%D0%BE%D0%B2%D0%BA%D0%B0_%28%D0%91%D1%80%D1%8F%D0%BD%D1%81%D0%BA%D0%B0%D1%8F_%D0%BE%D0%B1%D0%BB%D0%B0%D1%81%D1%82%D1%8C%29" TargetMode="External"/><Relationship Id="rId18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ru.wikipedia.org/wiki/%D0%A1%D0%BE%D1%81%D0%BD%D0%BE%D0%B2%D0%BA%D0%B0_%28%D0%94%D1%83%D0%B1%D1%80%D0%BE%D0%B2%D1%81%D0%BA%D0%B8%D0%B9_%D1%80%D0%B0%D0%B9%D0%BE%D0%BD%29" TargetMode="External"/><Relationship Id="rId210" Type="http://schemas.openxmlformats.org/officeDocument/2006/relationships/hyperlink" Target="http://ru.wikipedia.org/wiki/%D0%A1%D0%B5%D1%81%D0%BB%D0%B0%D0%B2%D0%BB%D1%8C_%28%D0%91%D1%80%D1%8F%D0%BD%D1%81%D0%BA%D0%B0%D1%8F_%D0%BE%D0%B1%D0%BB%D0%B0%D1%81%D1%82%D1%8C%29" TargetMode="External"/><Relationship Id="rId215" Type="http://schemas.openxmlformats.org/officeDocument/2006/relationships/hyperlink" Target="http://ru.wikipedia.org/wiki/%D0%A5%D0%BE%D0%BB%D0%BC%D0%BE%D0%B2%D0%B0%D1%8F_%28%D0%91%D1%80%D1%8F%D0%BD%D1%81%D0%BA%D0%B0%D1%8F_%D0%BE%D0%B1%D0%BB%D0%B0%D1%81%D1%82%D1%8C%29" TargetMode="External"/><Relationship Id="rId26" Type="http://schemas.openxmlformats.org/officeDocument/2006/relationships/hyperlink" Target="http://ru.wikipedia.org/wiki/%D0%9A%D1%80%D0%B0%D1%81%D0%BD%D0%BE%D0%BF%D0%BE%D0%BB%D1%8C%D0%B5_%28%D0%94%D1%83%D0%B1%D1%80%D0%BE%D0%B2%D1%81%D0%BA%D0%B8%D0%B9_%D1%80%D0%B0%D0%B9%D0%BE%D0%BD%29" TargetMode="External"/><Relationship Id="rId47" Type="http://schemas.openxmlformats.org/officeDocument/2006/relationships/hyperlink" Target="http://ru.wikipedia.org/wiki/%D0%9B%D0%B5%D0%BD%D0%B8%D0%BD%D1%81%D0%BA%D0%B8%D0%B9_%28%D0%94%D1%83%D0%B1%D1%80%D0%BE%D0%B2%D1%81%D0%BA%D0%B8%D0%B9_%D1%80%D0%B0%D0%B9%D0%BE%D0%BD%29" TargetMode="External"/><Relationship Id="rId68" Type="http://schemas.openxmlformats.org/officeDocument/2006/relationships/hyperlink" Target="http://ru.wikipedia.org/wiki/%D0%A1%D0%B5%D1%89%D0%B0" TargetMode="External"/><Relationship Id="rId89" Type="http://schemas.openxmlformats.org/officeDocument/2006/relationships/hyperlink" Target="http://ru.wikipedia.org/wiki/%D0%91%D0%BE%D0%BB%D1%8C%D1%88%D0%B0%D1%8F_%D0%9E%D1%81%D1%82%D1%80%D0%BE%D0%B2%D0%BD%D1%8F" TargetMode="External"/><Relationship Id="rId112" Type="http://schemas.openxmlformats.org/officeDocument/2006/relationships/hyperlink" Target="http://ru.wikipedia.org/wiki/%D0%93%D1%80%D0%B8%D0%B1%D0%BE%D0%B2%D0%BA%D0%B0_%28%D0%91%D1%80%D1%8F%D0%BD%D1%81%D0%BA%D0%B0%D1%8F_%D0%BE%D0%B1%D0%BB%D0%B0%D1%81%D1%82%D1%8C%29" TargetMode="External"/><Relationship Id="rId133" Type="http://schemas.openxmlformats.org/officeDocument/2006/relationships/hyperlink" Target="http://ru.wikipedia.org/wiki/%D0%9A%D1%80%D0%B0%D1%81%D0%BD%D0%BE%D0%BF%D0%BE%D0%BB%D1%8C%D0%B5_%28%D0%94%D1%83%D0%B1%D1%80%D0%BE%D0%B2%D1%81%D0%BA%D0%B8%D0%B9_%D1%80%D0%B0%D0%B9%D0%BE%D0%BD%29" TargetMode="External"/><Relationship Id="rId154" Type="http://schemas.openxmlformats.org/officeDocument/2006/relationships/hyperlink" Target="http://ru.wikipedia.org/wiki/%D0%9B%D0%B5%D0%BD%D0%B8%D0%BD%D1%81%D0%BA%D0%B8%D0%B9_%28%D0%94%D1%83%D0%B1%D1%80%D0%BE%D0%B2%D1%81%D0%BA%D0%B8%D0%B9_%D1%80%D0%B0%D0%B9%D0%BE%D0%BD%29" TargetMode="External"/><Relationship Id="rId175" Type="http://schemas.openxmlformats.org/officeDocument/2006/relationships/hyperlink" Target="http://ru.wikipedia.org/wiki/%D0%9D%D0%BE%D0%B2%D0%BE%D0%B5_%D0%A3%D0%B7%D0%BA%D0%BE%D0%B5" TargetMode="External"/><Relationship Id="rId196" Type="http://schemas.openxmlformats.org/officeDocument/2006/relationships/footer" Target="footer6.xml"/><Relationship Id="rId200" Type="http://schemas.openxmlformats.org/officeDocument/2006/relationships/hyperlink" Target="http://ru.wikipedia.org/wiki/%D0%93%D1%80%D0%B8%D0%B1%D0%BE%D0%B2%D0%BA%D0%B0_%28%D0%91%D1%80%D1%8F%D0%BD%D1%81%D0%BA%D0%B0%D1%8F_%D0%BE%D0%B1%D0%BB%D0%B0%D1%81%D1%82%D1%8C%29" TargetMode="External"/><Relationship Id="rId16" Type="http://schemas.openxmlformats.org/officeDocument/2006/relationships/hyperlink" Target="http://ru.wikipedia.org/wiki/%D0%A5%D0%BE%D0%BB%D0%BC%D0%BE%D0%B2%D0%B0%D1%8F_%28%D0%91%D1%80%D1%8F%D0%BD%D1%81%D0%BA%D0%B0%D1%8F_%D0%BE%D0%B1%D0%BB%D0%B0%D1%81%D1%82%D1%8C%29" TargetMode="External"/><Relationship Id="rId37" Type="http://schemas.openxmlformats.org/officeDocument/2006/relationships/hyperlink" Target="http://ru.wikipedia.org/wiki/%D0%A1%D1%82%D0%B0%D1%80%D0%BE%D0%B5_%D0%9A%D0%BE%D0%BB%D1%8B%D1%88%D0%BA%D0%B8%D0%BD%D0%BE" TargetMode="External"/><Relationship Id="rId58" Type="http://schemas.openxmlformats.org/officeDocument/2006/relationships/hyperlink" Target="http://ru.wikipedia.org/wiki/%D0%A5%D0%BE%D0%BB%D0%BC%D0%BE%D0%B2%D0%B0%D1%8F_%28%D0%91%D1%80%D1%8F%D0%BD%D1%81%D0%BA%D0%B0%D1%8F_%D0%BE%D0%B1%D0%BB%D0%B0%D1%81%D1%82%D1%8C%29" TargetMode="External"/><Relationship Id="rId79" Type="http://schemas.openxmlformats.org/officeDocument/2006/relationships/hyperlink" Target="http://ru.wikipedia.org/wiki/%D0%9F%D1%80%D0%B8%D0%BB%D0%B5%D0%BF%D1%8B_%28%D0%94%D1%83%D0%B1%D1%80%D0%BE%D0%B2%D1%81%D0%BA%D0%B8%D0%B9_%D1%80%D0%B0%D0%B9%D0%BE%D0%BD%29" TargetMode="External"/><Relationship Id="rId102" Type="http://schemas.openxmlformats.org/officeDocument/2006/relationships/hyperlink" Target="http://ru.wikipedia.org/wiki/%D0%A0%D0%B0%D0%B4%D0%B8%D1%87%D0%B8_%28%D0%91%D1%80%D1%8F%D0%BD%D1%81%D0%BA%D0%B0%D1%8F_%D0%BE%D0%B1%D0%BB%D0%B0%D1%81%D1%82%D1%8C%29" TargetMode="External"/><Relationship Id="rId123" Type="http://schemas.openxmlformats.org/officeDocument/2006/relationships/hyperlink" Target="http://ru.wikipedia.org/wiki/%D0%A1%D0%BE%D1%81%D0%BD%D0%BE%D0%B2%D0%BA%D0%B0_%28%D0%94%D1%83%D0%B1%D1%80%D0%BE%D0%B2%D1%81%D0%BA%D0%B8%D0%B9_%D1%80%D0%B0%D0%B9%D0%BE%D0%BD%29" TargetMode="External"/><Relationship Id="rId144" Type="http://schemas.openxmlformats.org/officeDocument/2006/relationships/hyperlink" Target="http://ru.wikipedia.org/wiki/%D0%A1%D1%82%D0%B0%D1%80%D0%BE%D0%B5_%D0%9A%D0%BE%D0%BB%D1%8B%D1%88%D0%BA%D0%B8%D0%BD%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F8B49-928B-433D-ADEB-D040BBB5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152</Pages>
  <Words>53272</Words>
  <Characters>303651</Characters>
  <Application>Microsoft Office Word</Application>
  <DocSecurity>0</DocSecurity>
  <Lines>2530</Lines>
  <Paragraphs>712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унитарное предприятие</vt:lpstr>
    </vt:vector>
  </TitlesOfParts>
  <Company>HOME</Company>
  <LinksUpToDate>false</LinksUpToDate>
  <CharactersWithSpaces>356211</CharactersWithSpaces>
  <SharedDoc>false</SharedDoc>
  <HLinks>
    <vt:vector size="684" baseType="variant">
      <vt:variant>
        <vt:i4>2097221</vt:i4>
      </vt:variant>
      <vt:variant>
        <vt:i4>669</vt:i4>
      </vt:variant>
      <vt:variant>
        <vt:i4>0</vt:i4>
      </vt:variant>
      <vt:variant>
        <vt:i4>5</vt:i4>
      </vt:variant>
      <vt:variant>
        <vt:lpwstr>http://predavatel.com/ru/1/bryansk_gtrk.htm</vt:lpwstr>
      </vt:variant>
      <vt:variant>
        <vt:lpwstr/>
      </vt:variant>
      <vt:variant>
        <vt:i4>7209052</vt:i4>
      </vt:variant>
      <vt:variant>
        <vt:i4>666</vt:i4>
      </vt:variant>
      <vt:variant>
        <vt:i4>0</vt:i4>
      </vt:variant>
      <vt:variant>
        <vt:i4>5</vt:i4>
      </vt:variant>
      <vt:variant>
        <vt:lpwstr>http://predavatel.com/ru/tv/vgtrk_rossiya.htm</vt:lpwstr>
      </vt:variant>
      <vt:variant>
        <vt:lpwstr/>
      </vt:variant>
      <vt:variant>
        <vt:i4>1703993</vt:i4>
      </vt:variant>
      <vt:variant>
        <vt:i4>663</vt:i4>
      </vt:variant>
      <vt:variant>
        <vt:i4>0</vt:i4>
      </vt:variant>
      <vt:variant>
        <vt:i4>5</vt:i4>
      </vt:variant>
      <vt:variant>
        <vt:lpwstr>http://predavatel.com/ru/tv/vgtrk_vesti.htm</vt:lpwstr>
      </vt:variant>
      <vt:variant>
        <vt:lpwstr/>
      </vt:variant>
      <vt:variant>
        <vt:i4>3473531</vt:i4>
      </vt:variant>
      <vt:variant>
        <vt:i4>660</vt:i4>
      </vt:variant>
      <vt:variant>
        <vt:i4>0</vt:i4>
      </vt:variant>
      <vt:variant>
        <vt:i4>5</vt:i4>
      </vt:variant>
      <vt:variant>
        <vt:lpwstr>http://predavatel.com/ru/tv/1tv.htm</vt:lpwstr>
      </vt:variant>
      <vt:variant>
        <vt:lpwstr/>
      </vt:variant>
      <vt:variant>
        <vt:i4>2555961</vt:i4>
      </vt:variant>
      <vt:variant>
        <vt:i4>657</vt:i4>
      </vt:variant>
      <vt:variant>
        <vt:i4>0</vt:i4>
      </vt:variant>
      <vt:variant>
        <vt:i4>5</vt:i4>
      </vt:variant>
      <vt:variant>
        <vt:lpwstr>http://ru.wikipedia.org/wiki/%D0%A1%D0%B5%D0%BB%D1%8C%D1%81%D0%BE%D0%B2%D0%B5%D1%82</vt:lpwstr>
      </vt:variant>
      <vt:variant>
        <vt:lpwstr/>
      </vt:variant>
      <vt:variant>
        <vt:i4>1572914</vt:i4>
      </vt:variant>
      <vt:variant>
        <vt:i4>650</vt:i4>
      </vt:variant>
      <vt:variant>
        <vt:i4>0</vt:i4>
      </vt:variant>
      <vt:variant>
        <vt:i4>5</vt:i4>
      </vt:variant>
      <vt:variant>
        <vt:lpwstr/>
      </vt:variant>
      <vt:variant>
        <vt:lpwstr>_Toc412369248</vt:lpwstr>
      </vt:variant>
      <vt:variant>
        <vt:i4>1572914</vt:i4>
      </vt:variant>
      <vt:variant>
        <vt:i4>644</vt:i4>
      </vt:variant>
      <vt:variant>
        <vt:i4>0</vt:i4>
      </vt:variant>
      <vt:variant>
        <vt:i4>5</vt:i4>
      </vt:variant>
      <vt:variant>
        <vt:lpwstr/>
      </vt:variant>
      <vt:variant>
        <vt:lpwstr>_Toc412369247</vt:lpwstr>
      </vt:variant>
      <vt:variant>
        <vt:i4>1572914</vt:i4>
      </vt:variant>
      <vt:variant>
        <vt:i4>638</vt:i4>
      </vt:variant>
      <vt:variant>
        <vt:i4>0</vt:i4>
      </vt:variant>
      <vt:variant>
        <vt:i4>5</vt:i4>
      </vt:variant>
      <vt:variant>
        <vt:lpwstr/>
      </vt:variant>
      <vt:variant>
        <vt:lpwstr>_Toc412369246</vt:lpwstr>
      </vt:variant>
      <vt:variant>
        <vt:i4>1572914</vt:i4>
      </vt:variant>
      <vt:variant>
        <vt:i4>632</vt:i4>
      </vt:variant>
      <vt:variant>
        <vt:i4>0</vt:i4>
      </vt:variant>
      <vt:variant>
        <vt:i4>5</vt:i4>
      </vt:variant>
      <vt:variant>
        <vt:lpwstr/>
      </vt:variant>
      <vt:variant>
        <vt:lpwstr>_Toc412369245</vt:lpwstr>
      </vt:variant>
      <vt:variant>
        <vt:i4>1572914</vt:i4>
      </vt:variant>
      <vt:variant>
        <vt:i4>626</vt:i4>
      </vt:variant>
      <vt:variant>
        <vt:i4>0</vt:i4>
      </vt:variant>
      <vt:variant>
        <vt:i4>5</vt:i4>
      </vt:variant>
      <vt:variant>
        <vt:lpwstr/>
      </vt:variant>
      <vt:variant>
        <vt:lpwstr>_Toc412369244</vt:lpwstr>
      </vt:variant>
      <vt:variant>
        <vt:i4>1572914</vt:i4>
      </vt:variant>
      <vt:variant>
        <vt:i4>620</vt:i4>
      </vt:variant>
      <vt:variant>
        <vt:i4>0</vt:i4>
      </vt:variant>
      <vt:variant>
        <vt:i4>5</vt:i4>
      </vt:variant>
      <vt:variant>
        <vt:lpwstr/>
      </vt:variant>
      <vt:variant>
        <vt:lpwstr>_Toc412369243</vt:lpwstr>
      </vt:variant>
      <vt:variant>
        <vt:i4>1572914</vt:i4>
      </vt:variant>
      <vt:variant>
        <vt:i4>614</vt:i4>
      </vt:variant>
      <vt:variant>
        <vt:i4>0</vt:i4>
      </vt:variant>
      <vt:variant>
        <vt:i4>5</vt:i4>
      </vt:variant>
      <vt:variant>
        <vt:lpwstr/>
      </vt:variant>
      <vt:variant>
        <vt:lpwstr>_Toc412369242</vt:lpwstr>
      </vt:variant>
      <vt:variant>
        <vt:i4>1572914</vt:i4>
      </vt:variant>
      <vt:variant>
        <vt:i4>608</vt:i4>
      </vt:variant>
      <vt:variant>
        <vt:i4>0</vt:i4>
      </vt:variant>
      <vt:variant>
        <vt:i4>5</vt:i4>
      </vt:variant>
      <vt:variant>
        <vt:lpwstr/>
      </vt:variant>
      <vt:variant>
        <vt:lpwstr>_Toc412369241</vt:lpwstr>
      </vt:variant>
      <vt:variant>
        <vt:i4>1572914</vt:i4>
      </vt:variant>
      <vt:variant>
        <vt:i4>602</vt:i4>
      </vt:variant>
      <vt:variant>
        <vt:i4>0</vt:i4>
      </vt:variant>
      <vt:variant>
        <vt:i4>5</vt:i4>
      </vt:variant>
      <vt:variant>
        <vt:lpwstr/>
      </vt:variant>
      <vt:variant>
        <vt:lpwstr>_Toc412369240</vt:lpwstr>
      </vt:variant>
      <vt:variant>
        <vt:i4>2031666</vt:i4>
      </vt:variant>
      <vt:variant>
        <vt:i4>596</vt:i4>
      </vt:variant>
      <vt:variant>
        <vt:i4>0</vt:i4>
      </vt:variant>
      <vt:variant>
        <vt:i4>5</vt:i4>
      </vt:variant>
      <vt:variant>
        <vt:lpwstr/>
      </vt:variant>
      <vt:variant>
        <vt:lpwstr>_Toc412369239</vt:lpwstr>
      </vt:variant>
      <vt:variant>
        <vt:i4>2031666</vt:i4>
      </vt:variant>
      <vt:variant>
        <vt:i4>590</vt:i4>
      </vt:variant>
      <vt:variant>
        <vt:i4>0</vt:i4>
      </vt:variant>
      <vt:variant>
        <vt:i4>5</vt:i4>
      </vt:variant>
      <vt:variant>
        <vt:lpwstr/>
      </vt:variant>
      <vt:variant>
        <vt:lpwstr>_Toc412369238</vt:lpwstr>
      </vt:variant>
      <vt:variant>
        <vt:i4>2031666</vt:i4>
      </vt:variant>
      <vt:variant>
        <vt:i4>584</vt:i4>
      </vt:variant>
      <vt:variant>
        <vt:i4>0</vt:i4>
      </vt:variant>
      <vt:variant>
        <vt:i4>5</vt:i4>
      </vt:variant>
      <vt:variant>
        <vt:lpwstr/>
      </vt:variant>
      <vt:variant>
        <vt:lpwstr>_Toc412369237</vt:lpwstr>
      </vt:variant>
      <vt:variant>
        <vt:i4>2031666</vt:i4>
      </vt:variant>
      <vt:variant>
        <vt:i4>578</vt:i4>
      </vt:variant>
      <vt:variant>
        <vt:i4>0</vt:i4>
      </vt:variant>
      <vt:variant>
        <vt:i4>5</vt:i4>
      </vt:variant>
      <vt:variant>
        <vt:lpwstr/>
      </vt:variant>
      <vt:variant>
        <vt:lpwstr>_Toc412369236</vt:lpwstr>
      </vt:variant>
      <vt:variant>
        <vt:i4>2031666</vt:i4>
      </vt:variant>
      <vt:variant>
        <vt:i4>572</vt:i4>
      </vt:variant>
      <vt:variant>
        <vt:i4>0</vt:i4>
      </vt:variant>
      <vt:variant>
        <vt:i4>5</vt:i4>
      </vt:variant>
      <vt:variant>
        <vt:lpwstr/>
      </vt:variant>
      <vt:variant>
        <vt:lpwstr>_Toc412369235</vt:lpwstr>
      </vt:variant>
      <vt:variant>
        <vt:i4>2031666</vt:i4>
      </vt:variant>
      <vt:variant>
        <vt:i4>566</vt:i4>
      </vt:variant>
      <vt:variant>
        <vt:i4>0</vt:i4>
      </vt:variant>
      <vt:variant>
        <vt:i4>5</vt:i4>
      </vt:variant>
      <vt:variant>
        <vt:lpwstr/>
      </vt:variant>
      <vt:variant>
        <vt:lpwstr>_Toc412369234</vt:lpwstr>
      </vt:variant>
      <vt:variant>
        <vt:i4>2031666</vt:i4>
      </vt:variant>
      <vt:variant>
        <vt:i4>560</vt:i4>
      </vt:variant>
      <vt:variant>
        <vt:i4>0</vt:i4>
      </vt:variant>
      <vt:variant>
        <vt:i4>5</vt:i4>
      </vt:variant>
      <vt:variant>
        <vt:lpwstr/>
      </vt:variant>
      <vt:variant>
        <vt:lpwstr>_Toc412369233</vt:lpwstr>
      </vt:variant>
      <vt:variant>
        <vt:i4>2031666</vt:i4>
      </vt:variant>
      <vt:variant>
        <vt:i4>554</vt:i4>
      </vt:variant>
      <vt:variant>
        <vt:i4>0</vt:i4>
      </vt:variant>
      <vt:variant>
        <vt:i4>5</vt:i4>
      </vt:variant>
      <vt:variant>
        <vt:lpwstr/>
      </vt:variant>
      <vt:variant>
        <vt:lpwstr>_Toc412369232</vt:lpwstr>
      </vt:variant>
      <vt:variant>
        <vt:i4>2031666</vt:i4>
      </vt:variant>
      <vt:variant>
        <vt:i4>548</vt:i4>
      </vt:variant>
      <vt:variant>
        <vt:i4>0</vt:i4>
      </vt:variant>
      <vt:variant>
        <vt:i4>5</vt:i4>
      </vt:variant>
      <vt:variant>
        <vt:lpwstr/>
      </vt:variant>
      <vt:variant>
        <vt:lpwstr>_Toc412369231</vt:lpwstr>
      </vt:variant>
      <vt:variant>
        <vt:i4>2031666</vt:i4>
      </vt:variant>
      <vt:variant>
        <vt:i4>542</vt:i4>
      </vt:variant>
      <vt:variant>
        <vt:i4>0</vt:i4>
      </vt:variant>
      <vt:variant>
        <vt:i4>5</vt:i4>
      </vt:variant>
      <vt:variant>
        <vt:lpwstr/>
      </vt:variant>
      <vt:variant>
        <vt:lpwstr>_Toc412369230</vt:lpwstr>
      </vt:variant>
      <vt:variant>
        <vt:i4>1966130</vt:i4>
      </vt:variant>
      <vt:variant>
        <vt:i4>536</vt:i4>
      </vt:variant>
      <vt:variant>
        <vt:i4>0</vt:i4>
      </vt:variant>
      <vt:variant>
        <vt:i4>5</vt:i4>
      </vt:variant>
      <vt:variant>
        <vt:lpwstr/>
      </vt:variant>
      <vt:variant>
        <vt:lpwstr>_Toc412369229</vt:lpwstr>
      </vt:variant>
      <vt:variant>
        <vt:i4>1966130</vt:i4>
      </vt:variant>
      <vt:variant>
        <vt:i4>530</vt:i4>
      </vt:variant>
      <vt:variant>
        <vt:i4>0</vt:i4>
      </vt:variant>
      <vt:variant>
        <vt:i4>5</vt:i4>
      </vt:variant>
      <vt:variant>
        <vt:lpwstr/>
      </vt:variant>
      <vt:variant>
        <vt:lpwstr>_Toc412369228</vt:lpwstr>
      </vt:variant>
      <vt:variant>
        <vt:i4>1966130</vt:i4>
      </vt:variant>
      <vt:variant>
        <vt:i4>524</vt:i4>
      </vt:variant>
      <vt:variant>
        <vt:i4>0</vt:i4>
      </vt:variant>
      <vt:variant>
        <vt:i4>5</vt:i4>
      </vt:variant>
      <vt:variant>
        <vt:lpwstr/>
      </vt:variant>
      <vt:variant>
        <vt:lpwstr>_Toc412369227</vt:lpwstr>
      </vt:variant>
      <vt:variant>
        <vt:i4>1966130</vt:i4>
      </vt:variant>
      <vt:variant>
        <vt:i4>518</vt:i4>
      </vt:variant>
      <vt:variant>
        <vt:i4>0</vt:i4>
      </vt:variant>
      <vt:variant>
        <vt:i4>5</vt:i4>
      </vt:variant>
      <vt:variant>
        <vt:lpwstr/>
      </vt:variant>
      <vt:variant>
        <vt:lpwstr>_Toc412369226</vt:lpwstr>
      </vt:variant>
      <vt:variant>
        <vt:i4>1966130</vt:i4>
      </vt:variant>
      <vt:variant>
        <vt:i4>512</vt:i4>
      </vt:variant>
      <vt:variant>
        <vt:i4>0</vt:i4>
      </vt:variant>
      <vt:variant>
        <vt:i4>5</vt:i4>
      </vt:variant>
      <vt:variant>
        <vt:lpwstr/>
      </vt:variant>
      <vt:variant>
        <vt:lpwstr>_Toc412369225</vt:lpwstr>
      </vt:variant>
      <vt:variant>
        <vt:i4>1966130</vt:i4>
      </vt:variant>
      <vt:variant>
        <vt:i4>506</vt:i4>
      </vt:variant>
      <vt:variant>
        <vt:i4>0</vt:i4>
      </vt:variant>
      <vt:variant>
        <vt:i4>5</vt:i4>
      </vt:variant>
      <vt:variant>
        <vt:lpwstr/>
      </vt:variant>
      <vt:variant>
        <vt:lpwstr>_Toc412369224</vt:lpwstr>
      </vt:variant>
      <vt:variant>
        <vt:i4>1966130</vt:i4>
      </vt:variant>
      <vt:variant>
        <vt:i4>500</vt:i4>
      </vt:variant>
      <vt:variant>
        <vt:i4>0</vt:i4>
      </vt:variant>
      <vt:variant>
        <vt:i4>5</vt:i4>
      </vt:variant>
      <vt:variant>
        <vt:lpwstr/>
      </vt:variant>
      <vt:variant>
        <vt:lpwstr>_Toc412369223</vt:lpwstr>
      </vt:variant>
      <vt:variant>
        <vt:i4>1966130</vt:i4>
      </vt:variant>
      <vt:variant>
        <vt:i4>494</vt:i4>
      </vt:variant>
      <vt:variant>
        <vt:i4>0</vt:i4>
      </vt:variant>
      <vt:variant>
        <vt:i4>5</vt:i4>
      </vt:variant>
      <vt:variant>
        <vt:lpwstr/>
      </vt:variant>
      <vt:variant>
        <vt:lpwstr>_Toc412369222</vt:lpwstr>
      </vt:variant>
      <vt:variant>
        <vt:i4>1966130</vt:i4>
      </vt:variant>
      <vt:variant>
        <vt:i4>488</vt:i4>
      </vt:variant>
      <vt:variant>
        <vt:i4>0</vt:i4>
      </vt:variant>
      <vt:variant>
        <vt:i4>5</vt:i4>
      </vt:variant>
      <vt:variant>
        <vt:lpwstr/>
      </vt:variant>
      <vt:variant>
        <vt:lpwstr>_Toc412369221</vt:lpwstr>
      </vt:variant>
      <vt:variant>
        <vt:i4>1966130</vt:i4>
      </vt:variant>
      <vt:variant>
        <vt:i4>482</vt:i4>
      </vt:variant>
      <vt:variant>
        <vt:i4>0</vt:i4>
      </vt:variant>
      <vt:variant>
        <vt:i4>5</vt:i4>
      </vt:variant>
      <vt:variant>
        <vt:lpwstr/>
      </vt:variant>
      <vt:variant>
        <vt:lpwstr>_Toc412369220</vt:lpwstr>
      </vt:variant>
      <vt:variant>
        <vt:i4>1900594</vt:i4>
      </vt:variant>
      <vt:variant>
        <vt:i4>476</vt:i4>
      </vt:variant>
      <vt:variant>
        <vt:i4>0</vt:i4>
      </vt:variant>
      <vt:variant>
        <vt:i4>5</vt:i4>
      </vt:variant>
      <vt:variant>
        <vt:lpwstr/>
      </vt:variant>
      <vt:variant>
        <vt:lpwstr>_Toc412369219</vt:lpwstr>
      </vt:variant>
      <vt:variant>
        <vt:i4>1900594</vt:i4>
      </vt:variant>
      <vt:variant>
        <vt:i4>470</vt:i4>
      </vt:variant>
      <vt:variant>
        <vt:i4>0</vt:i4>
      </vt:variant>
      <vt:variant>
        <vt:i4>5</vt:i4>
      </vt:variant>
      <vt:variant>
        <vt:lpwstr/>
      </vt:variant>
      <vt:variant>
        <vt:lpwstr>_Toc412369218</vt:lpwstr>
      </vt:variant>
      <vt:variant>
        <vt:i4>1900594</vt:i4>
      </vt:variant>
      <vt:variant>
        <vt:i4>464</vt:i4>
      </vt:variant>
      <vt:variant>
        <vt:i4>0</vt:i4>
      </vt:variant>
      <vt:variant>
        <vt:i4>5</vt:i4>
      </vt:variant>
      <vt:variant>
        <vt:lpwstr/>
      </vt:variant>
      <vt:variant>
        <vt:lpwstr>_Toc412369217</vt:lpwstr>
      </vt:variant>
      <vt:variant>
        <vt:i4>1900594</vt:i4>
      </vt:variant>
      <vt:variant>
        <vt:i4>458</vt:i4>
      </vt:variant>
      <vt:variant>
        <vt:i4>0</vt:i4>
      </vt:variant>
      <vt:variant>
        <vt:i4>5</vt:i4>
      </vt:variant>
      <vt:variant>
        <vt:lpwstr/>
      </vt:variant>
      <vt:variant>
        <vt:lpwstr>_Toc412369216</vt:lpwstr>
      </vt:variant>
      <vt:variant>
        <vt:i4>1900594</vt:i4>
      </vt:variant>
      <vt:variant>
        <vt:i4>452</vt:i4>
      </vt:variant>
      <vt:variant>
        <vt:i4>0</vt:i4>
      </vt:variant>
      <vt:variant>
        <vt:i4>5</vt:i4>
      </vt:variant>
      <vt:variant>
        <vt:lpwstr/>
      </vt:variant>
      <vt:variant>
        <vt:lpwstr>_Toc412369215</vt:lpwstr>
      </vt:variant>
      <vt:variant>
        <vt:i4>1900594</vt:i4>
      </vt:variant>
      <vt:variant>
        <vt:i4>446</vt:i4>
      </vt:variant>
      <vt:variant>
        <vt:i4>0</vt:i4>
      </vt:variant>
      <vt:variant>
        <vt:i4>5</vt:i4>
      </vt:variant>
      <vt:variant>
        <vt:lpwstr/>
      </vt:variant>
      <vt:variant>
        <vt:lpwstr>_Toc412369214</vt:lpwstr>
      </vt:variant>
      <vt:variant>
        <vt:i4>1900594</vt:i4>
      </vt:variant>
      <vt:variant>
        <vt:i4>440</vt:i4>
      </vt:variant>
      <vt:variant>
        <vt:i4>0</vt:i4>
      </vt:variant>
      <vt:variant>
        <vt:i4>5</vt:i4>
      </vt:variant>
      <vt:variant>
        <vt:lpwstr/>
      </vt:variant>
      <vt:variant>
        <vt:lpwstr>_Toc412369213</vt:lpwstr>
      </vt:variant>
      <vt:variant>
        <vt:i4>1900594</vt:i4>
      </vt:variant>
      <vt:variant>
        <vt:i4>434</vt:i4>
      </vt:variant>
      <vt:variant>
        <vt:i4>0</vt:i4>
      </vt:variant>
      <vt:variant>
        <vt:i4>5</vt:i4>
      </vt:variant>
      <vt:variant>
        <vt:lpwstr/>
      </vt:variant>
      <vt:variant>
        <vt:lpwstr>_Toc412369212</vt:lpwstr>
      </vt:variant>
      <vt:variant>
        <vt:i4>1900594</vt:i4>
      </vt:variant>
      <vt:variant>
        <vt:i4>428</vt:i4>
      </vt:variant>
      <vt:variant>
        <vt:i4>0</vt:i4>
      </vt:variant>
      <vt:variant>
        <vt:i4>5</vt:i4>
      </vt:variant>
      <vt:variant>
        <vt:lpwstr/>
      </vt:variant>
      <vt:variant>
        <vt:lpwstr>_Toc412369211</vt:lpwstr>
      </vt:variant>
      <vt:variant>
        <vt:i4>1900594</vt:i4>
      </vt:variant>
      <vt:variant>
        <vt:i4>422</vt:i4>
      </vt:variant>
      <vt:variant>
        <vt:i4>0</vt:i4>
      </vt:variant>
      <vt:variant>
        <vt:i4>5</vt:i4>
      </vt:variant>
      <vt:variant>
        <vt:lpwstr/>
      </vt:variant>
      <vt:variant>
        <vt:lpwstr>_Toc412369210</vt:lpwstr>
      </vt:variant>
      <vt:variant>
        <vt:i4>1835058</vt:i4>
      </vt:variant>
      <vt:variant>
        <vt:i4>416</vt:i4>
      </vt:variant>
      <vt:variant>
        <vt:i4>0</vt:i4>
      </vt:variant>
      <vt:variant>
        <vt:i4>5</vt:i4>
      </vt:variant>
      <vt:variant>
        <vt:lpwstr/>
      </vt:variant>
      <vt:variant>
        <vt:lpwstr>_Toc412369209</vt:lpwstr>
      </vt:variant>
      <vt:variant>
        <vt:i4>1835058</vt:i4>
      </vt:variant>
      <vt:variant>
        <vt:i4>410</vt:i4>
      </vt:variant>
      <vt:variant>
        <vt:i4>0</vt:i4>
      </vt:variant>
      <vt:variant>
        <vt:i4>5</vt:i4>
      </vt:variant>
      <vt:variant>
        <vt:lpwstr/>
      </vt:variant>
      <vt:variant>
        <vt:lpwstr>_Toc412369208</vt:lpwstr>
      </vt:variant>
      <vt:variant>
        <vt:i4>1835058</vt:i4>
      </vt:variant>
      <vt:variant>
        <vt:i4>404</vt:i4>
      </vt:variant>
      <vt:variant>
        <vt:i4>0</vt:i4>
      </vt:variant>
      <vt:variant>
        <vt:i4>5</vt:i4>
      </vt:variant>
      <vt:variant>
        <vt:lpwstr/>
      </vt:variant>
      <vt:variant>
        <vt:lpwstr>_Toc412369207</vt:lpwstr>
      </vt:variant>
      <vt:variant>
        <vt:i4>1835058</vt:i4>
      </vt:variant>
      <vt:variant>
        <vt:i4>398</vt:i4>
      </vt:variant>
      <vt:variant>
        <vt:i4>0</vt:i4>
      </vt:variant>
      <vt:variant>
        <vt:i4>5</vt:i4>
      </vt:variant>
      <vt:variant>
        <vt:lpwstr/>
      </vt:variant>
      <vt:variant>
        <vt:lpwstr>_Toc412369206</vt:lpwstr>
      </vt:variant>
      <vt:variant>
        <vt:i4>1835058</vt:i4>
      </vt:variant>
      <vt:variant>
        <vt:i4>392</vt:i4>
      </vt:variant>
      <vt:variant>
        <vt:i4>0</vt:i4>
      </vt:variant>
      <vt:variant>
        <vt:i4>5</vt:i4>
      </vt:variant>
      <vt:variant>
        <vt:lpwstr/>
      </vt:variant>
      <vt:variant>
        <vt:lpwstr>_Toc412369205</vt:lpwstr>
      </vt:variant>
      <vt:variant>
        <vt:i4>1835058</vt:i4>
      </vt:variant>
      <vt:variant>
        <vt:i4>386</vt:i4>
      </vt:variant>
      <vt:variant>
        <vt:i4>0</vt:i4>
      </vt:variant>
      <vt:variant>
        <vt:i4>5</vt:i4>
      </vt:variant>
      <vt:variant>
        <vt:lpwstr/>
      </vt:variant>
      <vt:variant>
        <vt:lpwstr>_Toc412369204</vt:lpwstr>
      </vt:variant>
      <vt:variant>
        <vt:i4>1835058</vt:i4>
      </vt:variant>
      <vt:variant>
        <vt:i4>380</vt:i4>
      </vt:variant>
      <vt:variant>
        <vt:i4>0</vt:i4>
      </vt:variant>
      <vt:variant>
        <vt:i4>5</vt:i4>
      </vt:variant>
      <vt:variant>
        <vt:lpwstr/>
      </vt:variant>
      <vt:variant>
        <vt:lpwstr>_Toc412369203</vt:lpwstr>
      </vt:variant>
      <vt:variant>
        <vt:i4>1835058</vt:i4>
      </vt:variant>
      <vt:variant>
        <vt:i4>374</vt:i4>
      </vt:variant>
      <vt:variant>
        <vt:i4>0</vt:i4>
      </vt:variant>
      <vt:variant>
        <vt:i4>5</vt:i4>
      </vt:variant>
      <vt:variant>
        <vt:lpwstr/>
      </vt:variant>
      <vt:variant>
        <vt:lpwstr>_Toc412369202</vt:lpwstr>
      </vt:variant>
      <vt:variant>
        <vt:i4>1835058</vt:i4>
      </vt:variant>
      <vt:variant>
        <vt:i4>368</vt:i4>
      </vt:variant>
      <vt:variant>
        <vt:i4>0</vt:i4>
      </vt:variant>
      <vt:variant>
        <vt:i4>5</vt:i4>
      </vt:variant>
      <vt:variant>
        <vt:lpwstr/>
      </vt:variant>
      <vt:variant>
        <vt:lpwstr>_Toc412369201</vt:lpwstr>
      </vt:variant>
      <vt:variant>
        <vt:i4>1835058</vt:i4>
      </vt:variant>
      <vt:variant>
        <vt:i4>362</vt:i4>
      </vt:variant>
      <vt:variant>
        <vt:i4>0</vt:i4>
      </vt:variant>
      <vt:variant>
        <vt:i4>5</vt:i4>
      </vt:variant>
      <vt:variant>
        <vt:lpwstr/>
      </vt:variant>
      <vt:variant>
        <vt:lpwstr>_Toc412369200</vt:lpwstr>
      </vt:variant>
      <vt:variant>
        <vt:i4>1376305</vt:i4>
      </vt:variant>
      <vt:variant>
        <vt:i4>356</vt:i4>
      </vt:variant>
      <vt:variant>
        <vt:i4>0</vt:i4>
      </vt:variant>
      <vt:variant>
        <vt:i4>5</vt:i4>
      </vt:variant>
      <vt:variant>
        <vt:lpwstr/>
      </vt:variant>
      <vt:variant>
        <vt:lpwstr>_Toc412369199</vt:lpwstr>
      </vt:variant>
      <vt:variant>
        <vt:i4>1376305</vt:i4>
      </vt:variant>
      <vt:variant>
        <vt:i4>350</vt:i4>
      </vt:variant>
      <vt:variant>
        <vt:i4>0</vt:i4>
      </vt:variant>
      <vt:variant>
        <vt:i4>5</vt:i4>
      </vt:variant>
      <vt:variant>
        <vt:lpwstr/>
      </vt:variant>
      <vt:variant>
        <vt:lpwstr>_Toc412369198</vt:lpwstr>
      </vt:variant>
      <vt:variant>
        <vt:i4>1376305</vt:i4>
      </vt:variant>
      <vt:variant>
        <vt:i4>344</vt:i4>
      </vt:variant>
      <vt:variant>
        <vt:i4>0</vt:i4>
      </vt:variant>
      <vt:variant>
        <vt:i4>5</vt:i4>
      </vt:variant>
      <vt:variant>
        <vt:lpwstr/>
      </vt:variant>
      <vt:variant>
        <vt:lpwstr>_Toc412369197</vt:lpwstr>
      </vt:variant>
      <vt:variant>
        <vt:i4>1376305</vt:i4>
      </vt:variant>
      <vt:variant>
        <vt:i4>338</vt:i4>
      </vt:variant>
      <vt:variant>
        <vt:i4>0</vt:i4>
      </vt:variant>
      <vt:variant>
        <vt:i4>5</vt:i4>
      </vt:variant>
      <vt:variant>
        <vt:lpwstr/>
      </vt:variant>
      <vt:variant>
        <vt:lpwstr>_Toc412369196</vt:lpwstr>
      </vt:variant>
      <vt:variant>
        <vt:i4>1376305</vt:i4>
      </vt:variant>
      <vt:variant>
        <vt:i4>332</vt:i4>
      </vt:variant>
      <vt:variant>
        <vt:i4>0</vt:i4>
      </vt:variant>
      <vt:variant>
        <vt:i4>5</vt:i4>
      </vt:variant>
      <vt:variant>
        <vt:lpwstr/>
      </vt:variant>
      <vt:variant>
        <vt:lpwstr>_Toc412369195</vt:lpwstr>
      </vt:variant>
      <vt:variant>
        <vt:i4>1376305</vt:i4>
      </vt:variant>
      <vt:variant>
        <vt:i4>326</vt:i4>
      </vt:variant>
      <vt:variant>
        <vt:i4>0</vt:i4>
      </vt:variant>
      <vt:variant>
        <vt:i4>5</vt:i4>
      </vt:variant>
      <vt:variant>
        <vt:lpwstr/>
      </vt:variant>
      <vt:variant>
        <vt:lpwstr>_Toc412369194</vt:lpwstr>
      </vt:variant>
      <vt:variant>
        <vt:i4>1376305</vt:i4>
      </vt:variant>
      <vt:variant>
        <vt:i4>320</vt:i4>
      </vt:variant>
      <vt:variant>
        <vt:i4>0</vt:i4>
      </vt:variant>
      <vt:variant>
        <vt:i4>5</vt:i4>
      </vt:variant>
      <vt:variant>
        <vt:lpwstr/>
      </vt:variant>
      <vt:variant>
        <vt:lpwstr>_Toc412369193</vt:lpwstr>
      </vt:variant>
      <vt:variant>
        <vt:i4>1376305</vt:i4>
      </vt:variant>
      <vt:variant>
        <vt:i4>314</vt:i4>
      </vt:variant>
      <vt:variant>
        <vt:i4>0</vt:i4>
      </vt:variant>
      <vt:variant>
        <vt:i4>5</vt:i4>
      </vt:variant>
      <vt:variant>
        <vt:lpwstr/>
      </vt:variant>
      <vt:variant>
        <vt:lpwstr>_Toc412369192</vt:lpwstr>
      </vt:variant>
      <vt:variant>
        <vt:i4>1376305</vt:i4>
      </vt:variant>
      <vt:variant>
        <vt:i4>308</vt:i4>
      </vt:variant>
      <vt:variant>
        <vt:i4>0</vt:i4>
      </vt:variant>
      <vt:variant>
        <vt:i4>5</vt:i4>
      </vt:variant>
      <vt:variant>
        <vt:lpwstr/>
      </vt:variant>
      <vt:variant>
        <vt:lpwstr>_Toc412369191</vt:lpwstr>
      </vt:variant>
      <vt:variant>
        <vt:i4>1376305</vt:i4>
      </vt:variant>
      <vt:variant>
        <vt:i4>302</vt:i4>
      </vt:variant>
      <vt:variant>
        <vt:i4>0</vt:i4>
      </vt:variant>
      <vt:variant>
        <vt:i4>5</vt:i4>
      </vt:variant>
      <vt:variant>
        <vt:lpwstr/>
      </vt:variant>
      <vt:variant>
        <vt:lpwstr>_Toc412369190</vt:lpwstr>
      </vt:variant>
      <vt:variant>
        <vt:i4>1310769</vt:i4>
      </vt:variant>
      <vt:variant>
        <vt:i4>296</vt:i4>
      </vt:variant>
      <vt:variant>
        <vt:i4>0</vt:i4>
      </vt:variant>
      <vt:variant>
        <vt:i4>5</vt:i4>
      </vt:variant>
      <vt:variant>
        <vt:lpwstr/>
      </vt:variant>
      <vt:variant>
        <vt:lpwstr>_Toc412369189</vt:lpwstr>
      </vt:variant>
      <vt:variant>
        <vt:i4>1310769</vt:i4>
      </vt:variant>
      <vt:variant>
        <vt:i4>290</vt:i4>
      </vt:variant>
      <vt:variant>
        <vt:i4>0</vt:i4>
      </vt:variant>
      <vt:variant>
        <vt:i4>5</vt:i4>
      </vt:variant>
      <vt:variant>
        <vt:lpwstr/>
      </vt:variant>
      <vt:variant>
        <vt:lpwstr>_Toc412369188</vt:lpwstr>
      </vt:variant>
      <vt:variant>
        <vt:i4>1310769</vt:i4>
      </vt:variant>
      <vt:variant>
        <vt:i4>284</vt:i4>
      </vt:variant>
      <vt:variant>
        <vt:i4>0</vt:i4>
      </vt:variant>
      <vt:variant>
        <vt:i4>5</vt:i4>
      </vt:variant>
      <vt:variant>
        <vt:lpwstr/>
      </vt:variant>
      <vt:variant>
        <vt:lpwstr>_Toc412369187</vt:lpwstr>
      </vt:variant>
      <vt:variant>
        <vt:i4>1310769</vt:i4>
      </vt:variant>
      <vt:variant>
        <vt:i4>278</vt:i4>
      </vt:variant>
      <vt:variant>
        <vt:i4>0</vt:i4>
      </vt:variant>
      <vt:variant>
        <vt:i4>5</vt:i4>
      </vt:variant>
      <vt:variant>
        <vt:lpwstr/>
      </vt:variant>
      <vt:variant>
        <vt:lpwstr>_Toc412369186</vt:lpwstr>
      </vt:variant>
      <vt:variant>
        <vt:i4>1310769</vt:i4>
      </vt:variant>
      <vt:variant>
        <vt:i4>272</vt:i4>
      </vt:variant>
      <vt:variant>
        <vt:i4>0</vt:i4>
      </vt:variant>
      <vt:variant>
        <vt:i4>5</vt:i4>
      </vt:variant>
      <vt:variant>
        <vt:lpwstr/>
      </vt:variant>
      <vt:variant>
        <vt:lpwstr>_Toc412369185</vt:lpwstr>
      </vt:variant>
      <vt:variant>
        <vt:i4>1310769</vt:i4>
      </vt:variant>
      <vt:variant>
        <vt:i4>266</vt:i4>
      </vt:variant>
      <vt:variant>
        <vt:i4>0</vt:i4>
      </vt:variant>
      <vt:variant>
        <vt:i4>5</vt:i4>
      </vt:variant>
      <vt:variant>
        <vt:lpwstr/>
      </vt:variant>
      <vt:variant>
        <vt:lpwstr>_Toc412369184</vt:lpwstr>
      </vt:variant>
      <vt:variant>
        <vt:i4>1310769</vt:i4>
      </vt:variant>
      <vt:variant>
        <vt:i4>260</vt:i4>
      </vt:variant>
      <vt:variant>
        <vt:i4>0</vt:i4>
      </vt:variant>
      <vt:variant>
        <vt:i4>5</vt:i4>
      </vt:variant>
      <vt:variant>
        <vt:lpwstr/>
      </vt:variant>
      <vt:variant>
        <vt:lpwstr>_Toc412369183</vt:lpwstr>
      </vt:variant>
      <vt:variant>
        <vt:i4>1310769</vt:i4>
      </vt:variant>
      <vt:variant>
        <vt:i4>254</vt:i4>
      </vt:variant>
      <vt:variant>
        <vt:i4>0</vt:i4>
      </vt:variant>
      <vt:variant>
        <vt:i4>5</vt:i4>
      </vt:variant>
      <vt:variant>
        <vt:lpwstr/>
      </vt:variant>
      <vt:variant>
        <vt:lpwstr>_Toc412369182</vt:lpwstr>
      </vt:variant>
      <vt:variant>
        <vt:i4>1310769</vt:i4>
      </vt:variant>
      <vt:variant>
        <vt:i4>248</vt:i4>
      </vt:variant>
      <vt:variant>
        <vt:i4>0</vt:i4>
      </vt:variant>
      <vt:variant>
        <vt:i4>5</vt:i4>
      </vt:variant>
      <vt:variant>
        <vt:lpwstr/>
      </vt:variant>
      <vt:variant>
        <vt:lpwstr>_Toc412369181</vt:lpwstr>
      </vt:variant>
      <vt:variant>
        <vt:i4>1310769</vt:i4>
      </vt:variant>
      <vt:variant>
        <vt:i4>242</vt:i4>
      </vt:variant>
      <vt:variant>
        <vt:i4>0</vt:i4>
      </vt:variant>
      <vt:variant>
        <vt:i4>5</vt:i4>
      </vt:variant>
      <vt:variant>
        <vt:lpwstr/>
      </vt:variant>
      <vt:variant>
        <vt:lpwstr>_Toc412369180</vt:lpwstr>
      </vt:variant>
      <vt:variant>
        <vt:i4>1769521</vt:i4>
      </vt:variant>
      <vt:variant>
        <vt:i4>236</vt:i4>
      </vt:variant>
      <vt:variant>
        <vt:i4>0</vt:i4>
      </vt:variant>
      <vt:variant>
        <vt:i4>5</vt:i4>
      </vt:variant>
      <vt:variant>
        <vt:lpwstr/>
      </vt:variant>
      <vt:variant>
        <vt:lpwstr>_Toc412369179</vt:lpwstr>
      </vt:variant>
      <vt:variant>
        <vt:i4>1769521</vt:i4>
      </vt:variant>
      <vt:variant>
        <vt:i4>230</vt:i4>
      </vt:variant>
      <vt:variant>
        <vt:i4>0</vt:i4>
      </vt:variant>
      <vt:variant>
        <vt:i4>5</vt:i4>
      </vt:variant>
      <vt:variant>
        <vt:lpwstr/>
      </vt:variant>
      <vt:variant>
        <vt:lpwstr>_Toc412369178</vt:lpwstr>
      </vt:variant>
      <vt:variant>
        <vt:i4>1769521</vt:i4>
      </vt:variant>
      <vt:variant>
        <vt:i4>224</vt:i4>
      </vt:variant>
      <vt:variant>
        <vt:i4>0</vt:i4>
      </vt:variant>
      <vt:variant>
        <vt:i4>5</vt:i4>
      </vt:variant>
      <vt:variant>
        <vt:lpwstr/>
      </vt:variant>
      <vt:variant>
        <vt:lpwstr>_Toc412369177</vt:lpwstr>
      </vt:variant>
      <vt:variant>
        <vt:i4>1769521</vt:i4>
      </vt:variant>
      <vt:variant>
        <vt:i4>218</vt:i4>
      </vt:variant>
      <vt:variant>
        <vt:i4>0</vt:i4>
      </vt:variant>
      <vt:variant>
        <vt:i4>5</vt:i4>
      </vt:variant>
      <vt:variant>
        <vt:lpwstr/>
      </vt:variant>
      <vt:variant>
        <vt:lpwstr>_Toc412369176</vt:lpwstr>
      </vt:variant>
      <vt:variant>
        <vt:i4>1769521</vt:i4>
      </vt:variant>
      <vt:variant>
        <vt:i4>212</vt:i4>
      </vt:variant>
      <vt:variant>
        <vt:i4>0</vt:i4>
      </vt:variant>
      <vt:variant>
        <vt:i4>5</vt:i4>
      </vt:variant>
      <vt:variant>
        <vt:lpwstr/>
      </vt:variant>
      <vt:variant>
        <vt:lpwstr>_Toc412369175</vt:lpwstr>
      </vt:variant>
      <vt:variant>
        <vt:i4>1769521</vt:i4>
      </vt:variant>
      <vt:variant>
        <vt:i4>206</vt:i4>
      </vt:variant>
      <vt:variant>
        <vt:i4>0</vt:i4>
      </vt:variant>
      <vt:variant>
        <vt:i4>5</vt:i4>
      </vt:variant>
      <vt:variant>
        <vt:lpwstr/>
      </vt:variant>
      <vt:variant>
        <vt:lpwstr>_Toc412369174</vt:lpwstr>
      </vt:variant>
      <vt:variant>
        <vt:i4>1769521</vt:i4>
      </vt:variant>
      <vt:variant>
        <vt:i4>200</vt:i4>
      </vt:variant>
      <vt:variant>
        <vt:i4>0</vt:i4>
      </vt:variant>
      <vt:variant>
        <vt:i4>5</vt:i4>
      </vt:variant>
      <vt:variant>
        <vt:lpwstr/>
      </vt:variant>
      <vt:variant>
        <vt:lpwstr>_Toc412369173</vt:lpwstr>
      </vt:variant>
      <vt:variant>
        <vt:i4>1769521</vt:i4>
      </vt:variant>
      <vt:variant>
        <vt:i4>194</vt:i4>
      </vt:variant>
      <vt:variant>
        <vt:i4>0</vt:i4>
      </vt:variant>
      <vt:variant>
        <vt:i4>5</vt:i4>
      </vt:variant>
      <vt:variant>
        <vt:lpwstr/>
      </vt:variant>
      <vt:variant>
        <vt:lpwstr>_Toc412369172</vt:lpwstr>
      </vt:variant>
      <vt:variant>
        <vt:i4>1769521</vt:i4>
      </vt:variant>
      <vt:variant>
        <vt:i4>188</vt:i4>
      </vt:variant>
      <vt:variant>
        <vt:i4>0</vt:i4>
      </vt:variant>
      <vt:variant>
        <vt:i4>5</vt:i4>
      </vt:variant>
      <vt:variant>
        <vt:lpwstr/>
      </vt:variant>
      <vt:variant>
        <vt:lpwstr>_Toc412369171</vt:lpwstr>
      </vt:variant>
      <vt:variant>
        <vt:i4>1769521</vt:i4>
      </vt:variant>
      <vt:variant>
        <vt:i4>182</vt:i4>
      </vt:variant>
      <vt:variant>
        <vt:i4>0</vt:i4>
      </vt:variant>
      <vt:variant>
        <vt:i4>5</vt:i4>
      </vt:variant>
      <vt:variant>
        <vt:lpwstr/>
      </vt:variant>
      <vt:variant>
        <vt:lpwstr>_Toc412369170</vt:lpwstr>
      </vt:variant>
      <vt:variant>
        <vt:i4>1703985</vt:i4>
      </vt:variant>
      <vt:variant>
        <vt:i4>176</vt:i4>
      </vt:variant>
      <vt:variant>
        <vt:i4>0</vt:i4>
      </vt:variant>
      <vt:variant>
        <vt:i4>5</vt:i4>
      </vt:variant>
      <vt:variant>
        <vt:lpwstr/>
      </vt:variant>
      <vt:variant>
        <vt:lpwstr>_Toc412369169</vt:lpwstr>
      </vt:variant>
      <vt:variant>
        <vt:i4>1703985</vt:i4>
      </vt:variant>
      <vt:variant>
        <vt:i4>170</vt:i4>
      </vt:variant>
      <vt:variant>
        <vt:i4>0</vt:i4>
      </vt:variant>
      <vt:variant>
        <vt:i4>5</vt:i4>
      </vt:variant>
      <vt:variant>
        <vt:lpwstr/>
      </vt:variant>
      <vt:variant>
        <vt:lpwstr>_Toc412369168</vt:lpwstr>
      </vt:variant>
      <vt:variant>
        <vt:i4>1703985</vt:i4>
      </vt:variant>
      <vt:variant>
        <vt:i4>164</vt:i4>
      </vt:variant>
      <vt:variant>
        <vt:i4>0</vt:i4>
      </vt:variant>
      <vt:variant>
        <vt:i4>5</vt:i4>
      </vt:variant>
      <vt:variant>
        <vt:lpwstr/>
      </vt:variant>
      <vt:variant>
        <vt:lpwstr>_Toc412369167</vt:lpwstr>
      </vt:variant>
      <vt:variant>
        <vt:i4>1703985</vt:i4>
      </vt:variant>
      <vt:variant>
        <vt:i4>158</vt:i4>
      </vt:variant>
      <vt:variant>
        <vt:i4>0</vt:i4>
      </vt:variant>
      <vt:variant>
        <vt:i4>5</vt:i4>
      </vt:variant>
      <vt:variant>
        <vt:lpwstr/>
      </vt:variant>
      <vt:variant>
        <vt:lpwstr>_Toc412369166</vt:lpwstr>
      </vt:variant>
      <vt:variant>
        <vt:i4>1703985</vt:i4>
      </vt:variant>
      <vt:variant>
        <vt:i4>152</vt:i4>
      </vt:variant>
      <vt:variant>
        <vt:i4>0</vt:i4>
      </vt:variant>
      <vt:variant>
        <vt:i4>5</vt:i4>
      </vt:variant>
      <vt:variant>
        <vt:lpwstr/>
      </vt:variant>
      <vt:variant>
        <vt:lpwstr>_Toc412369165</vt:lpwstr>
      </vt:variant>
      <vt:variant>
        <vt:i4>1703985</vt:i4>
      </vt:variant>
      <vt:variant>
        <vt:i4>146</vt:i4>
      </vt:variant>
      <vt:variant>
        <vt:i4>0</vt:i4>
      </vt:variant>
      <vt:variant>
        <vt:i4>5</vt:i4>
      </vt:variant>
      <vt:variant>
        <vt:lpwstr/>
      </vt:variant>
      <vt:variant>
        <vt:lpwstr>_Toc412369164</vt:lpwstr>
      </vt:variant>
      <vt:variant>
        <vt:i4>1703985</vt:i4>
      </vt:variant>
      <vt:variant>
        <vt:i4>140</vt:i4>
      </vt:variant>
      <vt:variant>
        <vt:i4>0</vt:i4>
      </vt:variant>
      <vt:variant>
        <vt:i4>5</vt:i4>
      </vt:variant>
      <vt:variant>
        <vt:lpwstr/>
      </vt:variant>
      <vt:variant>
        <vt:lpwstr>_Toc412369163</vt:lpwstr>
      </vt:variant>
      <vt:variant>
        <vt:i4>1703985</vt:i4>
      </vt:variant>
      <vt:variant>
        <vt:i4>134</vt:i4>
      </vt:variant>
      <vt:variant>
        <vt:i4>0</vt:i4>
      </vt:variant>
      <vt:variant>
        <vt:i4>5</vt:i4>
      </vt:variant>
      <vt:variant>
        <vt:lpwstr/>
      </vt:variant>
      <vt:variant>
        <vt:lpwstr>_Toc412369162</vt:lpwstr>
      </vt:variant>
      <vt:variant>
        <vt:i4>1703985</vt:i4>
      </vt:variant>
      <vt:variant>
        <vt:i4>128</vt:i4>
      </vt:variant>
      <vt:variant>
        <vt:i4>0</vt:i4>
      </vt:variant>
      <vt:variant>
        <vt:i4>5</vt:i4>
      </vt:variant>
      <vt:variant>
        <vt:lpwstr/>
      </vt:variant>
      <vt:variant>
        <vt:lpwstr>_Toc412369161</vt:lpwstr>
      </vt:variant>
      <vt:variant>
        <vt:i4>1703985</vt:i4>
      </vt:variant>
      <vt:variant>
        <vt:i4>122</vt:i4>
      </vt:variant>
      <vt:variant>
        <vt:i4>0</vt:i4>
      </vt:variant>
      <vt:variant>
        <vt:i4>5</vt:i4>
      </vt:variant>
      <vt:variant>
        <vt:lpwstr/>
      </vt:variant>
      <vt:variant>
        <vt:lpwstr>_Toc412369160</vt:lpwstr>
      </vt:variant>
      <vt:variant>
        <vt:i4>1638449</vt:i4>
      </vt:variant>
      <vt:variant>
        <vt:i4>116</vt:i4>
      </vt:variant>
      <vt:variant>
        <vt:i4>0</vt:i4>
      </vt:variant>
      <vt:variant>
        <vt:i4>5</vt:i4>
      </vt:variant>
      <vt:variant>
        <vt:lpwstr/>
      </vt:variant>
      <vt:variant>
        <vt:lpwstr>_Toc412369159</vt:lpwstr>
      </vt:variant>
      <vt:variant>
        <vt:i4>1638449</vt:i4>
      </vt:variant>
      <vt:variant>
        <vt:i4>110</vt:i4>
      </vt:variant>
      <vt:variant>
        <vt:i4>0</vt:i4>
      </vt:variant>
      <vt:variant>
        <vt:i4>5</vt:i4>
      </vt:variant>
      <vt:variant>
        <vt:lpwstr/>
      </vt:variant>
      <vt:variant>
        <vt:lpwstr>_Toc412369158</vt:lpwstr>
      </vt:variant>
      <vt:variant>
        <vt:i4>1638449</vt:i4>
      </vt:variant>
      <vt:variant>
        <vt:i4>104</vt:i4>
      </vt:variant>
      <vt:variant>
        <vt:i4>0</vt:i4>
      </vt:variant>
      <vt:variant>
        <vt:i4>5</vt:i4>
      </vt:variant>
      <vt:variant>
        <vt:lpwstr/>
      </vt:variant>
      <vt:variant>
        <vt:lpwstr>_Toc412369157</vt:lpwstr>
      </vt:variant>
      <vt:variant>
        <vt:i4>1638449</vt:i4>
      </vt:variant>
      <vt:variant>
        <vt:i4>98</vt:i4>
      </vt:variant>
      <vt:variant>
        <vt:i4>0</vt:i4>
      </vt:variant>
      <vt:variant>
        <vt:i4>5</vt:i4>
      </vt:variant>
      <vt:variant>
        <vt:lpwstr/>
      </vt:variant>
      <vt:variant>
        <vt:lpwstr>_Toc412369156</vt:lpwstr>
      </vt:variant>
      <vt:variant>
        <vt:i4>1638449</vt:i4>
      </vt:variant>
      <vt:variant>
        <vt:i4>92</vt:i4>
      </vt:variant>
      <vt:variant>
        <vt:i4>0</vt:i4>
      </vt:variant>
      <vt:variant>
        <vt:i4>5</vt:i4>
      </vt:variant>
      <vt:variant>
        <vt:lpwstr/>
      </vt:variant>
      <vt:variant>
        <vt:lpwstr>_Toc412369155</vt:lpwstr>
      </vt:variant>
      <vt:variant>
        <vt:i4>1638449</vt:i4>
      </vt:variant>
      <vt:variant>
        <vt:i4>86</vt:i4>
      </vt:variant>
      <vt:variant>
        <vt:i4>0</vt:i4>
      </vt:variant>
      <vt:variant>
        <vt:i4>5</vt:i4>
      </vt:variant>
      <vt:variant>
        <vt:lpwstr/>
      </vt:variant>
      <vt:variant>
        <vt:lpwstr>_Toc412369154</vt:lpwstr>
      </vt:variant>
      <vt:variant>
        <vt:i4>1638449</vt:i4>
      </vt:variant>
      <vt:variant>
        <vt:i4>80</vt:i4>
      </vt:variant>
      <vt:variant>
        <vt:i4>0</vt:i4>
      </vt:variant>
      <vt:variant>
        <vt:i4>5</vt:i4>
      </vt:variant>
      <vt:variant>
        <vt:lpwstr/>
      </vt:variant>
      <vt:variant>
        <vt:lpwstr>_Toc412369153</vt:lpwstr>
      </vt:variant>
      <vt:variant>
        <vt:i4>1638449</vt:i4>
      </vt:variant>
      <vt:variant>
        <vt:i4>74</vt:i4>
      </vt:variant>
      <vt:variant>
        <vt:i4>0</vt:i4>
      </vt:variant>
      <vt:variant>
        <vt:i4>5</vt:i4>
      </vt:variant>
      <vt:variant>
        <vt:lpwstr/>
      </vt:variant>
      <vt:variant>
        <vt:lpwstr>_Toc412369152</vt:lpwstr>
      </vt:variant>
      <vt:variant>
        <vt:i4>1638449</vt:i4>
      </vt:variant>
      <vt:variant>
        <vt:i4>68</vt:i4>
      </vt:variant>
      <vt:variant>
        <vt:i4>0</vt:i4>
      </vt:variant>
      <vt:variant>
        <vt:i4>5</vt:i4>
      </vt:variant>
      <vt:variant>
        <vt:lpwstr/>
      </vt:variant>
      <vt:variant>
        <vt:lpwstr>_Toc412369151</vt:lpwstr>
      </vt:variant>
      <vt:variant>
        <vt:i4>1638449</vt:i4>
      </vt:variant>
      <vt:variant>
        <vt:i4>62</vt:i4>
      </vt:variant>
      <vt:variant>
        <vt:i4>0</vt:i4>
      </vt:variant>
      <vt:variant>
        <vt:i4>5</vt:i4>
      </vt:variant>
      <vt:variant>
        <vt:lpwstr/>
      </vt:variant>
      <vt:variant>
        <vt:lpwstr>_Toc412369150</vt:lpwstr>
      </vt:variant>
      <vt:variant>
        <vt:i4>1572913</vt:i4>
      </vt:variant>
      <vt:variant>
        <vt:i4>56</vt:i4>
      </vt:variant>
      <vt:variant>
        <vt:i4>0</vt:i4>
      </vt:variant>
      <vt:variant>
        <vt:i4>5</vt:i4>
      </vt:variant>
      <vt:variant>
        <vt:lpwstr/>
      </vt:variant>
      <vt:variant>
        <vt:lpwstr>_Toc412369149</vt:lpwstr>
      </vt:variant>
      <vt:variant>
        <vt:i4>1572913</vt:i4>
      </vt:variant>
      <vt:variant>
        <vt:i4>50</vt:i4>
      </vt:variant>
      <vt:variant>
        <vt:i4>0</vt:i4>
      </vt:variant>
      <vt:variant>
        <vt:i4>5</vt:i4>
      </vt:variant>
      <vt:variant>
        <vt:lpwstr/>
      </vt:variant>
      <vt:variant>
        <vt:lpwstr>_Toc412369148</vt:lpwstr>
      </vt:variant>
      <vt:variant>
        <vt:i4>1572913</vt:i4>
      </vt:variant>
      <vt:variant>
        <vt:i4>44</vt:i4>
      </vt:variant>
      <vt:variant>
        <vt:i4>0</vt:i4>
      </vt:variant>
      <vt:variant>
        <vt:i4>5</vt:i4>
      </vt:variant>
      <vt:variant>
        <vt:lpwstr/>
      </vt:variant>
      <vt:variant>
        <vt:lpwstr>_Toc412369147</vt:lpwstr>
      </vt:variant>
      <vt:variant>
        <vt:i4>1572913</vt:i4>
      </vt:variant>
      <vt:variant>
        <vt:i4>38</vt:i4>
      </vt:variant>
      <vt:variant>
        <vt:i4>0</vt:i4>
      </vt:variant>
      <vt:variant>
        <vt:i4>5</vt:i4>
      </vt:variant>
      <vt:variant>
        <vt:lpwstr/>
      </vt:variant>
      <vt:variant>
        <vt:lpwstr>_Toc412369146</vt:lpwstr>
      </vt:variant>
      <vt:variant>
        <vt:i4>1572913</vt:i4>
      </vt:variant>
      <vt:variant>
        <vt:i4>32</vt:i4>
      </vt:variant>
      <vt:variant>
        <vt:i4>0</vt:i4>
      </vt:variant>
      <vt:variant>
        <vt:i4>5</vt:i4>
      </vt:variant>
      <vt:variant>
        <vt:lpwstr/>
      </vt:variant>
      <vt:variant>
        <vt:lpwstr>_Toc412369145</vt:lpwstr>
      </vt:variant>
      <vt:variant>
        <vt:i4>1572913</vt:i4>
      </vt:variant>
      <vt:variant>
        <vt:i4>26</vt:i4>
      </vt:variant>
      <vt:variant>
        <vt:i4>0</vt:i4>
      </vt:variant>
      <vt:variant>
        <vt:i4>5</vt:i4>
      </vt:variant>
      <vt:variant>
        <vt:lpwstr/>
      </vt:variant>
      <vt:variant>
        <vt:lpwstr>_Toc412369144</vt:lpwstr>
      </vt:variant>
      <vt:variant>
        <vt:i4>1572913</vt:i4>
      </vt:variant>
      <vt:variant>
        <vt:i4>20</vt:i4>
      </vt:variant>
      <vt:variant>
        <vt:i4>0</vt:i4>
      </vt:variant>
      <vt:variant>
        <vt:i4>5</vt:i4>
      </vt:variant>
      <vt:variant>
        <vt:lpwstr/>
      </vt:variant>
      <vt:variant>
        <vt:lpwstr>_Toc412369143</vt:lpwstr>
      </vt:variant>
      <vt:variant>
        <vt:i4>1572913</vt:i4>
      </vt:variant>
      <vt:variant>
        <vt:i4>14</vt:i4>
      </vt:variant>
      <vt:variant>
        <vt:i4>0</vt:i4>
      </vt:variant>
      <vt:variant>
        <vt:i4>5</vt:i4>
      </vt:variant>
      <vt:variant>
        <vt:lpwstr/>
      </vt:variant>
      <vt:variant>
        <vt:lpwstr>_Toc412369142</vt:lpwstr>
      </vt:variant>
      <vt:variant>
        <vt:i4>1572913</vt:i4>
      </vt:variant>
      <vt:variant>
        <vt:i4>8</vt:i4>
      </vt:variant>
      <vt:variant>
        <vt:i4>0</vt:i4>
      </vt:variant>
      <vt:variant>
        <vt:i4>5</vt:i4>
      </vt:variant>
      <vt:variant>
        <vt:lpwstr/>
      </vt:variant>
      <vt:variant>
        <vt:lpwstr>_Toc412369141</vt:lpwstr>
      </vt:variant>
      <vt:variant>
        <vt:i4>1572913</vt:i4>
      </vt:variant>
      <vt:variant>
        <vt:i4>2</vt:i4>
      </vt:variant>
      <vt:variant>
        <vt:i4>0</vt:i4>
      </vt:variant>
      <vt:variant>
        <vt:i4>5</vt:i4>
      </vt:variant>
      <vt:variant>
        <vt:lpwstr/>
      </vt:variant>
      <vt:variant>
        <vt:lpwstr>_Toc412369140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унитарное предприятие</dc:title>
  <dc:creator>TOX</dc:creator>
  <cp:lastModifiedBy>Вия</cp:lastModifiedBy>
  <cp:revision>151</cp:revision>
  <cp:lastPrinted>2011-09-09T17:57:00Z</cp:lastPrinted>
  <dcterms:created xsi:type="dcterms:W3CDTF">2019-05-04T16:48:00Z</dcterms:created>
  <dcterms:modified xsi:type="dcterms:W3CDTF">2019-12-26T00:25:00Z</dcterms:modified>
</cp:coreProperties>
</file>